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BCC9B" w14:textId="77777777" w:rsidR="00226D53" w:rsidRDefault="00226D53" w:rsidP="00B063DC">
      <w:pPr>
        <w:pStyle w:val="Kopfzeile"/>
      </w:pPr>
      <w:bookmarkStart w:id="0" w:name="_GoBack"/>
      <w:bookmarkEnd w:id="0"/>
    </w:p>
    <w:p w14:paraId="79250E6D" w14:textId="6D89B5B5" w:rsidR="00CC6210" w:rsidRDefault="00D646FB" w:rsidP="00F9167A">
      <w:pPr>
        <w:pStyle w:val="Titel-Subberschrift"/>
        <w:framePr w:h="9496" w:wrap="notBeside" w:vAnchor="page" w:y="6346"/>
        <w:spacing w:after="0"/>
      </w:pPr>
      <w:r>
        <w:t>Beschreibung der</w:t>
      </w:r>
      <w:del w:id="1" w:author="IQTIG" w:date="2020-04-28T19:43:00Z">
        <w:r>
          <w:br/>
        </w:r>
      </w:del>
      <w:ins w:id="2" w:author="IQTIG" w:date="2020-04-28T19:43:00Z">
        <w:r w:rsidR="00CD6FF5">
          <w:t xml:space="preserve"> </w:t>
        </w:r>
      </w:ins>
      <w:r w:rsidR="00CD6FF5">
        <w:t>Qualitätsindikatoren</w:t>
      </w:r>
      <w:del w:id="3" w:author="IQTIG" w:date="2020-04-28T19:43:00Z">
        <w:r w:rsidR="009F2AFF">
          <w:delText xml:space="preserve"> </w:delText>
        </w:r>
      </w:del>
      <w:ins w:id="4" w:author="IQTIG" w:date="2020-04-28T19:43:00Z">
        <w:r>
          <w:br/>
        </w:r>
      </w:ins>
      <w:r w:rsidR="009F2AFF">
        <w:t>und Kennzahlen</w:t>
      </w:r>
      <w:del w:id="5" w:author="IQTIG" w:date="2020-04-28T19:43:00Z">
        <w:r>
          <w:br/>
        </w:r>
      </w:del>
      <w:ins w:id="6" w:author="IQTIG" w:date="2020-04-28T19:43:00Z">
        <w:r w:rsidR="00CD6FF5">
          <w:t xml:space="preserve"> </w:t>
        </w:r>
      </w:ins>
      <w:r w:rsidR="00F409F8">
        <w:t xml:space="preserve">nach </w:t>
      </w:r>
      <w:r>
        <w:t>QSKH-RL</w:t>
      </w:r>
    </w:p>
    <w:p w14:paraId="1DA76DAD" w14:textId="77777777" w:rsidR="00A24618" w:rsidRDefault="00A24618" w:rsidP="00F9167A">
      <w:pPr>
        <w:pStyle w:val="Titel-berschrift"/>
        <w:framePr w:h="9496" w:wrap="notBeside" w:vAnchor="page" w:y="6346"/>
        <w:suppressAutoHyphens/>
        <w:spacing w:before="240" w:after="0"/>
        <w:rPr>
          <w:ins w:id="7" w:author="IQTIG" w:date="2020-04-28T19:43:00Z"/>
        </w:rPr>
      </w:pPr>
    </w:p>
    <w:p w14:paraId="3B2745E9" w14:textId="77777777" w:rsidR="00022543" w:rsidRPr="00022543" w:rsidRDefault="009F2AFF" w:rsidP="00E03FC9">
      <w:pPr>
        <w:pStyle w:val="Titel-berschrift"/>
        <w:framePr w:h="9496" w:wrap="notBeside" w:vAnchor="page" w:y="6346"/>
        <w:suppressAutoHyphens/>
      </w:pPr>
      <w:r>
        <w:t>Knieendoprothesenversorgung</w:t>
      </w:r>
    </w:p>
    <w:p w14:paraId="6CB1E118" w14:textId="570CDEB5" w:rsidR="00022543" w:rsidRDefault="00022543" w:rsidP="00FA117E">
      <w:pPr>
        <w:pStyle w:val="Titel-Subberschrift"/>
        <w:framePr w:h="9496" w:wrap="notBeside" w:vAnchor="page" w:y="6346"/>
      </w:pPr>
      <w:r>
        <w:t xml:space="preserve">Erfassungsjahr </w:t>
      </w:r>
      <w:del w:id="8" w:author="IQTIG" w:date="2020-04-28T19:43:00Z">
        <w:r w:rsidR="00F409F8">
          <w:delText>2018</w:delText>
        </w:r>
      </w:del>
      <w:ins w:id="9" w:author="IQTIG" w:date="2020-04-28T19:43:00Z">
        <w:r>
          <w:t>2019</w:t>
        </w:r>
      </w:ins>
    </w:p>
    <w:p w14:paraId="7F1553AB" w14:textId="77777777" w:rsidR="00DA46B2" w:rsidRDefault="00DA46B2" w:rsidP="00FA117E">
      <w:pPr>
        <w:pStyle w:val="TitelseiteStand"/>
        <w:framePr w:h="9496" w:wrap="notBeside" w:vAnchor="page" w:y="6346"/>
        <w:rPr>
          <w:ins w:id="10" w:author="IQTIG" w:date="2020-04-28T19:43:00Z"/>
        </w:rPr>
      </w:pPr>
    </w:p>
    <w:p w14:paraId="7037D45C" w14:textId="64938563" w:rsidR="009F2AFF" w:rsidRPr="009F2AFF" w:rsidRDefault="009F2AFF" w:rsidP="00FA117E">
      <w:pPr>
        <w:pStyle w:val="TitelseiteStand"/>
        <w:framePr w:h="9496" w:wrap="notBeside" w:vAnchor="page" w:y="6346"/>
      </w:pPr>
      <w:r w:rsidRPr="009F2AFF">
        <w:t xml:space="preserve">Stand: </w:t>
      </w:r>
      <w:del w:id="11" w:author="IQTIG" w:date="2020-04-28T19:43:00Z">
        <w:r>
          <w:delText>11</w:delText>
        </w:r>
      </w:del>
      <w:ins w:id="12" w:author="IQTIG" w:date="2020-04-28T19:43:00Z">
        <w:r>
          <w:t>29</w:t>
        </w:r>
      </w:ins>
      <w:r>
        <w:t>.04.</w:t>
      </w:r>
      <w:del w:id="13" w:author="IQTIG" w:date="2020-04-28T19:43:00Z">
        <w:r>
          <w:delText>2019</w:delText>
        </w:r>
      </w:del>
      <w:ins w:id="14" w:author="IQTIG" w:date="2020-04-28T19:43:00Z">
        <w:r>
          <w:t>2020</w:t>
        </w:r>
      </w:ins>
    </w:p>
    <w:p w14:paraId="28DAB666"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69942CF6"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748DC543" w14:textId="77777777" w:rsidR="00A000B3" w:rsidRPr="001103BB" w:rsidRDefault="00A000B3" w:rsidP="000F3DAF">
      <w:pPr>
        <w:pStyle w:val="berschriftTitelei"/>
        <w:outlineLvl w:val="9"/>
      </w:pPr>
      <w:bookmarkStart w:id="15" w:name="_Toc1482030_1"/>
      <w:bookmarkStart w:id="16" w:name="_Toc1737405_1"/>
      <w:bookmarkStart w:id="17" w:name="_Toc1737430_1"/>
      <w:bookmarkStart w:id="18" w:name="_Toc1737502_1"/>
      <w:r w:rsidRPr="001103BB">
        <w:lastRenderedPageBreak/>
        <w:t>Impressum</w:t>
      </w:r>
      <w:bookmarkEnd w:id="15"/>
      <w:bookmarkEnd w:id="16"/>
      <w:bookmarkEnd w:id="17"/>
      <w:bookmarkEnd w:id="18"/>
    </w:p>
    <w:p w14:paraId="7DD58AC1" w14:textId="0A710C32" w:rsidR="000C1A88" w:rsidRDefault="00A000B3" w:rsidP="000C1A88">
      <w:pPr>
        <w:pStyle w:val="StandardImpressum"/>
        <w:spacing w:after="0"/>
        <w:rPr>
          <w:ins w:id="19" w:author="IQTIG" w:date="2020-04-28T19:43:00Z"/>
          <w:b/>
        </w:rPr>
      </w:pPr>
      <w:r w:rsidRPr="00EC19C9">
        <w:rPr>
          <w:b/>
        </w:rPr>
        <w:t>Thema:</w:t>
      </w:r>
      <w:del w:id="20" w:author="IQTIG" w:date="2020-04-28T19:43:00Z">
        <w:r>
          <w:br/>
        </w:r>
      </w:del>
    </w:p>
    <w:p w14:paraId="04391237" w14:textId="2DED9CDA" w:rsidR="00A80B33" w:rsidRDefault="00A80B33" w:rsidP="00A14DD3">
      <w:pPr>
        <w:pStyle w:val="StandardImpressumkeineSilbentrennung"/>
      </w:pPr>
      <w:r>
        <w:t xml:space="preserve">Beschreibung der Qualitätsindikatoren und Kennzahlen nach QSKH-RL. Knieendoprothesenversorgung. </w:t>
      </w:r>
      <w:ins w:id="21" w:author="IQTIG" w:date="2020-04-28T19:43:00Z">
        <w:r>
          <w:t xml:space="preserve">Rechenregeln für das </w:t>
        </w:r>
      </w:ins>
      <w:r>
        <w:t xml:space="preserve">Erfassungsjahr </w:t>
      </w:r>
      <w:del w:id="22" w:author="IQTIG" w:date="2020-04-28T19:43:00Z">
        <w:r w:rsidR="00A000B3">
          <w:delText>2018</w:delText>
        </w:r>
      </w:del>
      <w:ins w:id="23" w:author="IQTIG" w:date="2020-04-28T19:43:00Z">
        <w:r>
          <w:t>2019</w:t>
        </w:r>
      </w:ins>
    </w:p>
    <w:p w14:paraId="1C7C8473" w14:textId="77777777" w:rsidR="00A000B3" w:rsidRDefault="00A000B3" w:rsidP="00A000B3">
      <w:pPr>
        <w:pStyle w:val="StandardImpressum"/>
      </w:pPr>
      <w:r w:rsidRPr="00EC19C9">
        <w:rPr>
          <w:b/>
        </w:rPr>
        <w:t>Auftraggeber:</w:t>
      </w:r>
      <w:r>
        <w:rPr>
          <w:b/>
        </w:rPr>
        <w:br/>
      </w:r>
      <w:r w:rsidRPr="005F3E57">
        <w:t>Gemeinsamer Bundesausschuss</w:t>
      </w:r>
    </w:p>
    <w:p w14:paraId="6FF1F9A7" w14:textId="1A1CCE72" w:rsidR="00A000B3" w:rsidRPr="005F3E57" w:rsidRDefault="00A000B3" w:rsidP="00A000B3">
      <w:pPr>
        <w:pStyle w:val="StandardImpressum"/>
      </w:pPr>
      <w:r w:rsidRPr="00EC19C9">
        <w:rPr>
          <w:b/>
        </w:rPr>
        <w:t>Datum der Abgabe:</w:t>
      </w:r>
      <w:r>
        <w:rPr>
          <w:b/>
        </w:rPr>
        <w:br/>
      </w:r>
      <w:del w:id="24" w:author="IQTIG" w:date="2020-04-28T19:43:00Z">
        <w:r>
          <w:delText>11</w:delText>
        </w:r>
      </w:del>
      <w:ins w:id="25" w:author="IQTIG" w:date="2020-04-28T19:43:00Z">
        <w:r>
          <w:t>29</w:t>
        </w:r>
      </w:ins>
      <w:r>
        <w:t>.04.</w:t>
      </w:r>
      <w:del w:id="26" w:author="IQTIG" w:date="2020-04-28T19:43:00Z">
        <w:r>
          <w:delText>2019</w:delText>
        </w:r>
      </w:del>
      <w:ins w:id="27" w:author="IQTIG" w:date="2020-04-28T19:43:00Z">
        <w:r>
          <w:t>2020</w:t>
        </w:r>
      </w:ins>
    </w:p>
    <w:p w14:paraId="31037F9E"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6E43A54A" w14:textId="77777777" w:rsidR="00A000B3" w:rsidRPr="005F3E57" w:rsidRDefault="00A000B3" w:rsidP="00A000B3">
      <w:pPr>
        <w:pStyle w:val="StandardImpressum"/>
      </w:pPr>
      <w:r w:rsidRPr="005F3E57">
        <w:t>Katharina-Heinroth-Ufer 1</w:t>
      </w:r>
      <w:r w:rsidRPr="005F3E57">
        <w:br/>
        <w:t>10787 Berlin</w:t>
      </w:r>
    </w:p>
    <w:p w14:paraId="3429005E"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23FFF2FD" w14:textId="77777777" w:rsidR="00907B99" w:rsidRDefault="00710B31" w:rsidP="00091365">
      <w:pPr>
        <w:pStyle w:val="IQTIG-Hyperlinlk"/>
      </w:pPr>
      <w:hyperlink r:id="rId10" w:history="1">
        <w:r w:rsidR="006D08D6" w:rsidRPr="002B1243">
          <w:t>verfahrenssupport@iqtig.org</w:t>
        </w:r>
      </w:hyperlink>
      <w:r w:rsidR="00A000B3" w:rsidRPr="002B1243">
        <w:br/>
        <w:t>https://www.iqtig.org</w:t>
      </w:r>
    </w:p>
    <w:bookmarkStart w:id="28" w:name="_Toc1482031_1" w:displacedByCustomXml="next"/>
    <w:bookmarkStart w:id="29" w:name="_Toc1737406_1" w:displacedByCustomXml="next"/>
    <w:bookmarkStart w:id="30" w:name="_Toc1737431_1" w:displacedByCustomXml="next"/>
    <w:bookmarkStart w:id="31" w:name="_Toc1737503_1" w:displacedByCustomXml="next"/>
    <w:bookmarkStart w:id="3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2D198969" w14:textId="77777777" w:rsidR="00CA1189" w:rsidRPr="00503242" w:rsidRDefault="00CA1189" w:rsidP="000F3DAF">
          <w:pPr>
            <w:pStyle w:val="berschriftTitelei"/>
            <w:outlineLvl w:val="9"/>
          </w:pPr>
          <w:r w:rsidRPr="00503242">
            <w:t>Inhaltsverzeichnis</w:t>
          </w:r>
          <w:bookmarkEnd w:id="31"/>
          <w:bookmarkEnd w:id="30"/>
          <w:bookmarkEnd w:id="29"/>
          <w:bookmarkEnd w:id="28"/>
        </w:p>
        <w:p w14:paraId="37D7A604" w14:textId="5516A9FF" w:rsidR="00710B31"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6787" w:history="1">
            <w:r w:rsidR="00710B31" w:rsidRPr="008B0E2A">
              <w:rPr>
                <w:rStyle w:val="Hyperlink"/>
              </w:rPr>
              <w:t>Einleitung</w:t>
            </w:r>
            <w:r w:rsidR="00710B31">
              <w:rPr>
                <w:webHidden/>
              </w:rPr>
              <w:tab/>
            </w:r>
            <w:r w:rsidR="00710B31">
              <w:rPr>
                <w:webHidden/>
              </w:rPr>
              <w:fldChar w:fldCharType="begin"/>
            </w:r>
            <w:r w:rsidR="00710B31">
              <w:rPr>
                <w:webHidden/>
              </w:rPr>
              <w:instrText xml:space="preserve"> PAGEREF _Toc38996787 \h </w:instrText>
            </w:r>
            <w:r w:rsidR="00710B31">
              <w:rPr>
                <w:webHidden/>
              </w:rPr>
            </w:r>
            <w:r w:rsidR="00710B31">
              <w:rPr>
                <w:webHidden/>
              </w:rPr>
              <w:fldChar w:fldCharType="separate"/>
            </w:r>
            <w:r w:rsidR="00710B31">
              <w:rPr>
                <w:webHidden/>
              </w:rPr>
              <w:t>4</w:t>
            </w:r>
            <w:r w:rsidR="00710B31">
              <w:rPr>
                <w:webHidden/>
              </w:rPr>
              <w:fldChar w:fldCharType="end"/>
            </w:r>
          </w:hyperlink>
        </w:p>
        <w:p w14:paraId="6708BC6B" w14:textId="02E210F9" w:rsidR="00710B31" w:rsidRDefault="00710B31">
          <w:pPr>
            <w:pStyle w:val="Verzeichnis1"/>
            <w:rPr>
              <w:sz w:val="22"/>
            </w:rPr>
          </w:pPr>
          <w:hyperlink w:anchor="_Toc38996788" w:history="1">
            <w:r w:rsidRPr="008B0E2A">
              <w:rPr>
                <w:rStyle w:val="Hyperlink"/>
              </w:rPr>
              <w:t>54020: Indikation zur elektiven Knieendoprothesen-Erstimplantation</w:t>
            </w:r>
            <w:r>
              <w:rPr>
                <w:webHidden/>
              </w:rPr>
              <w:tab/>
            </w:r>
            <w:r>
              <w:rPr>
                <w:webHidden/>
              </w:rPr>
              <w:fldChar w:fldCharType="begin"/>
            </w:r>
            <w:r>
              <w:rPr>
                <w:webHidden/>
              </w:rPr>
              <w:instrText xml:space="preserve"> PAGEREF _Toc38996788 \h </w:instrText>
            </w:r>
            <w:r>
              <w:rPr>
                <w:webHidden/>
              </w:rPr>
            </w:r>
            <w:r>
              <w:rPr>
                <w:webHidden/>
              </w:rPr>
              <w:fldChar w:fldCharType="separate"/>
            </w:r>
            <w:r>
              <w:rPr>
                <w:webHidden/>
              </w:rPr>
              <w:t>5</w:t>
            </w:r>
            <w:r>
              <w:rPr>
                <w:webHidden/>
              </w:rPr>
              <w:fldChar w:fldCharType="end"/>
            </w:r>
          </w:hyperlink>
        </w:p>
        <w:p w14:paraId="55315453" w14:textId="473F1D45" w:rsidR="00710B31" w:rsidRDefault="00710B31">
          <w:pPr>
            <w:pStyle w:val="Verzeichnis1"/>
            <w:rPr>
              <w:sz w:val="22"/>
            </w:rPr>
          </w:pPr>
          <w:hyperlink w:anchor="_Toc38996789" w:history="1">
            <w:r w:rsidRPr="008B0E2A">
              <w:rPr>
                <w:rStyle w:val="Hyperlink"/>
              </w:rPr>
              <w:t>54021: Indikation zur unikondylären Schlittenprothese</w:t>
            </w:r>
            <w:r>
              <w:rPr>
                <w:webHidden/>
              </w:rPr>
              <w:tab/>
            </w:r>
            <w:r>
              <w:rPr>
                <w:webHidden/>
              </w:rPr>
              <w:fldChar w:fldCharType="begin"/>
            </w:r>
            <w:r>
              <w:rPr>
                <w:webHidden/>
              </w:rPr>
              <w:instrText xml:space="preserve"> PAGEREF _Toc38996789 \h </w:instrText>
            </w:r>
            <w:r>
              <w:rPr>
                <w:webHidden/>
              </w:rPr>
            </w:r>
            <w:r>
              <w:rPr>
                <w:webHidden/>
              </w:rPr>
              <w:fldChar w:fldCharType="separate"/>
            </w:r>
            <w:r>
              <w:rPr>
                <w:webHidden/>
              </w:rPr>
              <w:t>14</w:t>
            </w:r>
            <w:r>
              <w:rPr>
                <w:webHidden/>
              </w:rPr>
              <w:fldChar w:fldCharType="end"/>
            </w:r>
          </w:hyperlink>
        </w:p>
        <w:p w14:paraId="607CCCDE" w14:textId="5BD989C4" w:rsidR="00710B31" w:rsidRDefault="00710B31">
          <w:pPr>
            <w:pStyle w:val="Verzeichnis1"/>
            <w:rPr>
              <w:sz w:val="22"/>
            </w:rPr>
          </w:pPr>
          <w:hyperlink w:anchor="_Toc38996790" w:history="1">
            <w:r w:rsidRPr="008B0E2A">
              <w:rPr>
                <w:rStyle w:val="Hyperlink"/>
              </w:rPr>
              <w:t>54022: Indikation zum Knieendoprothesen-Wechsel bzw. -Komponentenwechsel</w:t>
            </w:r>
            <w:r>
              <w:rPr>
                <w:webHidden/>
              </w:rPr>
              <w:tab/>
            </w:r>
            <w:r>
              <w:rPr>
                <w:webHidden/>
              </w:rPr>
              <w:fldChar w:fldCharType="begin"/>
            </w:r>
            <w:r>
              <w:rPr>
                <w:webHidden/>
              </w:rPr>
              <w:instrText xml:space="preserve"> PAGEREF _Toc38996790 \h </w:instrText>
            </w:r>
            <w:r>
              <w:rPr>
                <w:webHidden/>
              </w:rPr>
            </w:r>
            <w:r>
              <w:rPr>
                <w:webHidden/>
              </w:rPr>
              <w:fldChar w:fldCharType="separate"/>
            </w:r>
            <w:r>
              <w:rPr>
                <w:webHidden/>
              </w:rPr>
              <w:t>19</w:t>
            </w:r>
            <w:r>
              <w:rPr>
                <w:webHidden/>
              </w:rPr>
              <w:fldChar w:fldCharType="end"/>
            </w:r>
          </w:hyperlink>
        </w:p>
        <w:p w14:paraId="2ECC3CE3" w14:textId="4EF19594" w:rsidR="00710B31" w:rsidRDefault="00710B31">
          <w:pPr>
            <w:pStyle w:val="Verzeichnis1"/>
            <w:rPr>
              <w:sz w:val="22"/>
            </w:rPr>
          </w:pPr>
          <w:hyperlink w:anchor="_Toc38996791" w:history="1">
            <w:r w:rsidRPr="008B0E2A">
              <w:rPr>
                <w:rStyle w:val="Hyperlink"/>
              </w:rPr>
              <w:t>Gruppe: Allgemeine Komplikationen</w:t>
            </w:r>
            <w:r>
              <w:rPr>
                <w:webHidden/>
              </w:rPr>
              <w:tab/>
            </w:r>
            <w:r>
              <w:rPr>
                <w:webHidden/>
              </w:rPr>
              <w:fldChar w:fldCharType="begin"/>
            </w:r>
            <w:r>
              <w:rPr>
                <w:webHidden/>
              </w:rPr>
              <w:instrText xml:space="preserve"> PAGEREF _Toc38996791 \h </w:instrText>
            </w:r>
            <w:r>
              <w:rPr>
                <w:webHidden/>
              </w:rPr>
            </w:r>
            <w:r>
              <w:rPr>
                <w:webHidden/>
              </w:rPr>
              <w:fldChar w:fldCharType="separate"/>
            </w:r>
            <w:r>
              <w:rPr>
                <w:webHidden/>
              </w:rPr>
              <w:t>27</w:t>
            </w:r>
            <w:r>
              <w:rPr>
                <w:webHidden/>
              </w:rPr>
              <w:fldChar w:fldCharType="end"/>
            </w:r>
          </w:hyperlink>
        </w:p>
        <w:p w14:paraId="6C489AF1" w14:textId="670224A3" w:rsidR="00710B31" w:rsidRDefault="00710B31">
          <w:pPr>
            <w:pStyle w:val="Verzeichnis2"/>
            <w:rPr>
              <w:rFonts w:asciiTheme="minorHAnsi" w:hAnsiTheme="minorHAnsi"/>
              <w:sz w:val="22"/>
            </w:rPr>
          </w:pPr>
          <w:hyperlink w:anchor="_Toc38996792" w:history="1">
            <w:r w:rsidRPr="008B0E2A">
              <w:rPr>
                <w:rStyle w:val="Hyperlink"/>
              </w:rPr>
              <w:t>54123: Allgemeine Komplikationen bei elektiver Knieendoprothesen-Erstimplantation</w:t>
            </w:r>
            <w:r>
              <w:rPr>
                <w:webHidden/>
              </w:rPr>
              <w:tab/>
            </w:r>
            <w:r>
              <w:rPr>
                <w:webHidden/>
              </w:rPr>
              <w:fldChar w:fldCharType="begin"/>
            </w:r>
            <w:r>
              <w:rPr>
                <w:webHidden/>
              </w:rPr>
              <w:instrText xml:space="preserve"> PAGEREF _Toc38996792 \h </w:instrText>
            </w:r>
            <w:r>
              <w:rPr>
                <w:webHidden/>
              </w:rPr>
            </w:r>
            <w:r>
              <w:rPr>
                <w:webHidden/>
              </w:rPr>
              <w:fldChar w:fldCharType="separate"/>
            </w:r>
            <w:r>
              <w:rPr>
                <w:webHidden/>
              </w:rPr>
              <w:t>28</w:t>
            </w:r>
            <w:r>
              <w:rPr>
                <w:webHidden/>
              </w:rPr>
              <w:fldChar w:fldCharType="end"/>
            </w:r>
          </w:hyperlink>
        </w:p>
        <w:p w14:paraId="386CFE85" w14:textId="049D6507" w:rsidR="00710B31" w:rsidRDefault="00710B31">
          <w:pPr>
            <w:pStyle w:val="Verzeichnis2"/>
            <w:rPr>
              <w:rFonts w:asciiTheme="minorHAnsi" w:hAnsiTheme="minorHAnsi"/>
              <w:sz w:val="22"/>
            </w:rPr>
          </w:pPr>
          <w:hyperlink w:anchor="_Toc38996793" w:history="1">
            <w:r w:rsidRPr="008B0E2A">
              <w:rPr>
                <w:rStyle w:val="Hyperlink"/>
              </w:rPr>
              <w:t>50481: Allgemeine Komplikationen bei Knieendoprothesen-Wechsel bzw. -Komponentenwechsel</w:t>
            </w:r>
            <w:r>
              <w:rPr>
                <w:webHidden/>
              </w:rPr>
              <w:tab/>
            </w:r>
            <w:r>
              <w:rPr>
                <w:webHidden/>
              </w:rPr>
              <w:fldChar w:fldCharType="begin"/>
            </w:r>
            <w:r>
              <w:rPr>
                <w:webHidden/>
              </w:rPr>
              <w:instrText xml:space="preserve"> PAGEREF _Toc38996793 \h </w:instrText>
            </w:r>
            <w:r>
              <w:rPr>
                <w:webHidden/>
              </w:rPr>
            </w:r>
            <w:r>
              <w:rPr>
                <w:webHidden/>
              </w:rPr>
              <w:fldChar w:fldCharType="separate"/>
            </w:r>
            <w:r>
              <w:rPr>
                <w:webHidden/>
              </w:rPr>
              <w:t>31</w:t>
            </w:r>
            <w:r>
              <w:rPr>
                <w:webHidden/>
              </w:rPr>
              <w:fldChar w:fldCharType="end"/>
            </w:r>
          </w:hyperlink>
        </w:p>
        <w:p w14:paraId="486D0E9B" w14:textId="34741DA1" w:rsidR="00710B31" w:rsidRDefault="00710B31">
          <w:pPr>
            <w:pStyle w:val="Verzeichnis1"/>
            <w:rPr>
              <w:sz w:val="22"/>
            </w:rPr>
          </w:pPr>
          <w:hyperlink w:anchor="_Toc38996794" w:history="1">
            <w:r w:rsidRPr="008B0E2A">
              <w:rPr>
                <w:rStyle w:val="Hyperlink"/>
              </w:rPr>
              <w:t>Gruppe: Spezifische Komplikationen</w:t>
            </w:r>
            <w:r>
              <w:rPr>
                <w:webHidden/>
              </w:rPr>
              <w:tab/>
            </w:r>
            <w:r>
              <w:rPr>
                <w:webHidden/>
              </w:rPr>
              <w:fldChar w:fldCharType="begin"/>
            </w:r>
            <w:r>
              <w:rPr>
                <w:webHidden/>
              </w:rPr>
              <w:instrText xml:space="preserve"> PAGEREF _Toc38996794 \h </w:instrText>
            </w:r>
            <w:r>
              <w:rPr>
                <w:webHidden/>
              </w:rPr>
            </w:r>
            <w:r>
              <w:rPr>
                <w:webHidden/>
              </w:rPr>
              <w:fldChar w:fldCharType="separate"/>
            </w:r>
            <w:r>
              <w:rPr>
                <w:webHidden/>
              </w:rPr>
              <w:t>35</w:t>
            </w:r>
            <w:r>
              <w:rPr>
                <w:webHidden/>
              </w:rPr>
              <w:fldChar w:fldCharType="end"/>
            </w:r>
          </w:hyperlink>
        </w:p>
        <w:p w14:paraId="1AD6256E" w14:textId="1715D766" w:rsidR="00710B31" w:rsidRDefault="00710B31">
          <w:pPr>
            <w:pStyle w:val="Verzeichnis2"/>
            <w:rPr>
              <w:rFonts w:asciiTheme="minorHAnsi" w:hAnsiTheme="minorHAnsi"/>
              <w:sz w:val="22"/>
            </w:rPr>
          </w:pPr>
          <w:hyperlink w:anchor="_Toc38996795" w:history="1">
            <w:r w:rsidRPr="008B0E2A">
              <w:rPr>
                <w:rStyle w:val="Hyperlink"/>
              </w:rPr>
              <w:t>54124: Spezifische Komplikationen bei elektiver Knieendoprothesen-Erstimplantation</w:t>
            </w:r>
            <w:r>
              <w:rPr>
                <w:webHidden/>
              </w:rPr>
              <w:tab/>
            </w:r>
            <w:r>
              <w:rPr>
                <w:webHidden/>
              </w:rPr>
              <w:fldChar w:fldCharType="begin"/>
            </w:r>
            <w:r>
              <w:rPr>
                <w:webHidden/>
              </w:rPr>
              <w:instrText xml:space="preserve"> PAGEREF _Toc38996795 \h </w:instrText>
            </w:r>
            <w:r>
              <w:rPr>
                <w:webHidden/>
              </w:rPr>
            </w:r>
            <w:r>
              <w:rPr>
                <w:webHidden/>
              </w:rPr>
              <w:fldChar w:fldCharType="separate"/>
            </w:r>
            <w:r>
              <w:rPr>
                <w:webHidden/>
              </w:rPr>
              <w:t>37</w:t>
            </w:r>
            <w:r>
              <w:rPr>
                <w:webHidden/>
              </w:rPr>
              <w:fldChar w:fldCharType="end"/>
            </w:r>
          </w:hyperlink>
        </w:p>
        <w:p w14:paraId="2466ADA0" w14:textId="3809210E" w:rsidR="00710B31" w:rsidRDefault="00710B31">
          <w:pPr>
            <w:pStyle w:val="Verzeichnis2"/>
            <w:rPr>
              <w:rFonts w:asciiTheme="minorHAnsi" w:hAnsiTheme="minorHAnsi"/>
              <w:sz w:val="22"/>
            </w:rPr>
          </w:pPr>
          <w:hyperlink w:anchor="_Toc38996796" w:history="1">
            <w:r w:rsidRPr="008B0E2A">
              <w:rPr>
                <w:rStyle w:val="Hyperlink"/>
              </w:rPr>
              <w:t>54125: Spezifische Komplikationen bei Knieendoprothesen-Wechsel bzw. -Komponentenwechsel</w:t>
            </w:r>
            <w:r>
              <w:rPr>
                <w:webHidden/>
              </w:rPr>
              <w:tab/>
            </w:r>
            <w:r>
              <w:rPr>
                <w:webHidden/>
              </w:rPr>
              <w:fldChar w:fldCharType="begin"/>
            </w:r>
            <w:r>
              <w:rPr>
                <w:webHidden/>
              </w:rPr>
              <w:instrText xml:space="preserve"> PAGEREF _Toc38996796 \h </w:instrText>
            </w:r>
            <w:r>
              <w:rPr>
                <w:webHidden/>
              </w:rPr>
            </w:r>
            <w:r>
              <w:rPr>
                <w:webHidden/>
              </w:rPr>
              <w:fldChar w:fldCharType="separate"/>
            </w:r>
            <w:r>
              <w:rPr>
                <w:webHidden/>
              </w:rPr>
              <w:t>41</w:t>
            </w:r>
            <w:r>
              <w:rPr>
                <w:webHidden/>
              </w:rPr>
              <w:fldChar w:fldCharType="end"/>
            </w:r>
          </w:hyperlink>
        </w:p>
        <w:p w14:paraId="121FA39A" w14:textId="2A1FCE08" w:rsidR="00710B31" w:rsidRDefault="00710B31">
          <w:pPr>
            <w:pStyle w:val="Verzeichnis1"/>
            <w:rPr>
              <w:sz w:val="22"/>
            </w:rPr>
          </w:pPr>
          <w:hyperlink w:anchor="_Toc38996797" w:history="1">
            <w:r w:rsidRPr="008B0E2A">
              <w:rPr>
                <w:rStyle w:val="Hyperlink"/>
              </w:rPr>
              <w:t>54026: Beweglichkeit bei Entlassung</w:t>
            </w:r>
            <w:r>
              <w:rPr>
                <w:webHidden/>
              </w:rPr>
              <w:tab/>
            </w:r>
            <w:r>
              <w:rPr>
                <w:webHidden/>
              </w:rPr>
              <w:fldChar w:fldCharType="begin"/>
            </w:r>
            <w:r>
              <w:rPr>
                <w:webHidden/>
              </w:rPr>
              <w:instrText xml:space="preserve"> PAGEREF _Toc38996797 \h </w:instrText>
            </w:r>
            <w:r>
              <w:rPr>
                <w:webHidden/>
              </w:rPr>
            </w:r>
            <w:r>
              <w:rPr>
                <w:webHidden/>
              </w:rPr>
              <w:fldChar w:fldCharType="separate"/>
            </w:r>
            <w:r>
              <w:rPr>
                <w:webHidden/>
              </w:rPr>
              <w:t>53</w:t>
            </w:r>
            <w:r>
              <w:rPr>
                <w:webHidden/>
              </w:rPr>
              <w:fldChar w:fldCharType="end"/>
            </w:r>
          </w:hyperlink>
        </w:p>
        <w:p w14:paraId="62D40191" w14:textId="36C40F0C" w:rsidR="00710B31" w:rsidRDefault="00710B31">
          <w:pPr>
            <w:pStyle w:val="Verzeichnis1"/>
            <w:rPr>
              <w:sz w:val="22"/>
            </w:rPr>
          </w:pPr>
          <w:hyperlink w:anchor="_Toc38996798" w:history="1">
            <w:r w:rsidRPr="008B0E2A">
              <w:rPr>
                <w:rStyle w:val="Hyperlink"/>
              </w:rPr>
              <w:t>54028: Verhältnis der beobachteten zur erwarteten Rate (O/E) an Patientinnen und Patienten mit Gehunfähigkeit bei Entlassung</w:t>
            </w:r>
            <w:r>
              <w:rPr>
                <w:webHidden/>
              </w:rPr>
              <w:tab/>
            </w:r>
            <w:r>
              <w:rPr>
                <w:webHidden/>
              </w:rPr>
              <w:fldChar w:fldCharType="begin"/>
            </w:r>
            <w:r>
              <w:rPr>
                <w:webHidden/>
              </w:rPr>
              <w:instrText xml:space="preserve"> PAGEREF _Toc38996798 \h </w:instrText>
            </w:r>
            <w:r>
              <w:rPr>
                <w:webHidden/>
              </w:rPr>
            </w:r>
            <w:r>
              <w:rPr>
                <w:webHidden/>
              </w:rPr>
              <w:fldChar w:fldCharType="separate"/>
            </w:r>
            <w:r>
              <w:rPr>
                <w:webHidden/>
              </w:rPr>
              <w:t>59</w:t>
            </w:r>
            <w:r>
              <w:rPr>
                <w:webHidden/>
              </w:rPr>
              <w:fldChar w:fldCharType="end"/>
            </w:r>
          </w:hyperlink>
        </w:p>
        <w:p w14:paraId="7A4D0179" w14:textId="6AD2E2FB" w:rsidR="00710B31" w:rsidRDefault="00710B31">
          <w:pPr>
            <w:pStyle w:val="Verzeichnis1"/>
            <w:rPr>
              <w:sz w:val="22"/>
            </w:rPr>
          </w:pPr>
          <w:hyperlink w:anchor="_Toc38996799" w:history="1">
            <w:r w:rsidRPr="008B0E2A">
              <w:rPr>
                <w:rStyle w:val="Hyperlink"/>
              </w:rPr>
              <w:t>54127: Sterblichkeit bei elektiver Knieendoprothesen-Erstimplantation und Knieendoprothesen-Wechsel bzw. –Komponentenwechsel</w:t>
            </w:r>
            <w:r>
              <w:rPr>
                <w:webHidden/>
              </w:rPr>
              <w:tab/>
            </w:r>
            <w:r>
              <w:rPr>
                <w:webHidden/>
              </w:rPr>
              <w:fldChar w:fldCharType="begin"/>
            </w:r>
            <w:r>
              <w:rPr>
                <w:webHidden/>
              </w:rPr>
              <w:instrText xml:space="preserve"> PAGEREF _Toc38996799 \h </w:instrText>
            </w:r>
            <w:r>
              <w:rPr>
                <w:webHidden/>
              </w:rPr>
            </w:r>
            <w:r>
              <w:rPr>
                <w:webHidden/>
              </w:rPr>
              <w:fldChar w:fldCharType="separate"/>
            </w:r>
            <w:r>
              <w:rPr>
                <w:webHidden/>
              </w:rPr>
              <w:t>70</w:t>
            </w:r>
            <w:r>
              <w:rPr>
                <w:webHidden/>
              </w:rPr>
              <w:fldChar w:fldCharType="end"/>
            </w:r>
          </w:hyperlink>
        </w:p>
        <w:p w14:paraId="773E6B13" w14:textId="04000E92" w:rsidR="00710B31" w:rsidRDefault="00710B31">
          <w:pPr>
            <w:pStyle w:val="Verzeichnis1"/>
            <w:rPr>
              <w:sz w:val="22"/>
            </w:rPr>
          </w:pPr>
          <w:hyperlink w:anchor="_Toc38996800" w:history="1">
            <w:r w:rsidRPr="008B0E2A">
              <w:rPr>
                <w:rStyle w:val="Hyperlink"/>
              </w:rPr>
              <w:t>54128: Knieendoprothesen-Erstimplantation ohne Wechsel bzw. Komponentenwechsel im Verlauf</w:t>
            </w:r>
            <w:r>
              <w:rPr>
                <w:webHidden/>
              </w:rPr>
              <w:tab/>
            </w:r>
            <w:r>
              <w:rPr>
                <w:webHidden/>
              </w:rPr>
              <w:fldChar w:fldCharType="begin"/>
            </w:r>
            <w:r>
              <w:rPr>
                <w:webHidden/>
              </w:rPr>
              <w:instrText xml:space="preserve"> PAGEREF _Toc38996800 \h </w:instrText>
            </w:r>
            <w:r>
              <w:rPr>
                <w:webHidden/>
              </w:rPr>
            </w:r>
            <w:r>
              <w:rPr>
                <w:webHidden/>
              </w:rPr>
              <w:fldChar w:fldCharType="separate"/>
            </w:r>
            <w:r>
              <w:rPr>
                <w:webHidden/>
              </w:rPr>
              <w:t>76</w:t>
            </w:r>
            <w:r>
              <w:rPr>
                <w:webHidden/>
              </w:rPr>
              <w:fldChar w:fldCharType="end"/>
            </w:r>
          </w:hyperlink>
        </w:p>
        <w:p w14:paraId="309EBC4D" w14:textId="22E72F4A" w:rsidR="00710B31" w:rsidRDefault="00710B31">
          <w:pPr>
            <w:pStyle w:val="Verzeichnis1"/>
            <w:rPr>
              <w:sz w:val="22"/>
            </w:rPr>
          </w:pPr>
          <w:hyperlink w:anchor="_Toc38996801" w:history="1">
            <w:r w:rsidRPr="008B0E2A">
              <w:rPr>
                <w:rStyle w:val="Hyperlink"/>
              </w:rPr>
              <w:t>Anhang I: Schlüssel (Spezifikation)</w:t>
            </w:r>
            <w:r>
              <w:rPr>
                <w:webHidden/>
              </w:rPr>
              <w:tab/>
            </w:r>
            <w:r>
              <w:rPr>
                <w:webHidden/>
              </w:rPr>
              <w:fldChar w:fldCharType="begin"/>
            </w:r>
            <w:r>
              <w:rPr>
                <w:webHidden/>
              </w:rPr>
              <w:instrText xml:space="preserve"> PAGEREF _Toc38996801 \h </w:instrText>
            </w:r>
            <w:r>
              <w:rPr>
                <w:webHidden/>
              </w:rPr>
            </w:r>
            <w:r>
              <w:rPr>
                <w:webHidden/>
              </w:rPr>
              <w:fldChar w:fldCharType="separate"/>
            </w:r>
            <w:r>
              <w:rPr>
                <w:webHidden/>
              </w:rPr>
              <w:t>84</w:t>
            </w:r>
            <w:r>
              <w:rPr>
                <w:webHidden/>
              </w:rPr>
              <w:fldChar w:fldCharType="end"/>
            </w:r>
          </w:hyperlink>
        </w:p>
        <w:p w14:paraId="54AAAE50" w14:textId="2BA01F46" w:rsidR="00710B31" w:rsidRDefault="00710B31">
          <w:pPr>
            <w:pStyle w:val="Verzeichnis1"/>
            <w:rPr>
              <w:sz w:val="22"/>
            </w:rPr>
          </w:pPr>
          <w:hyperlink w:anchor="_Toc38996802" w:history="1">
            <w:r w:rsidRPr="008B0E2A">
              <w:rPr>
                <w:rStyle w:val="Hyperlink"/>
              </w:rPr>
              <w:t>Anhang II: Listen</w:t>
            </w:r>
            <w:r>
              <w:rPr>
                <w:webHidden/>
              </w:rPr>
              <w:tab/>
            </w:r>
            <w:r>
              <w:rPr>
                <w:webHidden/>
              </w:rPr>
              <w:fldChar w:fldCharType="begin"/>
            </w:r>
            <w:r>
              <w:rPr>
                <w:webHidden/>
              </w:rPr>
              <w:instrText xml:space="preserve"> PAGEREF _Toc38996802 \h </w:instrText>
            </w:r>
            <w:r>
              <w:rPr>
                <w:webHidden/>
              </w:rPr>
            </w:r>
            <w:r>
              <w:rPr>
                <w:webHidden/>
              </w:rPr>
              <w:fldChar w:fldCharType="separate"/>
            </w:r>
            <w:r>
              <w:rPr>
                <w:webHidden/>
              </w:rPr>
              <w:t>85</w:t>
            </w:r>
            <w:r>
              <w:rPr>
                <w:webHidden/>
              </w:rPr>
              <w:fldChar w:fldCharType="end"/>
            </w:r>
          </w:hyperlink>
        </w:p>
        <w:p w14:paraId="32EE12D2" w14:textId="2D0F47A8" w:rsidR="00710B31" w:rsidRDefault="00710B31">
          <w:pPr>
            <w:pStyle w:val="Verzeichnis1"/>
            <w:rPr>
              <w:sz w:val="22"/>
            </w:rPr>
          </w:pPr>
          <w:hyperlink w:anchor="_Toc38996803" w:history="1">
            <w:r w:rsidRPr="008B0E2A">
              <w:rPr>
                <w:rStyle w:val="Hyperlink"/>
              </w:rPr>
              <w:t>Anhang III: Vorberechnungen</w:t>
            </w:r>
            <w:r>
              <w:rPr>
                <w:webHidden/>
              </w:rPr>
              <w:tab/>
            </w:r>
            <w:r>
              <w:rPr>
                <w:webHidden/>
              </w:rPr>
              <w:fldChar w:fldCharType="begin"/>
            </w:r>
            <w:r>
              <w:rPr>
                <w:webHidden/>
              </w:rPr>
              <w:instrText xml:space="preserve"> PAGEREF _Toc38996803 \h </w:instrText>
            </w:r>
            <w:r>
              <w:rPr>
                <w:webHidden/>
              </w:rPr>
            </w:r>
            <w:r>
              <w:rPr>
                <w:webHidden/>
              </w:rPr>
              <w:fldChar w:fldCharType="separate"/>
            </w:r>
            <w:r>
              <w:rPr>
                <w:webHidden/>
              </w:rPr>
              <w:t>87</w:t>
            </w:r>
            <w:r>
              <w:rPr>
                <w:webHidden/>
              </w:rPr>
              <w:fldChar w:fldCharType="end"/>
            </w:r>
          </w:hyperlink>
        </w:p>
        <w:p w14:paraId="7254E15F" w14:textId="31DD91E0" w:rsidR="00710B31" w:rsidRDefault="00710B31">
          <w:pPr>
            <w:pStyle w:val="Verzeichnis1"/>
            <w:rPr>
              <w:sz w:val="22"/>
            </w:rPr>
          </w:pPr>
          <w:hyperlink w:anchor="_Toc38996804" w:history="1">
            <w:r w:rsidRPr="008B0E2A">
              <w:rPr>
                <w:rStyle w:val="Hyperlink"/>
              </w:rPr>
              <w:t>Anhang IV: Funktionen</w:t>
            </w:r>
            <w:r>
              <w:rPr>
                <w:webHidden/>
              </w:rPr>
              <w:tab/>
            </w:r>
            <w:r>
              <w:rPr>
                <w:webHidden/>
              </w:rPr>
              <w:fldChar w:fldCharType="begin"/>
            </w:r>
            <w:r>
              <w:rPr>
                <w:webHidden/>
              </w:rPr>
              <w:instrText xml:space="preserve"> PAGEREF _Toc38996804 \h </w:instrText>
            </w:r>
            <w:r>
              <w:rPr>
                <w:webHidden/>
              </w:rPr>
            </w:r>
            <w:r>
              <w:rPr>
                <w:webHidden/>
              </w:rPr>
              <w:fldChar w:fldCharType="separate"/>
            </w:r>
            <w:r>
              <w:rPr>
                <w:webHidden/>
              </w:rPr>
              <w:t>88</w:t>
            </w:r>
            <w:r>
              <w:rPr>
                <w:webHidden/>
              </w:rPr>
              <w:fldChar w:fldCharType="end"/>
            </w:r>
          </w:hyperlink>
        </w:p>
        <w:p w14:paraId="3D56E69C" w14:textId="2EE9F749" w:rsidR="00710B31" w:rsidRDefault="00710B31">
          <w:pPr>
            <w:pStyle w:val="Verzeichnis1"/>
            <w:rPr>
              <w:sz w:val="22"/>
            </w:rPr>
          </w:pPr>
          <w:hyperlink w:anchor="_Toc38996805" w:history="1">
            <w:r w:rsidRPr="008B0E2A">
              <w:rPr>
                <w:rStyle w:val="Hyperlink"/>
              </w:rPr>
              <w:t>Anhang V: Historie der Qualitätsindikatoren</w:t>
            </w:r>
            <w:r>
              <w:rPr>
                <w:webHidden/>
              </w:rPr>
              <w:tab/>
            </w:r>
            <w:r>
              <w:rPr>
                <w:webHidden/>
              </w:rPr>
              <w:fldChar w:fldCharType="begin"/>
            </w:r>
            <w:r>
              <w:rPr>
                <w:webHidden/>
              </w:rPr>
              <w:instrText xml:space="preserve"> PAGEREF _Toc38996805 \h </w:instrText>
            </w:r>
            <w:r>
              <w:rPr>
                <w:webHidden/>
              </w:rPr>
            </w:r>
            <w:r>
              <w:rPr>
                <w:webHidden/>
              </w:rPr>
              <w:fldChar w:fldCharType="separate"/>
            </w:r>
            <w:r>
              <w:rPr>
                <w:webHidden/>
              </w:rPr>
              <w:t>93</w:t>
            </w:r>
            <w:r>
              <w:rPr>
                <w:webHidden/>
              </w:rPr>
              <w:fldChar w:fldCharType="end"/>
            </w:r>
          </w:hyperlink>
        </w:p>
        <w:p w14:paraId="5C563791" w14:textId="361AA924" w:rsidR="00CA1189" w:rsidRPr="00FB7D7D" w:rsidRDefault="00F46B13" w:rsidP="000F3DAF">
          <w:pPr>
            <w:pStyle w:val="Verzeichnis1"/>
            <w:rPr>
              <w:sz w:val="2"/>
              <w:szCs w:val="2"/>
            </w:rPr>
          </w:pPr>
          <w:r>
            <w:rPr>
              <w:b/>
              <w:bCs/>
            </w:rPr>
            <w:fldChar w:fldCharType="end"/>
          </w:r>
        </w:p>
      </w:sdtContent>
    </w:sdt>
    <w:bookmarkEnd w:id="32" w:displacedByCustomXml="prev"/>
    <w:p w14:paraId="729EADC8" w14:textId="77777777" w:rsidR="00E46E82" w:rsidRDefault="00E46E82">
      <w:pPr>
        <w:sectPr w:rsidR="00E46E82"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4C7DD860" w14:textId="77777777" w:rsidR="006D1B0D" w:rsidRPr="00A63973" w:rsidRDefault="00317B8B" w:rsidP="00C377FE">
      <w:pPr>
        <w:pStyle w:val="berschrift1ohneGliederung"/>
      </w:pPr>
      <w:bookmarkStart w:id="33" w:name="_Toc38996787"/>
      <w:r w:rsidRPr="00A63973">
        <w:lastRenderedPageBreak/>
        <w:t>Einleitung</w:t>
      </w:r>
      <w:bookmarkEnd w:id="33"/>
    </w:p>
    <w:p w14:paraId="12E2CB7F" w14:textId="32AD187C" w:rsidR="003A2979" w:rsidRDefault="00317B8B" w:rsidP="007728F1">
      <w:pPr>
        <w:pStyle w:val="Standardlinksbndig"/>
      </w:pPr>
      <w:r>
        <w:t xml:space="preserve">Die Knieendoprothesenversorgung stellt, nicht zuletzt aufgrund demografischer Trends, innerhalb der orthopädisch-chirurgischen Disziplinen einen Bereich mit seit Jahren wachsender Eingriffshäufigkeit dar (nach Krankenhausstatistik ca. 190.000 im Jahr </w:t>
      </w:r>
      <w:del w:id="34" w:author="IQTIG" w:date="2020-04-28T19:43:00Z">
        <w:r w:rsidR="005D556E">
          <w:delText>2017</w:delText>
        </w:r>
      </w:del>
      <w:ins w:id="35" w:author="IQTIG" w:date="2020-04-28T19:43:00Z">
        <w:r>
          <w:t>2018</w:t>
        </w:r>
      </w:ins>
      <w:r>
        <w:t xml:space="preserve">). Die weitaus häufigste Indikation für die Implantation einer Knieendoprothese ist die Arthrose des Kniegelenks (Gonarthrose), die durch den fortschreitenden Verschleiß des Gelenkknorpels sowie der angrenzenden Kniebinnenstrukturen gekennzeichnet ist und überwiegend eine Erkrankung der zweiten Lebenshälfte darstellt. Je nach Fortschritt der arthrotischen Veränderungen bringt die Gonarthrose neben dem Leitsymptom Schmerz oftmals Bewegungs- und Funktionsdefizite und damit Einschränkungen der Lebensqualität der Betroffenen mit sich. Ist die Zerstörung des Gelenks bereits weit fortgeschritten, ist die endoprothetische Versorgung des betroffenen Kniegelenks, nach Ausschöpfung nicht-operativer Maßnahmen wie Physiotherapie oder Schmerzmedikation, für die überwiegende Zahl der Patientinnen und Patienten die Intervention der Wahl. Bei korrekter Indikationsstellung, chirurgisch einwandfreiem Eingriff sowie komplikationslosem Verlauf kann von einer Haltbarkeit der Implantate von 10 bis 15 Jahren und darüber hinaus ausgegangen werden. Komplikationen wie Implantatlockerungen oder Infektionen können jedoch Folgeeingriffe einschließlich des vorzeitigen Wechsels der Endoprothese oder einzelner Komponenten notwendig machen. Wechseloperationen sind chirurgisch anspruchsvolle Eingriffe, die im Vorfeld eine exakte Indikationsstellung erfordern und die ganze Erfahrung der an der Versorgung Beteiligten herausfordern. </w:t>
      </w:r>
      <w:r>
        <w:br/>
        <w:t xml:space="preserve"> </w:t>
      </w:r>
      <w:r>
        <w:br/>
        <w:t xml:space="preserve">Im Hinblick auf die erbrachte medizinische Leistung werden in das Verfahren Knieendoprothesenversorgung der externen stationären Qualitätssicherung Patientinnen und Patienten mit Implantation einer Knieendoprothese oder einer Schlittenprothese, aber auch Patientinnen und Patienten, die aufgrund von Komplikationen einen Wechsel oder Komponentenwechsel ihrer Knieendoprothese erhalten, eingeschlossen. </w:t>
      </w:r>
      <w:r>
        <w:br/>
        <w:t xml:space="preserve"> </w:t>
      </w:r>
      <w:r>
        <w:br/>
        <w:t xml:space="preserve">Im Gegensatz zu Patientinnen und Patienten mit degenerativen oder traumatischen Indikationen werden Patientinnen und Patienten mit sehr spezifischen Charakteristika, wie etwa onkologischen Erkrankungen, kindlichen Fehlanlagen sowie sonstige juvenile Indikationen aus dem Qualitätssicherungsverfahren zur Knieendoprothesenversorgung ausgeschlossen. </w:t>
      </w:r>
      <w:r>
        <w:br/>
        <w:t xml:space="preserve"> </w:t>
      </w:r>
      <w:r>
        <w:br/>
        <w:t>Die Indikatoren dieses Qualitätssicherungsverfahrens fokussieren auf eine angemessene Indikationsstellung bei der Implantation oder dem Wechsel bzw. Komponentenwechsel einer Knieendoprothese sowie auf Komplikationen im Zusammenhang mit dem künstlichen Kniegelenkersatz. Weitere Indikatoren beziehen sich auf die Funktionalität des künstlichen Gelenks und die Gehfähigkeit der Patientinnen und Patienten bei der Entlassung aus dem Krankenhaus.</w:t>
      </w:r>
      <w:ins w:id="36" w:author="IQTIG" w:date="2020-04-28T19:43: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21A57AD7" w14:textId="77777777" w:rsidR="00E46E82" w:rsidRDefault="00E46E82">
      <w:pPr>
        <w:sectPr w:rsidR="00E46E82"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64664A51" w14:textId="77777777" w:rsidR="006D1B0D" w:rsidRDefault="00317B8B" w:rsidP="0004540C">
      <w:pPr>
        <w:pStyle w:val="berschrift1ohneGliederung"/>
      </w:pPr>
      <w:bookmarkStart w:id="37" w:name="_Toc38996788"/>
      <w:r>
        <w:lastRenderedPageBreak/>
        <w:t>54020: Indikation zur elektiven Knieendoprothesen-Erstimplantation</w:t>
      </w:r>
      <w:bookmarkEnd w:id="37"/>
    </w:p>
    <w:tbl>
      <w:tblPr>
        <w:tblStyle w:val="IQTIGStandard"/>
        <w:tblW w:w="5000" w:type="pct"/>
        <w:tblLook w:val="0480" w:firstRow="0" w:lastRow="0" w:firstColumn="1" w:lastColumn="0" w:noHBand="0" w:noVBand="1"/>
      </w:tblPr>
      <w:tblGrid>
        <w:gridCol w:w="1985"/>
        <w:gridCol w:w="7086"/>
      </w:tblGrid>
      <w:tr w:rsidR="00AF0AAF" w:rsidRPr="00743DF3" w14:paraId="1AC519F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33DF8D1" w14:textId="77777777" w:rsidR="00AF0AAF" w:rsidRPr="00743DF3" w:rsidRDefault="00317B8B" w:rsidP="002E7D86">
            <w:pPr>
              <w:pStyle w:val="Tabellenkopf"/>
            </w:pPr>
            <w:r>
              <w:t>Qualitätsziel</w:t>
            </w:r>
          </w:p>
        </w:tc>
        <w:tc>
          <w:tcPr>
            <w:tcW w:w="3906" w:type="pct"/>
            <w:tcBorders>
              <w:top w:val="single" w:sz="8" w:space="0" w:color="005051"/>
              <w:left w:val="nil"/>
              <w:bottom w:val="single" w:sz="4" w:space="0" w:color="auto"/>
            </w:tcBorders>
          </w:tcPr>
          <w:p w14:paraId="3B7F3947" w14:textId="35911D72" w:rsidR="00AF0AAF" w:rsidRPr="00743DF3" w:rsidRDefault="00317B8B" w:rsidP="00152136">
            <w:pPr>
              <w:pStyle w:val="Tabellentext"/>
            </w:pPr>
            <w:r>
              <w:t>Möglichst oft eine angemessene Indikation</w:t>
            </w:r>
            <w:del w:id="38" w:author="IQTIG" w:date="2020-04-28T19:43:00Z">
              <w:r w:rsidR="005D556E">
                <w:delText xml:space="preserve"> anhand klinischer und röntgenologischer Kriterien</w:delText>
              </w:r>
            </w:del>
          </w:p>
        </w:tc>
      </w:tr>
    </w:tbl>
    <w:p w14:paraId="16828D13" w14:textId="77777777" w:rsidR="00AF0AAF" w:rsidRDefault="00317B8B" w:rsidP="00E40CDC">
      <w:pPr>
        <w:pStyle w:val="Absatzberschriftebene2nurinNavigation"/>
      </w:pPr>
      <w:r>
        <w:t>Hintergrund</w:t>
      </w:r>
    </w:p>
    <w:p w14:paraId="296AD20B" w14:textId="77777777" w:rsidR="00370A14" w:rsidRPr="00370A14" w:rsidRDefault="00317B8B" w:rsidP="00A64D53">
      <w:pPr>
        <w:pStyle w:val="Standardlinksbndig"/>
      </w:pPr>
      <w:r>
        <w:t xml:space="preserve">Die Leitsymptome bei ausgeprägter Kniegelenksarthrose sind Schmerzen und Bewegungseinschränkung sowie Instabilitätsgefühl im Kniegelenk (Zhang et al. 2010). Obschon konservative Therapieoptionen (wie z. B. Physiotherapie, medikamentöse Schmerzbehandlung, Hilfsmittelversorgung) für viele Patientinnen und Patienten eine vorübergehende Verbesserung der Beschwerden bewirken können, stellen sie symptombezogene Therapieansätze dar, mit denen sich im Falle von Gelenkerkrankungen mit chronisch-degenerativem Charakter zumeist keine dauerhafte Beschwerdebesserung erreichen lässt (Zhang et al. 2008). Die Indikation zum Kniegelenkersatz ist dann gegeben, wenn erhebliche tägliche Schmerzen, funktionelle Beeinträchtigungen sowie radiologisch nachweisbare Gelenkspaltveränderungen vorhanden sind (Conaghan et al. 2010, Frosch et al. 2009 [1], Zhang et al. 2008, Zhang et al. 2010, Löfvendahl et al. 2011). Die röntgenologische Beurteilung arthrotischer Gelenkveränderungen erfolgt mittels des international etablierten Kellgren-Lawrence-Scores und stellt ein maßgebliches Kriterium für die Indikationsstellung zum endoprothetischen Ersatz des Kniegelenks dar (Zhang et al. 2010). In dem Qualitätsindikator „Indikation zur elektiven Knieendoprothesen-Erstimplantation“ wird ein modifizierter „Kellgren-Lawrence-Score“ verwendet, der im Rahmen der externen Qualitätssicherung entstanden ist (AQUA 2012b). Für die Indikationsstellung bei Patientinnen und Patienten mit Erkrankungen aus dem rheumatischen Formenkreis bietet - ergänzend dazu - die Klassifikation nach Larsen-Dale-Eek (Rau und Wassenberg 2007) röntgenologische Kriterien für die Einteilung der Schwere der erosiven Gelenkzerstörung. </w:t>
      </w:r>
      <w:r>
        <w:br/>
        <w:t xml:space="preserve"> </w:t>
      </w:r>
      <w:r>
        <w:br/>
        <w:t xml:space="preserve">Des Weiteren werden zu diesem Indikator folgende Literaturquellen im Abschlussbericht zur Knieendoprothesenversorgung des AQUA-Institutes (AQUA 2012a) genannt: AQUA (2011), Barrack et al. (2007), Bauersachs et al. (2005), Bergschmidt et al. (2008), Caveney und Caveney (1996), Chang et al. (2010), Civinini et al. (2009), Franklin et al. (2008), Gidwani et al. (2003), Gossec et al. (2011), Jones et al. (2001), Massin et al. (2011), Parvizi et al. (2009), Schneppenheim und Jerosch (2001), Wright et al. (1995). </w:t>
      </w:r>
      <w:r>
        <w:br/>
        <w:t xml:space="preserve"> </w:t>
      </w:r>
      <w:r>
        <w:br/>
        <w:t xml:space="preserve"> </w:t>
      </w:r>
      <w:r>
        <w:br/>
        <w:t>[1] Die Gültigkeit der S1-Leitlinie endete mit dem 30.06.2014, geplantes Erscheinungsdatum der Aktualisierung ist laut Leitlinienvorhaben der 26.08.2019.</w:t>
      </w:r>
    </w:p>
    <w:p w14:paraId="0208B60F" w14:textId="77777777" w:rsidR="00E46E82" w:rsidRDefault="00E46E82">
      <w:pPr>
        <w:sectPr w:rsidR="00E46E82"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233D0A8F" w14:textId="77777777" w:rsidR="000F0644" w:rsidRDefault="00317B8B" w:rsidP="00447106">
      <w:pPr>
        <w:pStyle w:val="Absatzberschriftebene2nurinNavigation"/>
      </w:pPr>
      <w:r>
        <w:lastRenderedPageBreak/>
        <w:t>Verwendete Datenfelder</w:t>
      </w:r>
    </w:p>
    <w:p w14:paraId="77CAD0C3" w14:textId="1B23746F" w:rsidR="001046CA" w:rsidRPr="00840C92" w:rsidRDefault="00317B8B" w:rsidP="000361A4">
      <w:r w:rsidRPr="000361A4">
        <w:t xml:space="preserve">Datenbasis: Spezifikation </w:t>
      </w:r>
      <w:del w:id="39" w:author="IQTIG" w:date="2020-04-28T19:43:00Z">
        <w:r w:rsidR="005D556E">
          <w:delText>2018</w:delText>
        </w:r>
      </w:del>
      <w:ins w:id="40"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EBA5D0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AB7BE41" w14:textId="77777777" w:rsidR="000F0644" w:rsidRPr="009E2B0C" w:rsidRDefault="00317B8B" w:rsidP="000361A4">
            <w:pPr>
              <w:pStyle w:val="Tabellenkopf"/>
            </w:pPr>
            <w:r>
              <w:t>Item</w:t>
            </w:r>
          </w:p>
        </w:tc>
        <w:tc>
          <w:tcPr>
            <w:tcW w:w="1075" w:type="pct"/>
          </w:tcPr>
          <w:p w14:paraId="360A8F5E" w14:textId="77777777" w:rsidR="000F0644" w:rsidRPr="009E2B0C" w:rsidRDefault="00317B8B" w:rsidP="000361A4">
            <w:pPr>
              <w:pStyle w:val="Tabellenkopf"/>
            </w:pPr>
            <w:r>
              <w:t>Bezeichnung</w:t>
            </w:r>
          </w:p>
        </w:tc>
        <w:tc>
          <w:tcPr>
            <w:tcW w:w="326" w:type="pct"/>
          </w:tcPr>
          <w:p w14:paraId="4E2AD520" w14:textId="77777777" w:rsidR="000F0644" w:rsidRPr="009E2B0C" w:rsidRDefault="00317B8B" w:rsidP="000361A4">
            <w:pPr>
              <w:pStyle w:val="Tabellenkopf"/>
            </w:pPr>
            <w:r>
              <w:t>M/K</w:t>
            </w:r>
          </w:p>
        </w:tc>
        <w:tc>
          <w:tcPr>
            <w:tcW w:w="1646" w:type="pct"/>
          </w:tcPr>
          <w:p w14:paraId="5C3F0D82" w14:textId="77777777" w:rsidR="000F0644" w:rsidRPr="009E2B0C" w:rsidRDefault="00317B8B" w:rsidP="000361A4">
            <w:pPr>
              <w:pStyle w:val="Tabellenkopf"/>
            </w:pPr>
            <w:r>
              <w:t>Schlüssel/Formel</w:t>
            </w:r>
          </w:p>
        </w:tc>
        <w:tc>
          <w:tcPr>
            <w:tcW w:w="1328" w:type="pct"/>
          </w:tcPr>
          <w:p w14:paraId="79F608BE" w14:textId="77777777" w:rsidR="000F0644" w:rsidRPr="009E2B0C" w:rsidRDefault="00317B8B" w:rsidP="000361A4">
            <w:pPr>
              <w:pStyle w:val="Tabellenkopf"/>
            </w:pPr>
            <w:r>
              <w:t xml:space="preserve">Feldname  </w:t>
            </w:r>
          </w:p>
        </w:tc>
      </w:tr>
      <w:tr w:rsidR="00275B01" w:rsidRPr="00743DF3" w14:paraId="674E1C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8FC70E" w14:textId="3A368DE2" w:rsidR="000F0644" w:rsidRPr="00743DF3" w:rsidRDefault="005D556E" w:rsidP="000361A4">
            <w:pPr>
              <w:pStyle w:val="Tabellentext"/>
            </w:pPr>
            <w:del w:id="41" w:author="IQTIG" w:date="2020-04-28T19:43:00Z">
              <w:r>
                <w:delText>25</w:delText>
              </w:r>
            </w:del>
            <w:ins w:id="42" w:author="IQTIG" w:date="2020-04-28T19:43:00Z">
              <w:r w:rsidR="00317B8B">
                <w:t>24</w:t>
              </w:r>
            </w:ins>
            <w:r w:rsidR="00317B8B">
              <w:t>:PROZ</w:t>
            </w:r>
          </w:p>
        </w:tc>
        <w:tc>
          <w:tcPr>
            <w:tcW w:w="1075" w:type="pct"/>
          </w:tcPr>
          <w:p w14:paraId="6CD46B7B" w14:textId="77777777" w:rsidR="000F0644" w:rsidRPr="00743DF3" w:rsidRDefault="00317B8B" w:rsidP="000361A4">
            <w:pPr>
              <w:pStyle w:val="Tabellentext"/>
            </w:pPr>
            <w:r>
              <w:t>Art des Eingriffs</w:t>
            </w:r>
          </w:p>
        </w:tc>
        <w:tc>
          <w:tcPr>
            <w:tcW w:w="326" w:type="pct"/>
          </w:tcPr>
          <w:p w14:paraId="2C2C3037" w14:textId="77777777" w:rsidR="000F0644" w:rsidRPr="00743DF3" w:rsidRDefault="00317B8B" w:rsidP="000361A4">
            <w:pPr>
              <w:pStyle w:val="Tabellentext"/>
            </w:pPr>
            <w:r>
              <w:t>M</w:t>
            </w:r>
          </w:p>
        </w:tc>
        <w:tc>
          <w:tcPr>
            <w:tcW w:w="1646" w:type="pct"/>
          </w:tcPr>
          <w:p w14:paraId="3642826D" w14:textId="77777777" w:rsidR="000F0644" w:rsidRPr="00743DF3" w:rsidRDefault="00317B8B" w:rsidP="00177070">
            <w:pPr>
              <w:pStyle w:val="Tabellentext"/>
              <w:ind w:left="453" w:hanging="340"/>
            </w:pPr>
            <w:r>
              <w:t>1 =</w:t>
            </w:r>
            <w:r>
              <w:tab/>
              <w:t>elektive Knie-Endoprothesen-Erstimplantation</w:t>
            </w:r>
          </w:p>
          <w:p w14:paraId="30925E46" w14:textId="77777777" w:rsidR="000F0644" w:rsidRPr="00743DF3" w:rsidRDefault="00317B8B" w:rsidP="00177070">
            <w:pPr>
              <w:pStyle w:val="Tabellentext"/>
              <w:ind w:left="453" w:hanging="340"/>
            </w:pPr>
            <w:r>
              <w:t>2 =</w:t>
            </w:r>
            <w:r>
              <w:tab/>
              <w:t>einzeitiger Wechsel bzw. Komponentenwechsel</w:t>
            </w:r>
          </w:p>
          <w:p w14:paraId="7A3772A0"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3C35641A" w14:textId="77777777" w:rsidR="000F0644" w:rsidRPr="00743DF3" w:rsidRDefault="00317B8B" w:rsidP="000361A4">
            <w:pPr>
              <w:pStyle w:val="Tabellentext"/>
            </w:pPr>
            <w:r>
              <w:t>ARTEINGRIFFKNIE</w:t>
            </w:r>
          </w:p>
        </w:tc>
      </w:tr>
      <w:tr w:rsidR="00275B01" w:rsidRPr="00743DF3" w14:paraId="01184DA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AB1928" w14:textId="59EDDC7C" w:rsidR="000F0644" w:rsidRPr="00743DF3" w:rsidRDefault="005D556E" w:rsidP="000361A4">
            <w:pPr>
              <w:pStyle w:val="Tabellentext"/>
            </w:pPr>
            <w:del w:id="43" w:author="IQTIG" w:date="2020-04-28T19:43:00Z">
              <w:r>
                <w:delText>28</w:delText>
              </w:r>
            </w:del>
            <w:ins w:id="44" w:author="IQTIG" w:date="2020-04-28T19:43:00Z">
              <w:r w:rsidR="00317B8B">
                <w:t>27</w:t>
              </w:r>
            </w:ins>
            <w:r w:rsidR="00317B8B">
              <w:t>:PROZ</w:t>
            </w:r>
          </w:p>
        </w:tc>
        <w:tc>
          <w:tcPr>
            <w:tcW w:w="1075" w:type="pct"/>
          </w:tcPr>
          <w:p w14:paraId="50F0E0A2" w14:textId="77777777" w:rsidR="000F0644" w:rsidRPr="00743DF3" w:rsidRDefault="00317B8B" w:rsidP="000361A4">
            <w:pPr>
              <w:pStyle w:val="Tabellentext"/>
            </w:pPr>
            <w:r>
              <w:t>Prozedur(en)</w:t>
            </w:r>
          </w:p>
        </w:tc>
        <w:tc>
          <w:tcPr>
            <w:tcW w:w="326" w:type="pct"/>
          </w:tcPr>
          <w:p w14:paraId="43E67D2B" w14:textId="77777777" w:rsidR="000F0644" w:rsidRPr="00743DF3" w:rsidRDefault="00317B8B" w:rsidP="000361A4">
            <w:pPr>
              <w:pStyle w:val="Tabellentext"/>
            </w:pPr>
            <w:r>
              <w:t>M</w:t>
            </w:r>
          </w:p>
        </w:tc>
        <w:tc>
          <w:tcPr>
            <w:tcW w:w="1646" w:type="pct"/>
          </w:tcPr>
          <w:p w14:paraId="7C5CBE0C" w14:textId="77777777" w:rsidR="000F0644" w:rsidRPr="00743DF3" w:rsidRDefault="00317B8B" w:rsidP="00177070">
            <w:pPr>
              <w:pStyle w:val="Tabellentext"/>
              <w:ind w:left="453" w:hanging="340"/>
            </w:pPr>
            <w:r>
              <w:t>OPS (amtliche Kodes): http://www.dimdi.de</w:t>
            </w:r>
          </w:p>
        </w:tc>
        <w:tc>
          <w:tcPr>
            <w:tcW w:w="1328" w:type="pct"/>
          </w:tcPr>
          <w:p w14:paraId="0CF3D3FD" w14:textId="77777777" w:rsidR="000F0644" w:rsidRPr="00743DF3" w:rsidRDefault="00317B8B" w:rsidP="000361A4">
            <w:pPr>
              <w:pStyle w:val="Tabellentext"/>
            </w:pPr>
            <w:r>
              <w:t>OPSCHLUESSEL</w:t>
            </w:r>
          </w:p>
        </w:tc>
      </w:tr>
      <w:tr w:rsidR="00275B01" w:rsidRPr="00743DF3" w14:paraId="7F7DCE2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C68CB9A" w14:textId="15306288" w:rsidR="000F0644" w:rsidRPr="00743DF3" w:rsidRDefault="005D556E" w:rsidP="000361A4">
            <w:pPr>
              <w:pStyle w:val="Tabellentext"/>
            </w:pPr>
            <w:del w:id="45" w:author="IQTIG" w:date="2020-04-28T19:43:00Z">
              <w:r>
                <w:delText>30</w:delText>
              </w:r>
            </w:del>
            <w:ins w:id="46" w:author="IQTIG" w:date="2020-04-28T19:43:00Z">
              <w:r w:rsidR="00317B8B">
                <w:t>29</w:t>
              </w:r>
            </w:ins>
            <w:r w:rsidR="00317B8B">
              <w:t>:E</w:t>
            </w:r>
          </w:p>
        </w:tc>
        <w:tc>
          <w:tcPr>
            <w:tcW w:w="1075" w:type="pct"/>
          </w:tcPr>
          <w:p w14:paraId="7B57A00B" w14:textId="77777777" w:rsidR="000F0644" w:rsidRPr="00743DF3" w:rsidRDefault="00317B8B" w:rsidP="000361A4">
            <w:pPr>
              <w:pStyle w:val="Tabellentext"/>
            </w:pPr>
            <w:r>
              <w:t>Wurde eine Voroperation am Kniegelenk oder kniegelenknah durchgeführt?</w:t>
            </w:r>
          </w:p>
        </w:tc>
        <w:tc>
          <w:tcPr>
            <w:tcW w:w="326" w:type="pct"/>
          </w:tcPr>
          <w:p w14:paraId="6BA3CE2D" w14:textId="77777777" w:rsidR="000F0644" w:rsidRPr="00743DF3" w:rsidRDefault="00317B8B" w:rsidP="000361A4">
            <w:pPr>
              <w:pStyle w:val="Tabellentext"/>
            </w:pPr>
            <w:r>
              <w:t>M</w:t>
            </w:r>
          </w:p>
        </w:tc>
        <w:tc>
          <w:tcPr>
            <w:tcW w:w="1646" w:type="pct"/>
          </w:tcPr>
          <w:p w14:paraId="06298678" w14:textId="77777777" w:rsidR="000F0644" w:rsidRPr="00743DF3" w:rsidRDefault="00317B8B" w:rsidP="00177070">
            <w:pPr>
              <w:pStyle w:val="Tabellentext"/>
              <w:ind w:left="453" w:hanging="340"/>
            </w:pPr>
            <w:r>
              <w:t>0 =</w:t>
            </w:r>
            <w:r>
              <w:tab/>
              <w:t>nein</w:t>
            </w:r>
          </w:p>
          <w:p w14:paraId="02184F49" w14:textId="77777777" w:rsidR="000F0644" w:rsidRPr="00743DF3" w:rsidRDefault="00317B8B" w:rsidP="00177070">
            <w:pPr>
              <w:pStyle w:val="Tabellentext"/>
              <w:ind w:left="453" w:hanging="340"/>
            </w:pPr>
            <w:r>
              <w:t>1 =</w:t>
            </w:r>
            <w:r>
              <w:tab/>
              <w:t>ja</w:t>
            </w:r>
          </w:p>
        </w:tc>
        <w:tc>
          <w:tcPr>
            <w:tcW w:w="1328" w:type="pct"/>
          </w:tcPr>
          <w:p w14:paraId="79A66501" w14:textId="77777777" w:rsidR="000F0644" w:rsidRPr="00743DF3" w:rsidRDefault="00317B8B" w:rsidP="000361A4">
            <w:pPr>
              <w:pStyle w:val="Tabellentext"/>
            </w:pPr>
            <w:r>
              <w:t>VOROPKNIE</w:t>
            </w:r>
          </w:p>
        </w:tc>
      </w:tr>
      <w:tr w:rsidR="00275B01" w:rsidRPr="00743DF3" w14:paraId="4BA5938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598EA6" w14:textId="7C40BAF1" w:rsidR="000F0644" w:rsidRPr="00743DF3" w:rsidRDefault="005D556E" w:rsidP="000361A4">
            <w:pPr>
              <w:pStyle w:val="Tabellentext"/>
            </w:pPr>
            <w:del w:id="47" w:author="IQTIG" w:date="2020-04-28T19:43:00Z">
              <w:r>
                <w:delText>31</w:delText>
              </w:r>
            </w:del>
            <w:ins w:id="48" w:author="IQTIG" w:date="2020-04-28T19:43:00Z">
              <w:r w:rsidR="00317B8B">
                <w:t>30</w:t>
              </w:r>
            </w:ins>
            <w:r w:rsidR="00317B8B">
              <w:t>:E</w:t>
            </w:r>
          </w:p>
        </w:tc>
        <w:tc>
          <w:tcPr>
            <w:tcW w:w="1075" w:type="pct"/>
          </w:tcPr>
          <w:p w14:paraId="3EC234DF" w14:textId="77777777" w:rsidR="000F0644" w:rsidRPr="00743DF3" w:rsidRDefault="00317B8B" w:rsidP="000361A4">
            <w:pPr>
              <w:pStyle w:val="Tabellentext"/>
            </w:pPr>
            <w:r>
              <w:t>Schmerzen</w:t>
            </w:r>
          </w:p>
        </w:tc>
        <w:tc>
          <w:tcPr>
            <w:tcW w:w="326" w:type="pct"/>
          </w:tcPr>
          <w:p w14:paraId="3B731C30" w14:textId="77777777" w:rsidR="000F0644" w:rsidRPr="00743DF3" w:rsidRDefault="00317B8B" w:rsidP="000361A4">
            <w:pPr>
              <w:pStyle w:val="Tabellentext"/>
            </w:pPr>
            <w:r>
              <w:t>M</w:t>
            </w:r>
          </w:p>
        </w:tc>
        <w:tc>
          <w:tcPr>
            <w:tcW w:w="1646" w:type="pct"/>
          </w:tcPr>
          <w:p w14:paraId="4A0D3AB9" w14:textId="77777777" w:rsidR="000F0644" w:rsidRPr="00743DF3" w:rsidRDefault="00317B8B" w:rsidP="00177070">
            <w:pPr>
              <w:pStyle w:val="Tabellentext"/>
              <w:ind w:left="453" w:hanging="340"/>
            </w:pPr>
            <w:r>
              <w:t>0 =</w:t>
            </w:r>
            <w:r>
              <w:tab/>
              <w:t>nein</w:t>
            </w:r>
          </w:p>
          <w:p w14:paraId="7892AA83" w14:textId="77777777" w:rsidR="000F0644" w:rsidRPr="00743DF3" w:rsidRDefault="00317B8B" w:rsidP="00177070">
            <w:pPr>
              <w:pStyle w:val="Tabellentext"/>
              <w:ind w:left="453" w:hanging="340"/>
            </w:pPr>
            <w:r>
              <w:t>1 =</w:t>
            </w:r>
            <w:r>
              <w:tab/>
              <w:t>ja, Belastungsschmerz</w:t>
            </w:r>
          </w:p>
          <w:p w14:paraId="2DA46598" w14:textId="77777777" w:rsidR="000F0644" w:rsidRPr="00743DF3" w:rsidRDefault="00317B8B" w:rsidP="00177070">
            <w:pPr>
              <w:pStyle w:val="Tabellentext"/>
              <w:ind w:left="453" w:hanging="340"/>
            </w:pPr>
            <w:r>
              <w:t>2 =</w:t>
            </w:r>
            <w:r>
              <w:tab/>
              <w:t>ja, Ruheschmerz</w:t>
            </w:r>
          </w:p>
        </w:tc>
        <w:tc>
          <w:tcPr>
            <w:tcW w:w="1328" w:type="pct"/>
          </w:tcPr>
          <w:p w14:paraId="16DA3164" w14:textId="77777777" w:rsidR="000F0644" w:rsidRPr="00743DF3" w:rsidRDefault="00317B8B" w:rsidP="000361A4">
            <w:pPr>
              <w:pStyle w:val="Tabellentext"/>
            </w:pPr>
            <w:r>
              <w:t>SCHMERZEN</w:t>
            </w:r>
          </w:p>
        </w:tc>
      </w:tr>
      <w:tr w:rsidR="00275B01" w:rsidRPr="00743DF3" w14:paraId="5C94A80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18B553" w14:textId="5A50B0F3" w:rsidR="000F0644" w:rsidRPr="00743DF3" w:rsidRDefault="005D556E" w:rsidP="000361A4">
            <w:pPr>
              <w:pStyle w:val="Tabellentext"/>
            </w:pPr>
            <w:del w:id="49" w:author="IQTIG" w:date="2020-04-28T19:43:00Z">
              <w:r>
                <w:delText>32</w:delText>
              </w:r>
            </w:del>
            <w:ins w:id="50" w:author="IQTIG" w:date="2020-04-28T19:43:00Z">
              <w:r w:rsidR="00317B8B">
                <w:t>31</w:t>
              </w:r>
            </w:ins>
            <w:r w:rsidR="00317B8B">
              <w:t>:E</w:t>
            </w:r>
          </w:p>
        </w:tc>
        <w:tc>
          <w:tcPr>
            <w:tcW w:w="1075" w:type="pct"/>
          </w:tcPr>
          <w:p w14:paraId="10F0F57D" w14:textId="77777777" w:rsidR="000F0644" w:rsidRPr="00743DF3" w:rsidRDefault="00317B8B" w:rsidP="000361A4">
            <w:pPr>
              <w:pStyle w:val="Tabellentext"/>
            </w:pPr>
            <w:r>
              <w:t>Osteophyten</w:t>
            </w:r>
          </w:p>
        </w:tc>
        <w:tc>
          <w:tcPr>
            <w:tcW w:w="326" w:type="pct"/>
          </w:tcPr>
          <w:p w14:paraId="07068911" w14:textId="77777777" w:rsidR="000F0644" w:rsidRPr="00743DF3" w:rsidRDefault="00317B8B" w:rsidP="000361A4">
            <w:pPr>
              <w:pStyle w:val="Tabellentext"/>
            </w:pPr>
            <w:r>
              <w:t>M</w:t>
            </w:r>
          </w:p>
        </w:tc>
        <w:tc>
          <w:tcPr>
            <w:tcW w:w="1646" w:type="pct"/>
          </w:tcPr>
          <w:p w14:paraId="20C4FDAF" w14:textId="77777777" w:rsidR="000F0644" w:rsidRPr="00743DF3" w:rsidRDefault="00317B8B" w:rsidP="00177070">
            <w:pPr>
              <w:pStyle w:val="Tabellentext"/>
              <w:ind w:left="453" w:hanging="340"/>
            </w:pPr>
            <w:r>
              <w:t>0 =</w:t>
            </w:r>
            <w:r>
              <w:tab/>
              <w:t>keine oder beginnend Eminentia oder gelenkseitige Patellapole</w:t>
            </w:r>
          </w:p>
          <w:p w14:paraId="4044F85E" w14:textId="77777777" w:rsidR="000F0644" w:rsidRPr="00743DF3" w:rsidRDefault="00317B8B" w:rsidP="00177070">
            <w:pPr>
              <w:pStyle w:val="Tabellentext"/>
              <w:ind w:left="453" w:hanging="340"/>
            </w:pPr>
            <w:r>
              <w:t>1 =</w:t>
            </w:r>
            <w:r>
              <w:tab/>
              <w:t>eindeutig</w:t>
            </w:r>
          </w:p>
        </w:tc>
        <w:tc>
          <w:tcPr>
            <w:tcW w:w="1328" w:type="pct"/>
          </w:tcPr>
          <w:p w14:paraId="30F9072A" w14:textId="77777777" w:rsidR="000F0644" w:rsidRPr="00743DF3" w:rsidRDefault="00317B8B" w:rsidP="000361A4">
            <w:pPr>
              <w:pStyle w:val="Tabellentext"/>
            </w:pPr>
            <w:r>
              <w:t>OSTEOPHYTENK</w:t>
            </w:r>
          </w:p>
        </w:tc>
      </w:tr>
      <w:tr w:rsidR="00275B01" w:rsidRPr="00743DF3" w14:paraId="14A2A9F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FE0EB8" w14:textId="64A14ECA" w:rsidR="000F0644" w:rsidRPr="00743DF3" w:rsidRDefault="005D556E" w:rsidP="000361A4">
            <w:pPr>
              <w:pStyle w:val="Tabellentext"/>
            </w:pPr>
            <w:del w:id="51" w:author="IQTIG" w:date="2020-04-28T19:43:00Z">
              <w:r>
                <w:delText>33</w:delText>
              </w:r>
            </w:del>
            <w:ins w:id="52" w:author="IQTIG" w:date="2020-04-28T19:43:00Z">
              <w:r w:rsidR="00317B8B">
                <w:t>32</w:t>
              </w:r>
            </w:ins>
            <w:r w:rsidR="00317B8B">
              <w:t>:E</w:t>
            </w:r>
          </w:p>
        </w:tc>
        <w:tc>
          <w:tcPr>
            <w:tcW w:w="1075" w:type="pct"/>
          </w:tcPr>
          <w:p w14:paraId="26879950" w14:textId="77777777" w:rsidR="000F0644" w:rsidRPr="00743DF3" w:rsidRDefault="00317B8B" w:rsidP="000361A4">
            <w:pPr>
              <w:pStyle w:val="Tabellentext"/>
            </w:pPr>
            <w:r>
              <w:t>Gelenkspalt</w:t>
            </w:r>
          </w:p>
        </w:tc>
        <w:tc>
          <w:tcPr>
            <w:tcW w:w="326" w:type="pct"/>
          </w:tcPr>
          <w:p w14:paraId="3B115E31" w14:textId="77777777" w:rsidR="000F0644" w:rsidRPr="00743DF3" w:rsidRDefault="00317B8B" w:rsidP="000361A4">
            <w:pPr>
              <w:pStyle w:val="Tabellentext"/>
            </w:pPr>
            <w:r>
              <w:t>M</w:t>
            </w:r>
          </w:p>
        </w:tc>
        <w:tc>
          <w:tcPr>
            <w:tcW w:w="1646" w:type="pct"/>
          </w:tcPr>
          <w:p w14:paraId="24574642" w14:textId="77777777" w:rsidR="000F0644" w:rsidRPr="00743DF3" w:rsidRDefault="00317B8B" w:rsidP="00177070">
            <w:pPr>
              <w:pStyle w:val="Tabellentext"/>
              <w:ind w:left="453" w:hanging="340"/>
            </w:pPr>
            <w:r>
              <w:t>0 =</w:t>
            </w:r>
            <w:r>
              <w:tab/>
              <w:t>nicht oder mäßig verschmälert</w:t>
            </w:r>
          </w:p>
          <w:p w14:paraId="432F1E41" w14:textId="77777777" w:rsidR="000F0644" w:rsidRPr="00743DF3" w:rsidRDefault="00317B8B" w:rsidP="00177070">
            <w:pPr>
              <w:pStyle w:val="Tabellentext"/>
              <w:ind w:left="453" w:hanging="340"/>
            </w:pPr>
            <w:r>
              <w:t>1 =</w:t>
            </w:r>
            <w:r>
              <w:tab/>
              <w:t>hälftig verschmälert</w:t>
            </w:r>
          </w:p>
          <w:p w14:paraId="01A87A02" w14:textId="77777777" w:rsidR="000F0644" w:rsidRPr="00743DF3" w:rsidRDefault="00317B8B" w:rsidP="00177070">
            <w:pPr>
              <w:pStyle w:val="Tabellentext"/>
              <w:ind w:left="453" w:hanging="340"/>
            </w:pPr>
            <w:r>
              <w:t>2 =</w:t>
            </w:r>
            <w:r>
              <w:tab/>
              <w:t>ausgeprägt verschmälert oder aufgehoben</w:t>
            </w:r>
          </w:p>
        </w:tc>
        <w:tc>
          <w:tcPr>
            <w:tcW w:w="1328" w:type="pct"/>
          </w:tcPr>
          <w:p w14:paraId="375D62C3" w14:textId="77777777" w:rsidR="000F0644" w:rsidRPr="00743DF3" w:rsidRDefault="00317B8B" w:rsidP="000361A4">
            <w:pPr>
              <w:pStyle w:val="Tabellentext"/>
            </w:pPr>
            <w:r>
              <w:t>GELENKSPALTK</w:t>
            </w:r>
          </w:p>
        </w:tc>
      </w:tr>
      <w:tr w:rsidR="00275B01" w:rsidRPr="00743DF3" w14:paraId="08AA8B9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F5FF101" w14:textId="1B588688" w:rsidR="000F0644" w:rsidRPr="00743DF3" w:rsidRDefault="005D556E" w:rsidP="000361A4">
            <w:pPr>
              <w:pStyle w:val="Tabellentext"/>
            </w:pPr>
            <w:del w:id="53" w:author="IQTIG" w:date="2020-04-28T19:43:00Z">
              <w:r>
                <w:delText>34</w:delText>
              </w:r>
            </w:del>
            <w:ins w:id="54" w:author="IQTIG" w:date="2020-04-28T19:43:00Z">
              <w:r w:rsidR="00317B8B">
                <w:t>33</w:t>
              </w:r>
            </w:ins>
            <w:r w:rsidR="00317B8B">
              <w:t>:E</w:t>
            </w:r>
          </w:p>
        </w:tc>
        <w:tc>
          <w:tcPr>
            <w:tcW w:w="1075" w:type="pct"/>
          </w:tcPr>
          <w:p w14:paraId="5EAD7FA4" w14:textId="77777777" w:rsidR="000F0644" w:rsidRPr="00743DF3" w:rsidRDefault="00317B8B" w:rsidP="000361A4">
            <w:pPr>
              <w:pStyle w:val="Tabellentext"/>
            </w:pPr>
            <w:r>
              <w:t>Sklerose</w:t>
            </w:r>
          </w:p>
        </w:tc>
        <w:tc>
          <w:tcPr>
            <w:tcW w:w="326" w:type="pct"/>
          </w:tcPr>
          <w:p w14:paraId="41068CF9" w14:textId="77777777" w:rsidR="000F0644" w:rsidRPr="00743DF3" w:rsidRDefault="00317B8B" w:rsidP="000361A4">
            <w:pPr>
              <w:pStyle w:val="Tabellentext"/>
            </w:pPr>
            <w:r>
              <w:t>M</w:t>
            </w:r>
          </w:p>
        </w:tc>
        <w:tc>
          <w:tcPr>
            <w:tcW w:w="1646" w:type="pct"/>
          </w:tcPr>
          <w:p w14:paraId="335AF07E" w14:textId="77777777" w:rsidR="000F0644" w:rsidRPr="00743DF3" w:rsidRDefault="00317B8B" w:rsidP="00177070">
            <w:pPr>
              <w:pStyle w:val="Tabellentext"/>
              <w:ind w:left="453" w:hanging="340"/>
            </w:pPr>
            <w:r>
              <w:t>0 =</w:t>
            </w:r>
            <w:r>
              <w:tab/>
              <w:t>keine Sklerose</w:t>
            </w:r>
          </w:p>
          <w:p w14:paraId="42C8E8EA" w14:textId="77777777" w:rsidR="000F0644" w:rsidRPr="00743DF3" w:rsidRDefault="00317B8B" w:rsidP="00177070">
            <w:pPr>
              <w:pStyle w:val="Tabellentext"/>
              <w:ind w:left="453" w:hanging="340"/>
            </w:pPr>
            <w:r>
              <w:t>1 =</w:t>
            </w:r>
            <w:r>
              <w:tab/>
              <w:t>mäßige subchondrale Sklerose</w:t>
            </w:r>
          </w:p>
          <w:p w14:paraId="309C3C5D" w14:textId="77777777" w:rsidR="000F0644" w:rsidRPr="00743DF3" w:rsidRDefault="00317B8B" w:rsidP="00177070">
            <w:pPr>
              <w:pStyle w:val="Tabellentext"/>
              <w:ind w:left="453" w:hanging="340"/>
            </w:pPr>
            <w:r>
              <w:t>2 =</w:t>
            </w:r>
            <w:r>
              <w:tab/>
              <w:t>ausgeprägte subchondrale Sklerose</w:t>
            </w:r>
          </w:p>
          <w:p w14:paraId="74C49014" w14:textId="77777777" w:rsidR="000F0644" w:rsidRPr="00743DF3" w:rsidRDefault="00317B8B" w:rsidP="00177070">
            <w:pPr>
              <w:pStyle w:val="Tabellentext"/>
              <w:ind w:left="453" w:hanging="340"/>
            </w:pPr>
            <w:r>
              <w:t>3 =</w:t>
            </w:r>
            <w:r>
              <w:tab/>
              <w:t>Sklerose mit Zysten Femur, Tibia, Patella</w:t>
            </w:r>
          </w:p>
        </w:tc>
        <w:tc>
          <w:tcPr>
            <w:tcW w:w="1328" w:type="pct"/>
          </w:tcPr>
          <w:p w14:paraId="33D8365E" w14:textId="77777777" w:rsidR="000F0644" w:rsidRPr="00743DF3" w:rsidRDefault="00317B8B" w:rsidP="000361A4">
            <w:pPr>
              <w:pStyle w:val="Tabellentext"/>
            </w:pPr>
            <w:r>
              <w:t>SKLEROSEK</w:t>
            </w:r>
          </w:p>
        </w:tc>
      </w:tr>
      <w:tr w:rsidR="00275B01" w:rsidRPr="00743DF3" w14:paraId="1A00A2C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B9F8B9" w14:textId="2E2DDF82" w:rsidR="000F0644" w:rsidRPr="00743DF3" w:rsidRDefault="005D556E" w:rsidP="000361A4">
            <w:pPr>
              <w:pStyle w:val="Tabellentext"/>
            </w:pPr>
            <w:del w:id="55" w:author="IQTIG" w:date="2020-04-28T19:43:00Z">
              <w:r>
                <w:delText>35</w:delText>
              </w:r>
            </w:del>
            <w:ins w:id="56" w:author="IQTIG" w:date="2020-04-28T19:43:00Z">
              <w:r w:rsidR="00317B8B">
                <w:t>34</w:t>
              </w:r>
            </w:ins>
            <w:r w:rsidR="00317B8B">
              <w:t>:E</w:t>
            </w:r>
          </w:p>
        </w:tc>
        <w:tc>
          <w:tcPr>
            <w:tcW w:w="1075" w:type="pct"/>
          </w:tcPr>
          <w:p w14:paraId="26879505" w14:textId="77777777" w:rsidR="000F0644" w:rsidRPr="00743DF3" w:rsidRDefault="00317B8B" w:rsidP="000361A4">
            <w:pPr>
              <w:pStyle w:val="Tabellentext"/>
            </w:pPr>
            <w:r>
              <w:t>Deformierung</w:t>
            </w:r>
          </w:p>
        </w:tc>
        <w:tc>
          <w:tcPr>
            <w:tcW w:w="326" w:type="pct"/>
          </w:tcPr>
          <w:p w14:paraId="3A6CA30E" w14:textId="77777777" w:rsidR="000F0644" w:rsidRPr="00743DF3" w:rsidRDefault="00317B8B" w:rsidP="000361A4">
            <w:pPr>
              <w:pStyle w:val="Tabellentext"/>
            </w:pPr>
            <w:r>
              <w:t>M</w:t>
            </w:r>
          </w:p>
        </w:tc>
        <w:tc>
          <w:tcPr>
            <w:tcW w:w="1646" w:type="pct"/>
          </w:tcPr>
          <w:p w14:paraId="74B81970" w14:textId="77777777" w:rsidR="000F0644" w:rsidRPr="00743DF3" w:rsidRDefault="00317B8B" w:rsidP="00177070">
            <w:pPr>
              <w:pStyle w:val="Tabellentext"/>
              <w:ind w:left="453" w:hanging="340"/>
            </w:pPr>
            <w:r>
              <w:t>0 =</w:t>
            </w:r>
            <w:r>
              <w:tab/>
              <w:t>keine Deformierung</w:t>
            </w:r>
          </w:p>
          <w:p w14:paraId="55B4D738" w14:textId="77777777" w:rsidR="000F0644" w:rsidRPr="00743DF3" w:rsidRDefault="00317B8B" w:rsidP="00177070">
            <w:pPr>
              <w:pStyle w:val="Tabellentext"/>
              <w:ind w:left="453" w:hanging="340"/>
            </w:pPr>
            <w:r>
              <w:t>1 =</w:t>
            </w:r>
            <w:r>
              <w:tab/>
              <w:t>Entrundung der Femurkondylen</w:t>
            </w:r>
          </w:p>
          <w:p w14:paraId="15B1712A" w14:textId="77777777" w:rsidR="000F0644" w:rsidRPr="00743DF3" w:rsidRDefault="00317B8B" w:rsidP="00177070">
            <w:pPr>
              <w:pStyle w:val="Tabellentext"/>
              <w:ind w:left="453" w:hanging="340"/>
            </w:pPr>
            <w:r>
              <w:t>2 =</w:t>
            </w:r>
            <w:r>
              <w:tab/>
              <w:t>ausgeprägte Destruktion, Deformierung</w:t>
            </w:r>
          </w:p>
        </w:tc>
        <w:tc>
          <w:tcPr>
            <w:tcW w:w="1328" w:type="pct"/>
          </w:tcPr>
          <w:p w14:paraId="534F085C" w14:textId="77777777" w:rsidR="000F0644" w:rsidRPr="00743DF3" w:rsidRDefault="00317B8B" w:rsidP="000361A4">
            <w:pPr>
              <w:pStyle w:val="Tabellentext"/>
            </w:pPr>
            <w:r>
              <w:t>DEFORMK</w:t>
            </w:r>
          </w:p>
        </w:tc>
      </w:tr>
      <w:tr w:rsidR="00275B01" w:rsidRPr="00743DF3" w14:paraId="14AF60C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71F268" w14:textId="30E4385F" w:rsidR="000F0644" w:rsidRPr="00743DF3" w:rsidRDefault="005D556E" w:rsidP="000361A4">
            <w:pPr>
              <w:pStyle w:val="Tabellentext"/>
            </w:pPr>
            <w:del w:id="57" w:author="IQTIG" w:date="2020-04-28T19:43:00Z">
              <w:r>
                <w:delText>36</w:delText>
              </w:r>
            </w:del>
            <w:ins w:id="58" w:author="IQTIG" w:date="2020-04-28T19:43:00Z">
              <w:r w:rsidR="00317B8B">
                <w:t>35</w:t>
              </w:r>
            </w:ins>
            <w:r w:rsidR="00317B8B">
              <w:t>:E</w:t>
            </w:r>
          </w:p>
        </w:tc>
        <w:tc>
          <w:tcPr>
            <w:tcW w:w="1075" w:type="pct"/>
          </w:tcPr>
          <w:p w14:paraId="1F6D3D26" w14:textId="77777777" w:rsidR="000F0644" w:rsidRPr="00743DF3" w:rsidRDefault="00317B8B" w:rsidP="000361A4">
            <w:pPr>
              <w:pStyle w:val="Tabellentext"/>
            </w:pPr>
            <w:r>
              <w:t>Wurde die Implantation einer unikondylären Schlittenprothese durchgeführt?</w:t>
            </w:r>
          </w:p>
        </w:tc>
        <w:tc>
          <w:tcPr>
            <w:tcW w:w="326" w:type="pct"/>
          </w:tcPr>
          <w:p w14:paraId="3CCFAB94" w14:textId="77777777" w:rsidR="000F0644" w:rsidRPr="00743DF3" w:rsidRDefault="00317B8B" w:rsidP="000361A4">
            <w:pPr>
              <w:pStyle w:val="Tabellentext"/>
            </w:pPr>
            <w:r>
              <w:t>M</w:t>
            </w:r>
          </w:p>
        </w:tc>
        <w:tc>
          <w:tcPr>
            <w:tcW w:w="1646" w:type="pct"/>
          </w:tcPr>
          <w:p w14:paraId="05F61F44" w14:textId="77777777" w:rsidR="000F0644" w:rsidRPr="00743DF3" w:rsidRDefault="00317B8B" w:rsidP="00177070">
            <w:pPr>
              <w:pStyle w:val="Tabellentext"/>
              <w:ind w:left="453" w:hanging="340"/>
            </w:pPr>
            <w:r>
              <w:t>0 =</w:t>
            </w:r>
            <w:r>
              <w:tab/>
              <w:t>nein</w:t>
            </w:r>
          </w:p>
          <w:p w14:paraId="4E1A26A7" w14:textId="77777777" w:rsidR="000F0644" w:rsidRPr="00743DF3" w:rsidRDefault="00317B8B" w:rsidP="00177070">
            <w:pPr>
              <w:pStyle w:val="Tabellentext"/>
              <w:ind w:left="453" w:hanging="340"/>
            </w:pPr>
            <w:r>
              <w:t>1 =</w:t>
            </w:r>
            <w:r>
              <w:tab/>
              <w:t>ja</w:t>
            </w:r>
          </w:p>
        </w:tc>
        <w:tc>
          <w:tcPr>
            <w:tcW w:w="1328" w:type="pct"/>
          </w:tcPr>
          <w:p w14:paraId="5C49C249" w14:textId="77777777" w:rsidR="000F0644" w:rsidRPr="00743DF3" w:rsidRDefault="00317B8B" w:rsidP="000361A4">
            <w:pPr>
              <w:pStyle w:val="Tabellentext"/>
            </w:pPr>
            <w:r>
              <w:t>KNIESCHLITTEN</w:t>
            </w:r>
          </w:p>
        </w:tc>
      </w:tr>
      <w:tr w:rsidR="00275B01" w:rsidRPr="00743DF3" w14:paraId="369AEBE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71FBE15" w14:textId="3E536C8E" w:rsidR="000F0644" w:rsidRPr="00743DF3" w:rsidRDefault="005D556E" w:rsidP="000361A4">
            <w:pPr>
              <w:pStyle w:val="Tabellentext"/>
            </w:pPr>
            <w:del w:id="59" w:author="IQTIG" w:date="2020-04-28T19:43:00Z">
              <w:r>
                <w:delText>39</w:delText>
              </w:r>
            </w:del>
            <w:ins w:id="60" w:author="IQTIG" w:date="2020-04-28T19:43:00Z">
              <w:r w:rsidR="00317B8B">
                <w:t>38</w:t>
              </w:r>
            </w:ins>
            <w:r w:rsidR="00317B8B">
              <w:t>:E</w:t>
            </w:r>
          </w:p>
        </w:tc>
        <w:tc>
          <w:tcPr>
            <w:tcW w:w="1075" w:type="pct"/>
          </w:tcPr>
          <w:p w14:paraId="07CBE9AC" w14:textId="77777777" w:rsidR="000F0644" w:rsidRPr="00743DF3" w:rsidRDefault="00317B8B" w:rsidP="000361A4">
            <w:pPr>
              <w:pStyle w:val="Tabellentext"/>
            </w:pPr>
            <w:r>
              <w:t>erosive Gelenkzerstörung (Schweregrad nach Larsen-Dale-Eek)</w:t>
            </w:r>
          </w:p>
        </w:tc>
        <w:tc>
          <w:tcPr>
            <w:tcW w:w="326" w:type="pct"/>
          </w:tcPr>
          <w:p w14:paraId="34D02E3F" w14:textId="77777777" w:rsidR="000F0644" w:rsidRPr="00743DF3" w:rsidRDefault="00317B8B" w:rsidP="000361A4">
            <w:pPr>
              <w:pStyle w:val="Tabellentext"/>
            </w:pPr>
            <w:r>
              <w:t>K</w:t>
            </w:r>
          </w:p>
        </w:tc>
        <w:tc>
          <w:tcPr>
            <w:tcW w:w="1646" w:type="pct"/>
          </w:tcPr>
          <w:p w14:paraId="318AFAA8" w14:textId="77777777" w:rsidR="000F0644" w:rsidRPr="00743DF3" w:rsidRDefault="00317B8B" w:rsidP="00177070">
            <w:pPr>
              <w:pStyle w:val="Tabellentext"/>
              <w:ind w:left="453" w:hanging="340"/>
            </w:pPr>
            <w:r>
              <w:t>0 =</w:t>
            </w:r>
            <w:r>
              <w:tab/>
              <w:t>Grad 0 normal</w:t>
            </w:r>
          </w:p>
          <w:p w14:paraId="3BBEDBB8" w14:textId="77777777" w:rsidR="000F0644" w:rsidRPr="00743DF3" w:rsidRDefault="00317B8B" w:rsidP="00177070">
            <w:pPr>
              <w:pStyle w:val="Tabellentext"/>
              <w:ind w:left="453" w:hanging="340"/>
            </w:pPr>
            <w:r>
              <w:t>1 =</w:t>
            </w:r>
            <w:r>
              <w:tab/>
              <w:t>Grad 1 geringe Veränderung</w:t>
            </w:r>
          </w:p>
          <w:p w14:paraId="23FFEFC5" w14:textId="77777777" w:rsidR="000F0644" w:rsidRPr="00743DF3" w:rsidRDefault="00317B8B" w:rsidP="00177070">
            <w:pPr>
              <w:pStyle w:val="Tabellentext"/>
              <w:ind w:left="453" w:hanging="340"/>
            </w:pPr>
            <w:r>
              <w:t>2 =</w:t>
            </w:r>
            <w:r>
              <w:tab/>
              <w:t>Grad 2 definitive Veränderung</w:t>
            </w:r>
          </w:p>
          <w:p w14:paraId="2C9E2ECF" w14:textId="77777777" w:rsidR="000F0644" w:rsidRPr="00743DF3" w:rsidRDefault="00317B8B" w:rsidP="00177070">
            <w:pPr>
              <w:pStyle w:val="Tabellentext"/>
              <w:ind w:left="453" w:hanging="340"/>
            </w:pPr>
            <w:r>
              <w:t>3 =</w:t>
            </w:r>
            <w:r>
              <w:tab/>
              <w:t>Grad 3 deutliche Veränderung</w:t>
            </w:r>
          </w:p>
          <w:p w14:paraId="4B7697A9" w14:textId="77777777" w:rsidR="000F0644" w:rsidRPr="00743DF3" w:rsidRDefault="00317B8B" w:rsidP="00177070">
            <w:pPr>
              <w:pStyle w:val="Tabellentext"/>
              <w:ind w:left="453" w:hanging="340"/>
            </w:pPr>
            <w:r>
              <w:t>4 =</w:t>
            </w:r>
            <w:r>
              <w:tab/>
              <w:t>Grad 4 schwere Veränderung</w:t>
            </w:r>
          </w:p>
          <w:p w14:paraId="1FA50DC8" w14:textId="77777777" w:rsidR="000F0644" w:rsidRPr="00743DF3" w:rsidRDefault="00317B8B" w:rsidP="00177070">
            <w:pPr>
              <w:pStyle w:val="Tabellentext"/>
              <w:ind w:left="453" w:hanging="340"/>
            </w:pPr>
            <w:r>
              <w:lastRenderedPageBreak/>
              <w:t>5 =</w:t>
            </w:r>
            <w:r>
              <w:tab/>
              <w:t>Grad 5 mutilierende Veränderung</w:t>
            </w:r>
          </w:p>
        </w:tc>
        <w:tc>
          <w:tcPr>
            <w:tcW w:w="1328" w:type="pct"/>
          </w:tcPr>
          <w:p w14:paraId="1A0E6DE7" w14:textId="77777777" w:rsidR="000F0644" w:rsidRPr="00743DF3" w:rsidRDefault="00317B8B" w:rsidP="000361A4">
            <w:pPr>
              <w:pStyle w:val="Tabellentext"/>
            </w:pPr>
            <w:r>
              <w:lastRenderedPageBreak/>
              <w:t>LARSEN</w:t>
            </w:r>
          </w:p>
        </w:tc>
      </w:tr>
      <w:tr w:rsidR="00275B01" w:rsidRPr="00743DF3" w14:paraId="42CA4F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5873C6" w14:textId="21784779" w:rsidR="000F0644" w:rsidRPr="00743DF3" w:rsidRDefault="005D556E" w:rsidP="000361A4">
            <w:pPr>
              <w:pStyle w:val="Tabellentext"/>
            </w:pPr>
            <w:del w:id="61" w:author="IQTIG" w:date="2020-04-28T19:43:00Z">
              <w:r>
                <w:delText>62</w:delText>
              </w:r>
            </w:del>
            <w:ins w:id="62" w:author="IQTIG" w:date="2020-04-28T19:43:00Z">
              <w:r w:rsidR="00317B8B">
                <w:t>60</w:t>
              </w:r>
            </w:ins>
            <w:r w:rsidR="00317B8B">
              <w:t>:B</w:t>
            </w:r>
          </w:p>
        </w:tc>
        <w:tc>
          <w:tcPr>
            <w:tcW w:w="1075" w:type="pct"/>
          </w:tcPr>
          <w:p w14:paraId="0C5E6CFE" w14:textId="77777777" w:rsidR="000F0644" w:rsidRPr="00743DF3" w:rsidRDefault="00317B8B" w:rsidP="000361A4">
            <w:pPr>
              <w:pStyle w:val="Tabellentext"/>
            </w:pPr>
            <w:r>
              <w:t>Entlassungsdiagnos(en)</w:t>
            </w:r>
          </w:p>
        </w:tc>
        <w:tc>
          <w:tcPr>
            <w:tcW w:w="326" w:type="pct"/>
          </w:tcPr>
          <w:p w14:paraId="1D87FBB5" w14:textId="77777777" w:rsidR="000F0644" w:rsidRPr="00743DF3" w:rsidRDefault="00317B8B" w:rsidP="000361A4">
            <w:pPr>
              <w:pStyle w:val="Tabellentext"/>
            </w:pPr>
            <w:r>
              <w:t>M</w:t>
            </w:r>
          </w:p>
        </w:tc>
        <w:tc>
          <w:tcPr>
            <w:tcW w:w="1646" w:type="pct"/>
          </w:tcPr>
          <w:p w14:paraId="04D00169" w14:textId="77777777" w:rsidR="000F0644" w:rsidRPr="00743DF3" w:rsidRDefault="00317B8B" w:rsidP="00177070">
            <w:pPr>
              <w:pStyle w:val="Tabellentext"/>
              <w:ind w:left="453" w:hanging="340"/>
            </w:pPr>
            <w:r>
              <w:t>ICD-10-GM SGB V: http://www.dimdi.de</w:t>
            </w:r>
          </w:p>
        </w:tc>
        <w:tc>
          <w:tcPr>
            <w:tcW w:w="1328" w:type="pct"/>
          </w:tcPr>
          <w:p w14:paraId="3AD2C487" w14:textId="77777777" w:rsidR="000F0644" w:rsidRPr="00743DF3" w:rsidRDefault="00317B8B" w:rsidP="000361A4">
            <w:pPr>
              <w:pStyle w:val="Tabellentext"/>
            </w:pPr>
            <w:r>
              <w:t>ENTLDIAG</w:t>
            </w:r>
          </w:p>
        </w:tc>
      </w:tr>
      <w:tr w:rsidR="00275B01" w:rsidRPr="00743DF3" w14:paraId="5648D37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54EC85" w14:textId="77777777" w:rsidR="000F0644" w:rsidRPr="00743DF3" w:rsidRDefault="00317B8B" w:rsidP="000361A4">
            <w:pPr>
              <w:pStyle w:val="Tabellentext"/>
            </w:pPr>
            <w:r>
              <w:t>EF*</w:t>
            </w:r>
          </w:p>
        </w:tc>
        <w:tc>
          <w:tcPr>
            <w:tcW w:w="1075" w:type="pct"/>
          </w:tcPr>
          <w:p w14:paraId="63029CCE" w14:textId="77777777" w:rsidR="000F0644" w:rsidRPr="00743DF3" w:rsidRDefault="00317B8B" w:rsidP="000361A4">
            <w:pPr>
              <w:pStyle w:val="Tabellentext"/>
            </w:pPr>
            <w:r>
              <w:t>Patientenalter am Aufnahmetag in Jahren</w:t>
            </w:r>
          </w:p>
        </w:tc>
        <w:tc>
          <w:tcPr>
            <w:tcW w:w="326" w:type="pct"/>
          </w:tcPr>
          <w:p w14:paraId="764679A7" w14:textId="77777777" w:rsidR="000F0644" w:rsidRPr="00743DF3" w:rsidRDefault="00317B8B" w:rsidP="000361A4">
            <w:pPr>
              <w:pStyle w:val="Tabellentext"/>
            </w:pPr>
            <w:r>
              <w:t>-</w:t>
            </w:r>
          </w:p>
        </w:tc>
        <w:tc>
          <w:tcPr>
            <w:tcW w:w="1646" w:type="pct"/>
          </w:tcPr>
          <w:p w14:paraId="08B5EE50" w14:textId="77777777" w:rsidR="000F0644" w:rsidRPr="00743DF3" w:rsidRDefault="00317B8B" w:rsidP="00177070">
            <w:pPr>
              <w:pStyle w:val="Tabellentext"/>
              <w:ind w:left="453" w:hanging="340"/>
            </w:pPr>
            <w:r>
              <w:t>alter(GEBDATUM;AUFNDATUM)</w:t>
            </w:r>
          </w:p>
        </w:tc>
        <w:tc>
          <w:tcPr>
            <w:tcW w:w="1328" w:type="pct"/>
          </w:tcPr>
          <w:p w14:paraId="4684233E" w14:textId="77777777" w:rsidR="000F0644" w:rsidRPr="00743DF3" w:rsidRDefault="00317B8B" w:rsidP="000361A4">
            <w:pPr>
              <w:pStyle w:val="Tabellentext"/>
            </w:pPr>
            <w:r>
              <w:t>alter</w:t>
            </w:r>
          </w:p>
        </w:tc>
      </w:tr>
    </w:tbl>
    <w:p w14:paraId="42E67E09" w14:textId="77777777" w:rsidR="00A53F02" w:rsidRDefault="00317B8B" w:rsidP="00A53F02">
      <w:pPr>
        <w:spacing w:after="0"/>
        <w:rPr>
          <w:sz w:val="14"/>
          <w:szCs w:val="14"/>
        </w:rPr>
      </w:pPr>
      <w:r w:rsidRPr="003021AF">
        <w:rPr>
          <w:sz w:val="14"/>
          <w:szCs w:val="14"/>
        </w:rPr>
        <w:t>*Ersatzfeld im Exportformat</w:t>
      </w:r>
    </w:p>
    <w:p w14:paraId="1F7E0360" w14:textId="77777777" w:rsidR="00E46E82" w:rsidRDefault="00E46E82">
      <w:pPr>
        <w:sectPr w:rsidR="00E46E82"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40544720" w14:textId="77777777" w:rsidR="0094520C" w:rsidRDefault="00317B8B"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2FA34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397AE0" w14:textId="77777777" w:rsidR="000517F0" w:rsidRPr="000517F0" w:rsidRDefault="00317B8B" w:rsidP="009A4847">
            <w:pPr>
              <w:pStyle w:val="Tabellenkopf"/>
            </w:pPr>
            <w:r>
              <w:t>ID</w:t>
            </w:r>
          </w:p>
        </w:tc>
        <w:tc>
          <w:tcPr>
            <w:tcW w:w="5885" w:type="dxa"/>
          </w:tcPr>
          <w:p w14:paraId="442BE4ED"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54020</w:t>
            </w:r>
          </w:p>
        </w:tc>
      </w:tr>
      <w:tr w:rsidR="000955B5" w14:paraId="07D51B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B0D1FB" w14:textId="77777777" w:rsidR="000955B5" w:rsidRDefault="00317B8B" w:rsidP="009A4847">
            <w:pPr>
              <w:pStyle w:val="Tabellenkopf"/>
            </w:pPr>
            <w:r>
              <w:t>Bezeichnung</w:t>
            </w:r>
          </w:p>
        </w:tc>
        <w:tc>
          <w:tcPr>
            <w:tcW w:w="5885" w:type="dxa"/>
          </w:tcPr>
          <w:p w14:paraId="21745B09"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Indikation zur elektiven Knieendoprothesen-Erstimplantation</w:t>
            </w:r>
          </w:p>
        </w:tc>
      </w:tr>
      <w:tr w:rsidR="000955B5" w14:paraId="3CF36D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87E0B5" w14:textId="77777777" w:rsidR="000955B5" w:rsidRDefault="00317B8B" w:rsidP="009A4847">
            <w:pPr>
              <w:pStyle w:val="Tabellenkopf"/>
            </w:pPr>
            <w:r>
              <w:t>Indikatortyp</w:t>
            </w:r>
          </w:p>
        </w:tc>
        <w:tc>
          <w:tcPr>
            <w:tcW w:w="5885" w:type="dxa"/>
          </w:tcPr>
          <w:p w14:paraId="18C44763" w14:textId="1E5AB62A" w:rsidR="000955B5" w:rsidRDefault="005D556E" w:rsidP="000517F0">
            <w:pPr>
              <w:pStyle w:val="Tabellentext"/>
              <w:cnfStyle w:val="000000000000" w:firstRow="0" w:lastRow="0" w:firstColumn="0" w:lastColumn="0" w:oddVBand="0" w:evenVBand="0" w:oddHBand="0" w:evenHBand="0" w:firstRowFirstColumn="0" w:firstRowLastColumn="0" w:lastRowFirstColumn="0" w:lastRowLastColumn="0"/>
            </w:pPr>
            <w:del w:id="63" w:author="IQTIG" w:date="2020-04-28T19:43:00Z">
              <w:r>
                <w:delText>Prozessindikator</w:delText>
              </w:r>
            </w:del>
            <w:ins w:id="64" w:author="IQTIG" w:date="2020-04-28T19:43:00Z">
              <w:r w:rsidR="00317B8B">
                <w:t>Indikationsstellung</w:t>
              </w:r>
            </w:ins>
          </w:p>
        </w:tc>
      </w:tr>
      <w:tr w:rsidR="000955B5" w14:paraId="4D012D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B599C9" w14:textId="77777777" w:rsidR="000955B5" w:rsidRDefault="00317B8B" w:rsidP="000955B5">
            <w:pPr>
              <w:pStyle w:val="Tabellenkopf"/>
            </w:pPr>
            <w:r>
              <w:t>Art des Wertes</w:t>
            </w:r>
          </w:p>
        </w:tc>
        <w:tc>
          <w:tcPr>
            <w:tcW w:w="5885" w:type="dxa"/>
          </w:tcPr>
          <w:p w14:paraId="0ED99A4D"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DD04A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2D0475" w14:textId="77777777" w:rsidR="000955B5" w:rsidRDefault="00317B8B" w:rsidP="000955B5">
            <w:pPr>
              <w:pStyle w:val="Tabellenkopf"/>
            </w:pPr>
            <w:r>
              <w:t>Bezug zum Verfahren</w:t>
            </w:r>
          </w:p>
        </w:tc>
        <w:tc>
          <w:tcPr>
            <w:tcW w:w="5885" w:type="dxa"/>
          </w:tcPr>
          <w:p w14:paraId="7710E28E"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9003F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C93C39" w14:textId="190B2E7F" w:rsidR="000955B5" w:rsidRDefault="005D556E" w:rsidP="000955B5">
            <w:pPr>
              <w:pStyle w:val="Tabellenkopf"/>
            </w:pPr>
            <w:del w:id="65" w:author="IQTIG" w:date="2020-04-28T19:43:00Z">
              <w:r>
                <w:delText>Bewertungsart</w:delText>
              </w:r>
            </w:del>
            <w:ins w:id="66" w:author="IQTIG" w:date="2020-04-28T19:43:00Z">
              <w:r w:rsidR="00317B8B">
                <w:t>Berechnungsart</w:t>
              </w:r>
            </w:ins>
          </w:p>
        </w:tc>
        <w:tc>
          <w:tcPr>
            <w:tcW w:w="5885" w:type="dxa"/>
          </w:tcPr>
          <w:p w14:paraId="35181C3E"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7DE07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93EE6E" w14:textId="5D036B51" w:rsidR="000955B5" w:rsidRDefault="00317B8B" w:rsidP="000955B5">
            <w:pPr>
              <w:pStyle w:val="Tabellenkopf"/>
            </w:pPr>
            <w:r>
              <w:t xml:space="preserve">Referenzbereich </w:t>
            </w:r>
            <w:del w:id="67" w:author="IQTIG" w:date="2020-04-28T19:43:00Z">
              <w:r w:rsidR="005D556E">
                <w:delText>2018</w:delText>
              </w:r>
            </w:del>
            <w:ins w:id="68" w:author="IQTIG" w:date="2020-04-28T19:43:00Z">
              <w:r>
                <w:t>2019</w:t>
              </w:r>
            </w:ins>
          </w:p>
        </w:tc>
        <w:tc>
          <w:tcPr>
            <w:tcW w:w="5885" w:type="dxa"/>
          </w:tcPr>
          <w:p w14:paraId="5B2EA789"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7590FD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DBB6C1" w14:textId="6738F091" w:rsidR="000955B5" w:rsidRDefault="00317B8B" w:rsidP="00CA48E9">
            <w:pPr>
              <w:pStyle w:val="Tabellenkopf"/>
            </w:pPr>
            <w:r w:rsidRPr="00E37ACC">
              <w:t xml:space="preserve">Referenzbereich </w:t>
            </w:r>
            <w:del w:id="69" w:author="IQTIG" w:date="2020-04-28T19:43:00Z">
              <w:r w:rsidR="005D556E">
                <w:delText>2017</w:delText>
              </w:r>
            </w:del>
            <w:ins w:id="70" w:author="IQTIG" w:date="2020-04-28T19:43:00Z">
              <w:r>
                <w:t>2018</w:t>
              </w:r>
            </w:ins>
          </w:p>
        </w:tc>
        <w:tc>
          <w:tcPr>
            <w:tcW w:w="5885" w:type="dxa"/>
          </w:tcPr>
          <w:p w14:paraId="06FEBC78"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178DF9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58AF12" w14:textId="0E71EB55" w:rsidR="000955B5" w:rsidRDefault="00317B8B" w:rsidP="000955B5">
            <w:pPr>
              <w:pStyle w:val="Tabellenkopf"/>
            </w:pPr>
            <w:r>
              <w:t xml:space="preserve">Erläuterung zum Referenzbereich </w:t>
            </w:r>
            <w:del w:id="71" w:author="IQTIG" w:date="2020-04-28T19:43:00Z">
              <w:r w:rsidR="005D556E">
                <w:delText>2018</w:delText>
              </w:r>
            </w:del>
            <w:ins w:id="72" w:author="IQTIG" w:date="2020-04-28T19:43:00Z">
              <w:r>
                <w:t>2019</w:t>
              </w:r>
            </w:ins>
          </w:p>
        </w:tc>
        <w:tc>
          <w:tcPr>
            <w:tcW w:w="5885" w:type="dxa"/>
          </w:tcPr>
          <w:p w14:paraId="234134A9"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B2DE0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D45FC" w14:textId="435DCAA2" w:rsidR="000955B5" w:rsidRDefault="00317B8B" w:rsidP="000955B5">
            <w:pPr>
              <w:pStyle w:val="Tabellenkopf"/>
            </w:pPr>
            <w:r>
              <w:t xml:space="preserve">Erläuterung zum Strukturierten Dialog bzw. Stellungnahmeverfahren </w:t>
            </w:r>
            <w:del w:id="73" w:author="IQTIG" w:date="2020-04-28T19:43:00Z">
              <w:r w:rsidR="005D556E">
                <w:delText>2018</w:delText>
              </w:r>
            </w:del>
            <w:ins w:id="74" w:author="IQTIG" w:date="2020-04-28T19:43:00Z">
              <w:r>
                <w:t>2019</w:t>
              </w:r>
            </w:ins>
          </w:p>
        </w:tc>
        <w:tc>
          <w:tcPr>
            <w:tcW w:w="5885" w:type="dxa"/>
          </w:tcPr>
          <w:p w14:paraId="78929A14"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Fälle, bei denen aufgrund eines akut eingetretenen traumatischen Ereignisses (insbesondere Frakturen der kniebildenden Gelenkflächen bzw. der knienahen Anteile von Ober- und/oder Unterschenkel) eine Erstimplantation einer Endoprothese erfolgt, sind im Dokumentationsbogen nicht abbildbar und daher im Strukturierten Dialog entsprechend zu bewerten.</w:t>
            </w:r>
          </w:p>
        </w:tc>
      </w:tr>
      <w:tr w:rsidR="000955B5" w14:paraId="4420EF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117750" w14:textId="77777777" w:rsidR="000955B5" w:rsidRDefault="00317B8B" w:rsidP="000955B5">
            <w:pPr>
              <w:pStyle w:val="Tabellenkopf"/>
            </w:pPr>
            <w:r w:rsidRPr="00E37ACC">
              <w:t>Methode der Risikoadjustierung</w:t>
            </w:r>
          </w:p>
        </w:tc>
        <w:tc>
          <w:tcPr>
            <w:tcW w:w="5885" w:type="dxa"/>
          </w:tcPr>
          <w:p w14:paraId="2B1AF475"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1173D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8D9737" w14:textId="77777777" w:rsidR="000955B5" w:rsidRPr="00E37ACC" w:rsidRDefault="00317B8B" w:rsidP="000955B5">
            <w:pPr>
              <w:pStyle w:val="Tabellenkopf"/>
            </w:pPr>
            <w:r>
              <w:t>Erläuterung der Risikoadjustierung</w:t>
            </w:r>
          </w:p>
        </w:tc>
        <w:tc>
          <w:tcPr>
            <w:tcW w:w="5885" w:type="dxa"/>
          </w:tcPr>
          <w:p w14:paraId="58EEED6C"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11603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9675A1" w14:textId="77777777" w:rsidR="000955B5" w:rsidRPr="00E37ACC" w:rsidRDefault="00317B8B" w:rsidP="000955B5">
            <w:pPr>
              <w:pStyle w:val="Tabellenkopf"/>
            </w:pPr>
            <w:r w:rsidRPr="00E37ACC">
              <w:t>Rechenregeln</w:t>
            </w:r>
          </w:p>
        </w:tc>
        <w:tc>
          <w:tcPr>
            <w:tcW w:w="5885" w:type="dxa"/>
          </w:tcPr>
          <w:p w14:paraId="4E2B7B1A"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51E7793"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Eingriffe bei</w:t>
            </w:r>
            <w:ins w:id="75" w:author="IQTIG" w:date="2020-04-28T19:43:00Z">
              <w:r>
                <w:t xml:space="preserve"> Patientinnen und </w:t>
              </w:r>
            </w:ins>
            <w:r>
              <w:t xml:space="preserve"> Patienten,  </w:t>
            </w:r>
            <w:r>
              <w:br/>
              <w:t xml:space="preserve">die das Kriterium Schmerzen und mindestens 4 Punkte im modifizierten Kellgren-Lawrence-Score </w:t>
            </w:r>
            <w:r>
              <w:br/>
              <w:t xml:space="preserve">ODER </w:t>
            </w:r>
            <w:r>
              <w:br/>
              <w:t xml:space="preserve">die das Kriterium Schmerzen und bei Erkrankungen aus dem rheumatischen Formenkreis mindestens Grad 3 nach Larsen-Dale-Eek erfüllen </w:t>
            </w:r>
            <w:r>
              <w:br/>
              <w:t xml:space="preserve">ODER </w:t>
            </w:r>
            <w:r>
              <w:br/>
              <w:t>die eine Voroperation mit osteosynthetischer Versorgung einer kniegelenksnahen Fraktur (S82.1* Fraktur des proximalen Endes der Tibia; S72.4 distale Fraktur des Femurs) hatten und bei denen nach Metallentfernung des Osteosynthesematerials eine Endoprothese am Kniegelenk implantiert wird</w:t>
            </w:r>
          </w:p>
          <w:p w14:paraId="2CDE2828"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1B753C8"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Erstimplantationen von Endoprothesen am Kniegelenk bei </w:t>
            </w:r>
            <w:ins w:id="76" w:author="IQTIG" w:date="2020-04-28T19:43:00Z">
              <w:r>
                <w:t xml:space="preserve">Patientinnen und </w:t>
              </w:r>
            </w:ins>
            <w:r>
              <w:t xml:space="preserve">Patienten ab 18 Jahren. </w:t>
            </w:r>
            <w:r>
              <w:br/>
              <w:t>Ausgeschlossen werden Erstimplantationen mit Fraktur des proximalen Endes der Tibia (S82.1*) oder einer distalen Fraktur des Femurs (S72.4) im Rahmen eines akut eingetretenen traumatischen Ereignisses, die nicht nach Einsetzen der Prothese bzw. des Implantates (M96.6) entstanden sind und die nicht bereits osteosynthetisch ("Voroperation") versorgt wurden. Ausgeschlossen wird auch die Implantation einer unikondylären Knieschlittenprothese</w:t>
            </w:r>
          </w:p>
        </w:tc>
      </w:tr>
      <w:tr w:rsidR="000955B5" w14:paraId="78A2DF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A0DCD5" w14:textId="77777777" w:rsidR="000955B5" w:rsidRPr="00E37ACC" w:rsidRDefault="00317B8B" w:rsidP="000955B5">
            <w:pPr>
              <w:pStyle w:val="Tabellenkopf"/>
            </w:pPr>
            <w:r w:rsidRPr="00E37ACC">
              <w:t>Erläuterung der Rechenregel</w:t>
            </w:r>
          </w:p>
        </w:tc>
        <w:tc>
          <w:tcPr>
            <w:tcW w:w="5885" w:type="dxa"/>
          </w:tcPr>
          <w:p w14:paraId="3A44B364"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Kriterium Schmerz ist erfüllt, wenn Ruhe- oder Belastungsschmerzen vorliegen. </w:t>
            </w:r>
            <w:r>
              <w:br/>
              <w:t>Das röntgenologische Kriterium ist erfüllt, wenn nach dem modifizierten Kellgren-Lawrence-Score (AQUA 2012b) 4 Punkte erreicht sind. Zur angemessenen Abbildung der Indikationsstellung bei Erkrankungen aus dem rheumatischen Formenkreis wird die Klassifikation nach Larsen-Dale-Eek (Rau und Wassenberg, 2007) ergänzend zum modifizierten Kellgren-Lawrence-Score angewandt. Bei Vorliegen einer Erkrankung aus dem rheumatischen Formenkreis ist das röntgenologische Kriterium erreicht, sobald die erosive Gelenkzerstörung mit mindestens Grad 3 nach der Klassifikation nach Larsen-Dale-</w:t>
            </w:r>
            <w:r>
              <w:lastRenderedPageBreak/>
              <w:t xml:space="preserve">Eek bewertet wird oder mindestens 4 Punkte im modifizierten Kellgren-Lawrence-Score erreicht sind.  </w:t>
            </w:r>
            <w:r>
              <w:br/>
              <w:t xml:space="preserve">Die Punktwerte nach dem modifizierten Kellgren-Lawrence-Score für das Kniegelenk sind: </w:t>
            </w:r>
            <w:r>
              <w:br/>
              <w:t xml:space="preserve"> </w:t>
            </w:r>
            <w:r>
              <w:br/>
              <w:t xml:space="preserve">Osteophyten </w:t>
            </w:r>
            <w:r>
              <w:br/>
              <w:t xml:space="preserve">0 = keine oder beginnend Eminentia oder gelenkseitige Patellapole </w:t>
            </w:r>
            <w:r>
              <w:br/>
              <w:t xml:space="preserve">1 = eindeutig  </w:t>
            </w:r>
            <w:r>
              <w:br/>
              <w:t xml:space="preserve"> </w:t>
            </w:r>
            <w:r>
              <w:br/>
              <w:t xml:space="preserve">Gelenkspalt </w:t>
            </w:r>
            <w:r>
              <w:br/>
              <w:t xml:space="preserve">0 = nicht oder mäßig verschmälert </w:t>
            </w:r>
            <w:r>
              <w:br/>
              <w:t xml:space="preserve">1 = hälftig verschmälert </w:t>
            </w:r>
            <w:r>
              <w:br/>
              <w:t xml:space="preserve">2 = ausgeprägt verschmälert oder aufgehoben  </w:t>
            </w:r>
            <w:r>
              <w:br/>
              <w:t xml:space="preserve"> </w:t>
            </w:r>
            <w:r>
              <w:br/>
              <w:t xml:space="preserve">Sklerose </w:t>
            </w:r>
            <w:r>
              <w:br/>
              <w:t xml:space="preserve">0 = keine Sklerose </w:t>
            </w:r>
            <w:r>
              <w:br/>
              <w:t xml:space="preserve">1 = mäßige subchondrale Sklerose </w:t>
            </w:r>
            <w:r>
              <w:br/>
              <w:t xml:space="preserve">2 = ausgeprägte subchondrale Sklerose </w:t>
            </w:r>
            <w:r>
              <w:br/>
              <w:t xml:space="preserve">3 = Sklerose mit Zysten Femur, Tibia, Patella  </w:t>
            </w:r>
            <w:r>
              <w:br/>
              <w:t xml:space="preserve"> </w:t>
            </w:r>
            <w:r>
              <w:br/>
              <w:t xml:space="preserve">Deformierung </w:t>
            </w:r>
            <w:r>
              <w:br/>
              <w:t xml:space="preserve">0 = keine Deformierung </w:t>
            </w:r>
            <w:r>
              <w:br/>
              <w:t xml:space="preserve">1 = Entrundung der Femurkondylen </w:t>
            </w:r>
            <w:r>
              <w:br/>
              <w:t xml:space="preserve">2 = ausgeprägte Destruktion, Deformierung </w:t>
            </w:r>
            <w:r>
              <w:br/>
              <w:t xml:space="preserve"> </w:t>
            </w:r>
            <w:r>
              <w:br/>
              <w:t xml:space="preserve">Die Schweregrade der erosiven Gelenkzerstörung nach Larsen-Dale-Eek sind: </w:t>
            </w:r>
            <w:r>
              <w:br/>
              <w:t xml:space="preserve"> </w:t>
            </w:r>
            <w:r>
              <w:br/>
              <w:t xml:space="preserve">Grad 0: normal </w:t>
            </w:r>
            <w:r>
              <w:br/>
              <w:t xml:space="preserve">Grad 1: geringe Veränderungen: Weichteilschwellung, gelenknahe Osteoporose oder geringe Gelenkverschmälerung </w:t>
            </w:r>
            <w:r>
              <w:br/>
              <w:t xml:space="preserve">Grad 2: definitive Veränderungen: eine oder mehrere kleine Erosionen, Gelenkspaltverschmälerung nicht obligat </w:t>
            </w:r>
            <w:r>
              <w:br/>
              <w:t xml:space="preserve">Grad 3: deutliche Veränderungen: ausgeprägte Erosionen und Gelenkspaltverschmälerung sind vorhanden </w:t>
            </w:r>
            <w:r>
              <w:br/>
              <w:t xml:space="preserve">Grad 4: schwere Veränderungen: große Erosionen vorhanden, nur Teile der ursprünglichen Gelenkfläche noch erhalten  </w:t>
            </w:r>
            <w:r>
              <w:br/>
              <w:t xml:space="preserve">Grad 5: mutilierende Veränderungen, die ursprüngliche Gelenkfläche ist verschwunden,  schwere Deformität möglich </w:t>
            </w:r>
            <w:r>
              <w:br/>
              <w:t xml:space="preserve"> </w:t>
            </w:r>
            <w:r>
              <w:br/>
              <w:t>Der Qualitätsindikator ist angelehnt an den bis 2014 in der externen stationären Qualitätssicherung geführten Indikator mit der QI-ID 276.</w:t>
            </w:r>
            <w:ins w:id="77" w:author="IQTIG" w:date="2020-04-28T19:43:00Z">
              <w:r>
                <w:t xml:space="preserve"> </w:t>
              </w:r>
              <w:r>
                <w:br/>
                <w:t xml:space="preserve"> </w:t>
              </w:r>
              <w:r>
                <w:br/>
                <w:t>Der QI misst die Qualität der Indikationsstellung.</w:t>
              </w:r>
            </w:ins>
          </w:p>
        </w:tc>
      </w:tr>
      <w:tr w:rsidR="000955B5" w14:paraId="18F4AA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5C08AD" w14:textId="77777777" w:rsidR="000955B5" w:rsidRPr="00E37ACC" w:rsidRDefault="00317B8B" w:rsidP="000955B5">
            <w:pPr>
              <w:pStyle w:val="Tabellenkopf"/>
            </w:pPr>
            <w:r w:rsidRPr="00E37ACC">
              <w:lastRenderedPageBreak/>
              <w:t>Teildatensatzbezug</w:t>
            </w:r>
          </w:p>
        </w:tc>
        <w:tc>
          <w:tcPr>
            <w:tcW w:w="5885" w:type="dxa"/>
          </w:tcPr>
          <w:p w14:paraId="34C587BA"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764B44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4B8DEA" w14:textId="77777777" w:rsidR="000955B5" w:rsidRPr="00E37ACC" w:rsidRDefault="00317B8B" w:rsidP="000955B5">
            <w:pPr>
              <w:pStyle w:val="Tabellenkopf"/>
            </w:pPr>
            <w:r w:rsidRPr="00E37ACC">
              <w:t>Zähler (Formel)</w:t>
            </w:r>
          </w:p>
        </w:tc>
        <w:tc>
          <w:tcPr>
            <w:tcW w:w="5885" w:type="dxa"/>
          </w:tcPr>
          <w:p w14:paraId="56903B99" w14:textId="77777777"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(SCHMERZEN %in% c(1,2) &amp;  </w:t>
            </w:r>
            <w:r>
              <w:rPr>
                <w:rStyle w:val="Code"/>
              </w:rPr>
              <w:br/>
              <w:t xml:space="preserve">(fn_KellgrenLawrenceKnie %&gt;=% 4 |  </w:t>
            </w:r>
            <w:r>
              <w:rPr>
                <w:rStyle w:val="Code"/>
              </w:rPr>
              <w:br/>
              <w:t xml:space="preserve">LARSEN %in% c(3,4,5))) |  </w:t>
            </w:r>
            <w:r>
              <w:rPr>
                <w:rStyle w:val="Code"/>
              </w:rPr>
              <w:br/>
              <w:t xml:space="preserve">(ENTLDIAG %any_like% </w:t>
            </w:r>
            <w:r>
              <w:rPr>
                <w:rStyle w:val="Code"/>
              </w:rPr>
              <w:br/>
              <w:t xml:space="preserve">LST$ICD_KEP_kniegelenksnah_Frakturen &amp;  </w:t>
            </w:r>
            <w:r>
              <w:rPr>
                <w:rStyle w:val="Code"/>
              </w:rPr>
              <w:br/>
              <w:t xml:space="preserve">OPSCHLUESSEL %any_like%  </w:t>
            </w:r>
            <w:r>
              <w:rPr>
                <w:rStyle w:val="Code"/>
              </w:rPr>
              <w:br/>
              <w:t xml:space="preserve">LST$OPS_Metallentfernung &amp;  </w:t>
            </w:r>
            <w:r>
              <w:rPr>
                <w:rStyle w:val="Code"/>
              </w:rPr>
              <w:br/>
              <w:t>VOROPKNIE %==% 1)</w:t>
            </w:r>
          </w:p>
        </w:tc>
      </w:tr>
      <w:tr w:rsidR="00CA3AE5" w14:paraId="3F3E51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900698" w14:textId="77777777" w:rsidR="00CA3AE5" w:rsidRPr="00E37ACC" w:rsidRDefault="00317B8B" w:rsidP="00CA3AE5">
            <w:pPr>
              <w:pStyle w:val="Tabellenkopf"/>
            </w:pPr>
            <w:r w:rsidRPr="00E37ACC">
              <w:t>Nenner (Formel)</w:t>
            </w:r>
          </w:p>
        </w:tc>
        <w:tc>
          <w:tcPr>
            <w:tcW w:w="5885" w:type="dxa"/>
          </w:tcPr>
          <w:p w14:paraId="7059C743" w14:textId="77777777" w:rsidR="00CA3AE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ARTEINGRIFFKNIE %==% 1 &amp;  </w:t>
            </w:r>
            <w:r>
              <w:rPr>
                <w:rStyle w:val="Code"/>
              </w:rPr>
              <w:br/>
              <w:t xml:space="preserve">KNIESCHLITTEN %==% 0 &amp; </w:t>
            </w:r>
            <w:r>
              <w:rPr>
                <w:rStyle w:val="Code"/>
              </w:rPr>
              <w:br/>
              <w:t xml:space="preserve">!(ENTLDIAG %any_like%  </w:t>
            </w:r>
            <w:r>
              <w:rPr>
                <w:rStyle w:val="Code"/>
              </w:rPr>
              <w:br/>
              <w:t xml:space="preserve">LST$ICD_KEP_kniegelenksnah_Frakturen &amp; </w:t>
            </w:r>
            <w:r>
              <w:rPr>
                <w:rStyle w:val="Code"/>
              </w:rPr>
              <w:br/>
              <w:t xml:space="preserve">!ENTLDIAG %any_like%  </w:t>
            </w:r>
            <w:r>
              <w:rPr>
                <w:rStyle w:val="Code"/>
              </w:rPr>
              <w:br/>
              <w:t xml:space="preserve">LST$ICD_KEP_Knochenfrak_nach_Einsetzen_Proth &amp; </w:t>
            </w:r>
            <w:r>
              <w:rPr>
                <w:rStyle w:val="Code"/>
              </w:rPr>
              <w:br/>
              <w:t>!OPSCHLUESSEL %any_like% LST$OPS_Metallentfernung)</w:t>
            </w:r>
          </w:p>
        </w:tc>
      </w:tr>
      <w:tr w:rsidR="00CA3AE5" w14:paraId="788AB8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CC2E2C" w14:textId="77777777" w:rsidR="00CA3AE5" w:rsidRPr="00E37ACC" w:rsidRDefault="00317B8B" w:rsidP="00CA3AE5">
            <w:pPr>
              <w:pStyle w:val="Tabellenkopf"/>
            </w:pPr>
            <w:r w:rsidRPr="00E37ACC">
              <w:t>Verwendete Funktionen</w:t>
            </w:r>
          </w:p>
        </w:tc>
        <w:tc>
          <w:tcPr>
            <w:tcW w:w="5885" w:type="dxa"/>
          </w:tcPr>
          <w:p w14:paraId="3814298C" w14:textId="77777777" w:rsidR="00926BD3" w:rsidRPr="00926BD3" w:rsidRDefault="00317B8B"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fn_KellgrenLawrenceKnie</w:t>
            </w:r>
          </w:p>
        </w:tc>
      </w:tr>
      <w:tr w:rsidR="00CA3AE5" w14:paraId="492210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CF1C06" w14:textId="77777777" w:rsidR="00CA3AE5" w:rsidRPr="00E37ACC" w:rsidRDefault="00317B8B" w:rsidP="00CA3AE5">
            <w:pPr>
              <w:pStyle w:val="Tabellenkopf"/>
            </w:pPr>
            <w:r w:rsidRPr="00E37ACC">
              <w:lastRenderedPageBreak/>
              <w:t>Verwendete Listen</w:t>
            </w:r>
          </w:p>
        </w:tc>
        <w:tc>
          <w:tcPr>
            <w:tcW w:w="5885" w:type="dxa"/>
          </w:tcPr>
          <w:p w14:paraId="30730F63" w14:textId="77777777" w:rsidR="00CA3AE5" w:rsidRPr="00926BD3" w:rsidRDefault="00317B8B" w:rsidP="00AA7D5D">
            <w:pPr>
              <w:pStyle w:val="CodeOhneSilbentrennung"/>
              <w:cnfStyle w:val="000000000000" w:firstRow="0" w:lastRow="0" w:firstColumn="0" w:lastColumn="0" w:oddVBand="0" w:evenVBand="0" w:oddHBand="0" w:evenHBand="0" w:firstRowFirstColumn="0" w:firstRowLastColumn="0" w:lastRowFirstColumn="0" w:lastRowLastColumn="0"/>
            </w:pPr>
            <w:r>
              <w:t>ICD_KEP_kniegelenksnah_Frakturen</w:t>
            </w:r>
            <w:r>
              <w:br/>
              <w:t>ICD_KEP_Knochenfrak_nach_Einsetzen_Proth</w:t>
            </w:r>
            <w:r>
              <w:br/>
              <w:t>OPS_Metallentfernung</w:t>
            </w:r>
          </w:p>
        </w:tc>
      </w:tr>
      <w:tr w:rsidR="00CA3AE5" w14:paraId="221668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E0AA10" w14:textId="77777777" w:rsidR="00CA3AE5" w:rsidRPr="00E37ACC" w:rsidRDefault="00317B8B" w:rsidP="00CA3AE5">
            <w:pPr>
              <w:pStyle w:val="Tabellenkopf"/>
            </w:pPr>
            <w:r>
              <w:t>Darstellung</w:t>
            </w:r>
          </w:p>
        </w:tc>
        <w:tc>
          <w:tcPr>
            <w:tcW w:w="5885" w:type="dxa"/>
          </w:tcPr>
          <w:p w14:paraId="57E9094B"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9AEA8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A654D8" w14:textId="77777777" w:rsidR="00CA3AE5" w:rsidRPr="00E37ACC" w:rsidRDefault="00317B8B" w:rsidP="00CA3AE5">
            <w:pPr>
              <w:pStyle w:val="Tabellenkopf"/>
            </w:pPr>
            <w:r>
              <w:t>Grafik</w:t>
            </w:r>
          </w:p>
        </w:tc>
        <w:tc>
          <w:tcPr>
            <w:tcW w:w="5885" w:type="dxa"/>
          </w:tcPr>
          <w:p w14:paraId="1811B08C"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24EBF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89C911" w14:textId="77777777" w:rsidR="00CA3AE5" w:rsidRPr="00E37ACC" w:rsidRDefault="00317B8B" w:rsidP="00CA3AE5">
            <w:pPr>
              <w:pStyle w:val="Tabellenkopf"/>
            </w:pPr>
            <w:r>
              <w:t>Vergleichbarkeit mit Vorjahresergebnissen</w:t>
            </w:r>
          </w:p>
        </w:tc>
        <w:tc>
          <w:tcPr>
            <w:tcW w:w="5885" w:type="dxa"/>
          </w:tcPr>
          <w:p w14:paraId="0CF37150" w14:textId="00338FE2" w:rsidR="00CA3AE5" w:rsidRDefault="005D556E" w:rsidP="00CA3AE5">
            <w:pPr>
              <w:pStyle w:val="Tabellentext"/>
              <w:cnfStyle w:val="000000000000" w:firstRow="0" w:lastRow="0" w:firstColumn="0" w:lastColumn="0" w:oddVBand="0" w:evenVBand="0" w:oddHBand="0" w:evenHBand="0" w:firstRowFirstColumn="0" w:firstRowLastColumn="0" w:lastRowFirstColumn="0" w:lastRowLastColumn="0"/>
            </w:pPr>
            <w:del w:id="78" w:author="IQTIG" w:date="2020-04-28T19:43:00Z">
              <w:r>
                <w:delText>Vergleichbar</w:delText>
              </w:r>
            </w:del>
            <w:ins w:id="79" w:author="IQTIG" w:date="2020-04-28T19:43:00Z">
              <w:r w:rsidR="00317B8B">
                <w:t>Eingeschränkt vergleichbar</w:t>
              </w:r>
            </w:ins>
          </w:p>
        </w:tc>
      </w:tr>
    </w:tbl>
    <w:p w14:paraId="520C45D4" w14:textId="77777777" w:rsidR="009E1781" w:rsidRDefault="00710B31" w:rsidP="00AA7E2B">
      <w:pPr>
        <w:pStyle w:val="Tabellentext"/>
        <w:spacing w:before="0" w:after="0" w:line="20" w:lineRule="exact"/>
        <w:ind w:left="0" w:right="0"/>
      </w:pPr>
    </w:p>
    <w:p w14:paraId="3BDFC3C9" w14:textId="77777777" w:rsidR="00E46E82" w:rsidRDefault="00E46E82">
      <w:pPr>
        <w:sectPr w:rsidR="00E46E82" w:rsidSect="00AD6E6F">
          <w:pgSz w:w="11906" w:h="16838"/>
          <w:pgMar w:top="1418" w:right="1134" w:bottom="1418" w:left="1701" w:header="454" w:footer="737" w:gutter="0"/>
          <w:cols w:space="708"/>
          <w:docGrid w:linePitch="360"/>
        </w:sectPr>
      </w:pPr>
    </w:p>
    <w:p w14:paraId="1266D3D5" w14:textId="77777777" w:rsidR="00D40AF7" w:rsidRDefault="00317B8B" w:rsidP="00CC206C">
      <w:pPr>
        <w:pStyle w:val="Absatzberschriftebene2nurinNavigation"/>
      </w:pPr>
      <w:r>
        <w:lastRenderedPageBreak/>
        <w:t>Literatur</w:t>
      </w:r>
    </w:p>
    <w:p w14:paraId="0DD955BE" w14:textId="77777777" w:rsidR="00370A14" w:rsidRPr="00370A14" w:rsidRDefault="00317B8B" w:rsidP="00B749F9">
      <w:pPr>
        <w:pStyle w:val="Literatur"/>
      </w:pPr>
      <w:r>
        <w:t>AQUA [Institut für angewandte Qualitätsförderung und Forschung im Gesundheitswesen] (2011): Knie-Totalendoprothesen-Erstimplantation. Beschreibung der Qualitätsindikatoren für das Verfahrensjahr 2010. Stand: 10.05.2011. Göttingen: AQUA. URL: https://sqg.de/downloads/QIDB/2010/AQUA_17n5_Indikatoren_2010.pdf (abgerufen am: 09.01.2019).</w:t>
      </w:r>
    </w:p>
    <w:p w14:paraId="65BB18D0" w14:textId="77777777" w:rsidR="00370A14" w:rsidRPr="00370A14" w:rsidRDefault="00710B31" w:rsidP="00B749F9">
      <w:pPr>
        <w:pStyle w:val="Literatur"/>
      </w:pPr>
    </w:p>
    <w:p w14:paraId="55B3C5A5" w14:textId="77777777" w:rsidR="00370A14" w:rsidRPr="00370A14" w:rsidRDefault="00317B8B" w:rsidP="00B749F9">
      <w:pPr>
        <w:pStyle w:val="Literatur"/>
      </w:pPr>
      <w:r>
        <w:t>AQUA [Institut für angewandte Qualitätsförderung und Forschung im Gesundheitswesen] (2012a): Knieendoprothesenversorgung [Abschlussbericht]. Stand: 16.07.2012. Göttingen: AQUA. Signatur: 11-SQG-003. URL: https://sqg.de/upload/CONTENT/Neue-Verfahren/Endoprothetik-Knie/Knieendopothesenversorgung_Abschlussbericht.pdf (abgerufen am: 09.01.2019).</w:t>
      </w:r>
    </w:p>
    <w:p w14:paraId="6CB21BDD" w14:textId="77777777" w:rsidR="00370A14" w:rsidRPr="00370A14" w:rsidRDefault="00710B31" w:rsidP="00B749F9">
      <w:pPr>
        <w:pStyle w:val="Literatur"/>
      </w:pPr>
    </w:p>
    <w:p w14:paraId="07E3CDB9" w14:textId="77777777" w:rsidR="00370A14" w:rsidRPr="00370A14" w:rsidRDefault="00317B8B" w:rsidP="00B749F9">
      <w:pPr>
        <w:pStyle w:val="Literatur"/>
      </w:pPr>
      <w:r>
        <w:t>AQUA [Institut für angewandte Qualitätsförderung und Forschung im Gesundheitswesen] (2012b): Knieendoprothesenversorgung [Anlagen zum Abschlussbericht]. Stand: 16.07.2012. Göttingen: AQUA. Signatur: 11-SQG-003. URL: https://sqg.de/upload/CONTENT/Neue-Verfahren/Endoprothetik-Knie/Anlagen_Knieendoprothesenversorgung.pdf (abgerufen am: 09.01.2019).</w:t>
      </w:r>
    </w:p>
    <w:p w14:paraId="4957DCFE" w14:textId="77777777" w:rsidR="00370A14" w:rsidRPr="00370A14" w:rsidRDefault="00710B31" w:rsidP="00B749F9">
      <w:pPr>
        <w:pStyle w:val="Literatur"/>
      </w:pPr>
    </w:p>
    <w:p w14:paraId="4AC5CB3F" w14:textId="77777777" w:rsidR="00370A14" w:rsidRPr="00370A14" w:rsidRDefault="00317B8B" w:rsidP="00B749F9">
      <w:pPr>
        <w:pStyle w:val="Literatur"/>
      </w:pPr>
      <w:r>
        <w:t>Barrack, RL; McClure, JT; Burak, CF; Clohisy, JC; Parvizi, J; Sharkey, P (2007): Revision Total Knee Arthroplasty: The Patient's Perspective. Clinical Orthopaedics and Related Research 464: 146-150. DOI: 10.1097/BLO.0b013e3181492955.</w:t>
      </w:r>
    </w:p>
    <w:p w14:paraId="21131AF6" w14:textId="77777777" w:rsidR="00370A14" w:rsidRPr="00370A14" w:rsidRDefault="00710B31" w:rsidP="00B749F9">
      <w:pPr>
        <w:pStyle w:val="Literatur"/>
      </w:pPr>
    </w:p>
    <w:p w14:paraId="74FE187F" w14:textId="77777777" w:rsidR="00370A14" w:rsidRPr="00370A14" w:rsidRDefault="00317B8B" w:rsidP="00B749F9">
      <w:pPr>
        <w:pStyle w:val="Literatur"/>
      </w:pPr>
      <w:r>
        <w:t>Bauersachs, RM; Berger, K; Hankowitz, J; Langenberg, K; Marzi, I; Neubauer, G; et al. (2005): Prophylaxis, Diagnosis and Therapy of Surgery-Related Complications in Orthopedic and Trauma Surgery. An Observational Survey (CHANGE). European Journal of Trauma 31(2): 158-167. DOI: 10.1007/s00068-005-1442-0.</w:t>
      </w:r>
    </w:p>
    <w:p w14:paraId="52FEA4C4" w14:textId="77777777" w:rsidR="00370A14" w:rsidRPr="00370A14" w:rsidRDefault="00710B31" w:rsidP="00B749F9">
      <w:pPr>
        <w:pStyle w:val="Literatur"/>
      </w:pPr>
    </w:p>
    <w:p w14:paraId="0E03CAF3" w14:textId="77777777" w:rsidR="00370A14" w:rsidRPr="00370A14" w:rsidRDefault="00317B8B" w:rsidP="00B749F9">
      <w:pPr>
        <w:pStyle w:val="Literatur"/>
      </w:pPr>
      <w:r>
        <w:t>Bergschmidt, P; Bader, R; Finze, S; Ansorge, S; Kundt, G; Mittelmeier, W (2008): Bikondylärer Oberflächenersatz – Einfluss präoperativer Funktionseinschränkungen auf das frühfunktionelle postoperative Outcome. Zeitschrift für Orthopädie und Unfallchirurgie 146(3): 344-351. DOI: 10.1055/s-2008-1038463.</w:t>
      </w:r>
    </w:p>
    <w:p w14:paraId="428D744A" w14:textId="77777777" w:rsidR="00370A14" w:rsidRPr="00370A14" w:rsidRDefault="00710B31" w:rsidP="00B749F9">
      <w:pPr>
        <w:pStyle w:val="Literatur"/>
      </w:pPr>
    </w:p>
    <w:p w14:paraId="47B31492" w14:textId="77777777" w:rsidR="00370A14" w:rsidRPr="00370A14" w:rsidRDefault="00317B8B" w:rsidP="00B749F9">
      <w:pPr>
        <w:pStyle w:val="Literatur"/>
      </w:pPr>
      <w:r>
        <w:t>Caveney, BJ; Caveney, RA (1996): Implications of patient selection and surgical technique for primary total knee arthroplasty. West Virginia Medical Journal 92(3): 128-132.</w:t>
      </w:r>
    </w:p>
    <w:p w14:paraId="3C290F23" w14:textId="77777777" w:rsidR="00370A14" w:rsidRPr="00370A14" w:rsidRDefault="00710B31" w:rsidP="00B749F9">
      <w:pPr>
        <w:pStyle w:val="Literatur"/>
      </w:pPr>
    </w:p>
    <w:p w14:paraId="0E36935A" w14:textId="77777777" w:rsidR="00370A14" w:rsidRPr="00370A14" w:rsidRDefault="00317B8B" w:rsidP="00B749F9">
      <w:pPr>
        <w:pStyle w:val="Literatur"/>
      </w:pPr>
      <w:r>
        <w:t>Chang, CB; Yoo, JH; Koh, IJ; Kang, YG; Seong, SC; Kim, TK (2010): Key factors in determining surgical timing of total knee arthroplasty in osteoarthritic patients: age, radiographic severity, and symptomatic severity. Journal of Orthopaedics and Traumatology 11(1): 21-27. DOI: 10.1007/s10195-010-0086-y.</w:t>
      </w:r>
    </w:p>
    <w:p w14:paraId="5EBF8ACE" w14:textId="77777777" w:rsidR="00370A14" w:rsidRPr="00370A14" w:rsidRDefault="00710B31" w:rsidP="00B749F9">
      <w:pPr>
        <w:pStyle w:val="Literatur"/>
      </w:pPr>
    </w:p>
    <w:p w14:paraId="753CF9FE" w14:textId="77777777" w:rsidR="00370A14" w:rsidRPr="00370A14" w:rsidRDefault="00317B8B" w:rsidP="00B749F9">
      <w:pPr>
        <w:pStyle w:val="Literatur"/>
      </w:pPr>
      <w:r>
        <w:t>Civinini, R; Carulli, C; Matassi, F; Villano, M; Innocenti, M (2009): Total knee arthroplasty after complex tibial plateau fractures. Musculoskeletal Surgery 93(3): 143-147. DOI: 10.1007/s12306-009-0033-3.</w:t>
      </w:r>
    </w:p>
    <w:p w14:paraId="3F4F7A76" w14:textId="77777777" w:rsidR="00370A14" w:rsidRPr="00370A14" w:rsidRDefault="00710B31" w:rsidP="00B749F9">
      <w:pPr>
        <w:pStyle w:val="Literatur"/>
      </w:pPr>
    </w:p>
    <w:p w14:paraId="6719DE00" w14:textId="77777777" w:rsidR="00370A14" w:rsidRPr="00370A14" w:rsidRDefault="00317B8B" w:rsidP="00B749F9">
      <w:pPr>
        <w:pStyle w:val="Literatur"/>
      </w:pPr>
      <w:r>
        <w:t>Conaghan, PG; D'Agostino, MA; Le Bars, M; Baron, G; Schmidely, N; Wakefield, R; et al. (2010): Clinical and ultrasonographic predictors of joint replacement for knee osteoarthritis: results from a large, 3-year, prospective EULAR study. Annals of the Rheumatic Diseases 69(4): 644-647. DOI: 10.1136/ard.2008.099564.</w:t>
      </w:r>
    </w:p>
    <w:p w14:paraId="66669DBC" w14:textId="77777777" w:rsidR="00370A14" w:rsidRPr="00370A14" w:rsidRDefault="00710B31" w:rsidP="00B749F9">
      <w:pPr>
        <w:pStyle w:val="Literatur"/>
      </w:pPr>
    </w:p>
    <w:p w14:paraId="09BE192E" w14:textId="77777777" w:rsidR="00370A14" w:rsidRPr="00370A14" w:rsidRDefault="00317B8B" w:rsidP="00B749F9">
      <w:pPr>
        <w:pStyle w:val="Literatur"/>
      </w:pPr>
      <w:r>
        <w:t>Franklin, PD; Li, W; Ayers, DC (2008): The Chitranjan Ranawat Award. Functional Outcome after Total Knee Replacement Varies with Patient Attributes. Clinical Orthopaedics and Related Research 466(11): 2597-2604. DOI: 10.1007/s11999-008-0428-8.</w:t>
      </w:r>
    </w:p>
    <w:p w14:paraId="5CD8B20E" w14:textId="77777777" w:rsidR="00370A14" w:rsidRPr="00370A14" w:rsidRDefault="00710B31" w:rsidP="00B749F9">
      <w:pPr>
        <w:pStyle w:val="Literatur"/>
      </w:pPr>
    </w:p>
    <w:p w14:paraId="0033B3B5" w14:textId="77777777" w:rsidR="00370A14" w:rsidRPr="00370A14" w:rsidRDefault="00317B8B" w:rsidP="00B749F9">
      <w:pPr>
        <w:pStyle w:val="Literatur"/>
      </w:pPr>
      <w:r>
        <w:t>Frosch, K-H; Wittner, B; Stürmer, KM; Bonnaire, F; Braun, W; Dresing, K; et al. (2009): AWMF-Registernummer 012-008. S1-Leitlinie: Endoprothese bei Gonarthrose [Langfassung]. Letzte Überarbeitung: Juni 2009. Berlin: DGU [Deutsche Gesellschaft für Unfallchirurgie]. URL: http://www.awmf.org/uploads/tx_szleitlinien/012-008_S1_Endoprothese_bei_Gonarthrose_2009_abgelaufen.pdf (abgerufen am: 09.01.2019).</w:t>
      </w:r>
    </w:p>
    <w:p w14:paraId="5A81DA74" w14:textId="77777777" w:rsidR="00370A14" w:rsidRPr="00370A14" w:rsidRDefault="00710B31" w:rsidP="00B749F9">
      <w:pPr>
        <w:pStyle w:val="Literatur"/>
      </w:pPr>
    </w:p>
    <w:p w14:paraId="42A67AB8" w14:textId="77777777" w:rsidR="00370A14" w:rsidRPr="00370A14" w:rsidRDefault="00317B8B" w:rsidP="00B749F9">
      <w:pPr>
        <w:pStyle w:val="Literatur"/>
      </w:pPr>
      <w:r>
        <w:t>Gidwani, S; Tauro, B; Whitehouse, S; Newman, JH (2003): Do patients Need to Earn Total Knee Arthroplasty? Journal of Arthroplasty 18(2): 199-203. DOI: 10.1054/arth.2003.50021.</w:t>
      </w:r>
    </w:p>
    <w:p w14:paraId="07BEC043" w14:textId="77777777" w:rsidR="00370A14" w:rsidRPr="00370A14" w:rsidRDefault="00710B31" w:rsidP="00B749F9">
      <w:pPr>
        <w:pStyle w:val="Literatur"/>
      </w:pPr>
    </w:p>
    <w:p w14:paraId="3BE26E88" w14:textId="77777777" w:rsidR="00370A14" w:rsidRPr="00370A14" w:rsidRDefault="00317B8B" w:rsidP="00B749F9">
      <w:pPr>
        <w:pStyle w:val="Literatur"/>
      </w:pPr>
      <w:r>
        <w:t>Gossec, L; Paternotte, S; Maillefert, JF; Combescure, C; Conaghan, PG; Davis, AM; et al. (2011): The role of pain and functional impairment in the decision to recommend total joint replacement in hip and knee osteoarthritis: an international cross-sectional study of 1909 patients. Report of the OARSI-OMERACT Task Force on total joint replacement. Osteoarthritis and Cartilage 19(2): 147-154. DOI: 10.1016/j.joca.2010.10.025.</w:t>
      </w:r>
    </w:p>
    <w:p w14:paraId="78B726FA" w14:textId="77777777" w:rsidR="00370A14" w:rsidRPr="00370A14" w:rsidRDefault="00710B31" w:rsidP="00B749F9">
      <w:pPr>
        <w:pStyle w:val="Literatur"/>
      </w:pPr>
    </w:p>
    <w:p w14:paraId="255F4147" w14:textId="77777777" w:rsidR="00370A14" w:rsidRPr="00370A14" w:rsidRDefault="00317B8B" w:rsidP="00B749F9">
      <w:pPr>
        <w:pStyle w:val="Literatur"/>
      </w:pPr>
      <w:r>
        <w:t>Jones, CA; Voaklander, DC; Johnston, DC; Suarez-Almazor, ME (2001): The Effect of Age on Pain, Function, and Quality of Life After Total Hip and Knee Arthroplasty. Archives of Internal Medicine 161(3): 454-460. DOI: 10.1001/archinte.161.3.454.</w:t>
      </w:r>
    </w:p>
    <w:p w14:paraId="52580F64" w14:textId="77777777" w:rsidR="00370A14" w:rsidRPr="00370A14" w:rsidRDefault="00710B31" w:rsidP="00B749F9">
      <w:pPr>
        <w:pStyle w:val="Literatur"/>
      </w:pPr>
    </w:p>
    <w:p w14:paraId="17535DED" w14:textId="77777777" w:rsidR="00370A14" w:rsidRPr="00370A14" w:rsidRDefault="00317B8B" w:rsidP="00B749F9">
      <w:pPr>
        <w:pStyle w:val="Literatur"/>
      </w:pPr>
      <w:r>
        <w:t>Löfvendahl, S; Bizjajeva, S; Ranstam, J; Lidgren, L (2011): Indications for hip and knee replacement in Sweden. Journal of Evaluation in Clinical Practice 17(2): 251-260. DOI: 10.1111/j.1365-2753.2010.01430.x.</w:t>
      </w:r>
    </w:p>
    <w:p w14:paraId="74470478" w14:textId="77777777" w:rsidR="00370A14" w:rsidRPr="00370A14" w:rsidRDefault="00710B31" w:rsidP="00B749F9">
      <w:pPr>
        <w:pStyle w:val="Literatur"/>
      </w:pPr>
    </w:p>
    <w:p w14:paraId="63835259" w14:textId="77777777" w:rsidR="00370A14" w:rsidRPr="00370A14" w:rsidRDefault="00317B8B" w:rsidP="00B749F9">
      <w:pPr>
        <w:pStyle w:val="Literatur"/>
      </w:pPr>
      <w:r>
        <w:t>Massin, P; Bonnin, M; Paratte, S; Vargas, R; Piriou, P; Deschamps, G (2011): Total knee replacement in post-traumatic arthritic knees with limitation of flexion. OTSR – Orthopaedics &amp; Traumatology: Surgery &amp; Research 97(1): 28-33. DOI: 10.1016/j.otsr.2010.06.016.</w:t>
      </w:r>
    </w:p>
    <w:p w14:paraId="3FFB09C2" w14:textId="77777777" w:rsidR="00370A14" w:rsidRPr="00370A14" w:rsidRDefault="00710B31" w:rsidP="00B749F9">
      <w:pPr>
        <w:pStyle w:val="Literatur"/>
      </w:pPr>
    </w:p>
    <w:p w14:paraId="1CB220C2" w14:textId="77777777" w:rsidR="00370A14" w:rsidRPr="00370A14" w:rsidRDefault="00317B8B" w:rsidP="00B749F9">
      <w:pPr>
        <w:pStyle w:val="Literatur"/>
      </w:pPr>
      <w:r>
        <w:t>Parvizi, J; Azzam, K; Ghanem, E; Austin, MS; Rothman, RH (2009): Periprosthetic Infection Due to Resistant Staphylococci: Serious Problems on the Horizon. Clinical Orthopaedics and Related Research 467(7): 1732-1739. DOI: 10.1007/s11999-009-0857-z.</w:t>
      </w:r>
    </w:p>
    <w:p w14:paraId="789F7EAD" w14:textId="77777777" w:rsidR="00370A14" w:rsidRPr="00370A14" w:rsidRDefault="00710B31" w:rsidP="00B749F9">
      <w:pPr>
        <w:pStyle w:val="Literatur"/>
      </w:pPr>
    </w:p>
    <w:p w14:paraId="19CBA8A3" w14:textId="77777777" w:rsidR="00370A14" w:rsidRPr="00370A14" w:rsidRDefault="00317B8B" w:rsidP="00B749F9">
      <w:pPr>
        <w:pStyle w:val="Literatur"/>
      </w:pPr>
      <w:r>
        <w:t>Rau, R; Wassenberg, S (2007): Scoringmethoden bei der rheumatoiden Arthritis. Kapitel 2. In: DGRh [Deutsche Gesellschaft für Rheumatologie], Kommission Bildgebende Verfahren; Hrsg.: Bildgebende Verfahren in der Rheumatologie. Darmstadt: Steinkopff, 27-46. ISBN: 978-3-7985-1721-9. URL: http://mb.dgrh.de/fileadmin/media/Die_DGRH/Publikationen/Bildgebende_Verfahren/KAPITEL02.pdf (abgerufen am: 09.01.2019).</w:t>
      </w:r>
    </w:p>
    <w:p w14:paraId="35113D5F" w14:textId="77777777" w:rsidR="00370A14" w:rsidRPr="00370A14" w:rsidRDefault="00710B31" w:rsidP="00B749F9">
      <w:pPr>
        <w:pStyle w:val="Literatur"/>
      </w:pPr>
    </w:p>
    <w:p w14:paraId="716C3C47" w14:textId="77777777" w:rsidR="00370A14" w:rsidRPr="00370A14" w:rsidRDefault="00317B8B" w:rsidP="00B749F9">
      <w:pPr>
        <w:pStyle w:val="Literatur"/>
      </w:pPr>
      <w:r>
        <w:t>Schneppenheim, M; Jerosch, J (2001): Indikation zur Kniegelenkendoprothese bei Gonarthrose und Retropatellararthrose. Wann ist welche Kniegelenkendoprothese angezeigt? Chirurgische Praxis 59: 275-292.</w:t>
      </w:r>
    </w:p>
    <w:p w14:paraId="605156AB" w14:textId="77777777" w:rsidR="00370A14" w:rsidRPr="00370A14" w:rsidRDefault="00710B31" w:rsidP="00B749F9">
      <w:pPr>
        <w:pStyle w:val="Literatur"/>
      </w:pPr>
    </w:p>
    <w:p w14:paraId="2B76C719" w14:textId="77777777" w:rsidR="00370A14" w:rsidRPr="00370A14" w:rsidRDefault="00317B8B" w:rsidP="00B749F9">
      <w:pPr>
        <w:pStyle w:val="Literatur"/>
      </w:pPr>
      <w:r>
        <w:t>Wright, JG; Coyte, P; Hawker, G; Bombardier, C; Cooke, D; Heck, D; et al. (1995): Variation in orthopedic surgeons' perceptions of the indications for and outcomes of knee replacement. CMAJ – Canadian Medical Association Journal 152(5): 687-697. URL: https://www.ncbi.nlm.nih.gov/pmc/articles/PMC1337616/pdf/cmaj00065-0043.pdf (abgerufen am: 09.01.2019).</w:t>
      </w:r>
    </w:p>
    <w:p w14:paraId="06C0CFEB" w14:textId="77777777" w:rsidR="00370A14" w:rsidRPr="00370A14" w:rsidRDefault="00710B31" w:rsidP="00B749F9">
      <w:pPr>
        <w:pStyle w:val="Literatur"/>
      </w:pPr>
    </w:p>
    <w:p w14:paraId="2DF528F0" w14:textId="77777777" w:rsidR="00370A14" w:rsidRPr="00370A14" w:rsidRDefault="00317B8B" w:rsidP="00B749F9">
      <w:pPr>
        <w:pStyle w:val="Literatur"/>
      </w:pPr>
      <w:r>
        <w:t>Zhang, W; Moskowitz, RW; Nuki, G; Abramson, S; Altman, RD; Arden, N; et al. (2008): OARSI recommendations for the management of hip and knee osteoarthritis, Part II: OARSI evidence-based, expert consensus guidelines. Osteoarthritis and Cartilage 16(2): 137-162. DOI: 10.1016/j.joca.2007.12.013.</w:t>
      </w:r>
    </w:p>
    <w:p w14:paraId="31304C5D" w14:textId="77777777" w:rsidR="00370A14" w:rsidRPr="00370A14" w:rsidRDefault="00710B31" w:rsidP="00B749F9">
      <w:pPr>
        <w:pStyle w:val="Literatur"/>
      </w:pPr>
    </w:p>
    <w:p w14:paraId="24EE6913" w14:textId="77777777" w:rsidR="00370A14" w:rsidRPr="00370A14" w:rsidRDefault="00317B8B" w:rsidP="00B749F9">
      <w:pPr>
        <w:pStyle w:val="Literatur"/>
      </w:pPr>
      <w:r>
        <w:lastRenderedPageBreak/>
        <w:t>Zhang, W; Doherty, M; Peat, G; Bierma-Zeinstra, MA; Arden, NK; Bresnihan, B; et al. (2010): EULAR evidence-based recommendations for the diagnosis of knee osteoarthritis. Annals of the Rheumatic Diseases 69(3): 483-489. DOI: 10.1136/ard.2009.113100.</w:t>
      </w:r>
    </w:p>
    <w:p w14:paraId="6941B6D8" w14:textId="77777777" w:rsidR="00E46E82" w:rsidRDefault="00E46E82">
      <w:pPr>
        <w:sectPr w:rsidR="00E46E82"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19107E79" w14:textId="77777777" w:rsidR="006D1B0D" w:rsidRDefault="00317B8B" w:rsidP="0004540C">
      <w:pPr>
        <w:pStyle w:val="berschrift1ohneGliederung"/>
      </w:pPr>
      <w:bookmarkStart w:id="80" w:name="_Toc38996789"/>
      <w:r>
        <w:lastRenderedPageBreak/>
        <w:t>54021: Indikation zur unikondylären Schlittenprothese</w:t>
      </w:r>
      <w:bookmarkEnd w:id="80"/>
    </w:p>
    <w:tbl>
      <w:tblPr>
        <w:tblStyle w:val="IQTIGStandard"/>
        <w:tblW w:w="5000" w:type="pct"/>
        <w:tblLook w:val="0480" w:firstRow="0" w:lastRow="0" w:firstColumn="1" w:lastColumn="0" w:noHBand="0" w:noVBand="1"/>
      </w:tblPr>
      <w:tblGrid>
        <w:gridCol w:w="1985"/>
        <w:gridCol w:w="7086"/>
      </w:tblGrid>
      <w:tr w:rsidR="00AF0AAF" w:rsidRPr="00743DF3" w14:paraId="55D18FD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8D0A10E" w14:textId="77777777" w:rsidR="00AF0AAF" w:rsidRPr="00743DF3" w:rsidRDefault="00317B8B" w:rsidP="002E7D86">
            <w:pPr>
              <w:pStyle w:val="Tabellenkopf"/>
            </w:pPr>
            <w:r>
              <w:t>Qualitätsziel</w:t>
            </w:r>
          </w:p>
        </w:tc>
        <w:tc>
          <w:tcPr>
            <w:tcW w:w="3906" w:type="pct"/>
            <w:tcBorders>
              <w:top w:val="single" w:sz="8" w:space="0" w:color="005051"/>
              <w:left w:val="nil"/>
              <w:bottom w:val="single" w:sz="4" w:space="0" w:color="auto"/>
            </w:tcBorders>
          </w:tcPr>
          <w:p w14:paraId="66BF594B" w14:textId="4D3AA39B" w:rsidR="00AF0AAF" w:rsidRPr="00743DF3" w:rsidRDefault="005D556E" w:rsidP="00152136">
            <w:pPr>
              <w:pStyle w:val="Tabellentext"/>
            </w:pPr>
            <w:del w:id="81" w:author="IQTIG" w:date="2020-04-28T19:43:00Z">
              <w:r>
                <w:delText>Oft</w:delText>
              </w:r>
            </w:del>
            <w:ins w:id="82" w:author="IQTIG" w:date="2020-04-28T19:43:00Z">
              <w:r w:rsidR="00317B8B">
                <w:t>Möglichst oft</w:t>
              </w:r>
            </w:ins>
            <w:r w:rsidR="00317B8B">
              <w:t xml:space="preserve"> eine angemessene Indikation</w:t>
            </w:r>
            <w:del w:id="83" w:author="IQTIG" w:date="2020-04-28T19:43:00Z">
              <w:r>
                <w:delText xml:space="preserve"> (Schmerzen und röntgenologische Kriterien) für eine unikondyläre Schlittenprothese</w:delText>
              </w:r>
            </w:del>
          </w:p>
        </w:tc>
      </w:tr>
    </w:tbl>
    <w:p w14:paraId="63877BF9" w14:textId="77777777" w:rsidR="00AF0AAF" w:rsidRDefault="00317B8B" w:rsidP="00E40CDC">
      <w:pPr>
        <w:pStyle w:val="Absatzberschriftebene2nurinNavigation"/>
      </w:pPr>
      <w:r>
        <w:t>Hintergrund</w:t>
      </w:r>
    </w:p>
    <w:p w14:paraId="5FABF5FE" w14:textId="77777777" w:rsidR="00370A14" w:rsidRPr="00370A14" w:rsidRDefault="00317B8B" w:rsidP="00A64D53">
      <w:pPr>
        <w:pStyle w:val="Standardlinksbndig"/>
      </w:pPr>
      <w:r>
        <w:t xml:space="preserve">Wie bei allen medizinisch-therapeutischen Interventionen ist insbesondere für die Versorgung mit einer unikondylären Schlittenprothese eine sorgfältige Indikationsstellung zu fordern, die neben klinischen Kriterien auch die Vor- und Nachteile eines solchen Eingriffs abwägt. Eine angemessene Indikationsstellung und damit zusammenhängend die Wahl des Prothesentyps hat wesentlichen Einfluss auf die postoperativen Ergebnisse. Die röntgenologische Beurteilung arthrotischer Gelenkveränderungen erfolgt mittels des international etablierten Kellgren-Lawrence-Scores und stellt ein maßgebliches Kriterium für die Indikationsstellung zum endoprothetischen Ersatz des Kniegelenks dar (Zhang et al. 2010). In dem Qualitätsindikator „Indikation zur elektiven Knieendoprothesen-Erstimplantation“ wird ein modifizierter „Kellgren-Lawrence-Score“ verwendet, der im Rahmen der Entwicklung des QS-Verfahrens Knieendoprothesenversorgung entstanden ist (AQUA 2012b). Unikondyläre Schlittenprothesen ermöglichen im Vergleich zu Totalendoprothesen einen gewebesparenderen Eingriff. Ihre Vorteile werden vor allem in einer geringeren Belastung für die Patientin oder den Patienten, einer geringeren Inzidenz schwerer Komplikationen (Robertsson et al. 1999, Robertsson 2000) und einem beschleunigten sowie besseren postoperativen Funktionsstatus gesehen (Lygre et al. 2010). Demgegenüber zeigen Registerstudien ein im Vergleich zu Totalendoprothesen erhöhtes Revisionsrisiko sowie geringere Standzeiten von Schlittenprothesen auf (Furnes et al. 2007, Gioe et al. 2003, Robertsson et al. 1999, Robertsson 2000). </w:t>
      </w:r>
      <w:r>
        <w:br/>
        <w:t xml:space="preserve"> </w:t>
      </w:r>
      <w:r>
        <w:br/>
        <w:t>Des Weiteren werden zu diesem Indikator folgende Literaturquellen im Abschlussbericht zur Knieendoprothesenversorgung des AQUA-Institutes (AQUA 2012a) genannt: Schneppenheim und Jerosch (2001), Woolson et al. (2010), BQS ([2009]).</w:t>
      </w:r>
    </w:p>
    <w:p w14:paraId="6308F8BF" w14:textId="77777777" w:rsidR="00E46E82" w:rsidRDefault="00E46E82">
      <w:pPr>
        <w:sectPr w:rsidR="00E46E82"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6A3BB1AB" w14:textId="77777777" w:rsidR="000F0644" w:rsidRDefault="00317B8B" w:rsidP="00447106">
      <w:pPr>
        <w:pStyle w:val="Absatzberschriftebene2nurinNavigation"/>
      </w:pPr>
      <w:r>
        <w:lastRenderedPageBreak/>
        <w:t>Verwendete Datenfelder</w:t>
      </w:r>
    </w:p>
    <w:p w14:paraId="0F1BD7BF" w14:textId="5DA34321" w:rsidR="001046CA" w:rsidRPr="00840C92" w:rsidRDefault="00317B8B" w:rsidP="000361A4">
      <w:r w:rsidRPr="000361A4">
        <w:t xml:space="preserve">Datenbasis: Spezifikation </w:t>
      </w:r>
      <w:del w:id="84" w:author="IQTIG" w:date="2020-04-28T19:43:00Z">
        <w:r w:rsidR="005D556E">
          <w:delText>2018</w:delText>
        </w:r>
      </w:del>
      <w:ins w:id="85"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F2778D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A308012" w14:textId="77777777" w:rsidR="000F0644" w:rsidRPr="009E2B0C" w:rsidRDefault="00317B8B" w:rsidP="000361A4">
            <w:pPr>
              <w:pStyle w:val="Tabellenkopf"/>
            </w:pPr>
            <w:r>
              <w:t>Item</w:t>
            </w:r>
          </w:p>
        </w:tc>
        <w:tc>
          <w:tcPr>
            <w:tcW w:w="1075" w:type="pct"/>
          </w:tcPr>
          <w:p w14:paraId="71AE0987" w14:textId="77777777" w:rsidR="000F0644" w:rsidRPr="009E2B0C" w:rsidRDefault="00317B8B" w:rsidP="000361A4">
            <w:pPr>
              <w:pStyle w:val="Tabellenkopf"/>
            </w:pPr>
            <w:r>
              <w:t>Bezeichnung</w:t>
            </w:r>
          </w:p>
        </w:tc>
        <w:tc>
          <w:tcPr>
            <w:tcW w:w="326" w:type="pct"/>
          </w:tcPr>
          <w:p w14:paraId="3CB07BD3" w14:textId="77777777" w:rsidR="000F0644" w:rsidRPr="009E2B0C" w:rsidRDefault="00317B8B" w:rsidP="000361A4">
            <w:pPr>
              <w:pStyle w:val="Tabellenkopf"/>
            </w:pPr>
            <w:r>
              <w:t>M/K</w:t>
            </w:r>
          </w:p>
        </w:tc>
        <w:tc>
          <w:tcPr>
            <w:tcW w:w="1646" w:type="pct"/>
          </w:tcPr>
          <w:p w14:paraId="598B2A30" w14:textId="77777777" w:rsidR="000F0644" w:rsidRPr="009E2B0C" w:rsidRDefault="00317B8B" w:rsidP="000361A4">
            <w:pPr>
              <w:pStyle w:val="Tabellenkopf"/>
            </w:pPr>
            <w:r>
              <w:t>Schlüssel/Formel</w:t>
            </w:r>
          </w:p>
        </w:tc>
        <w:tc>
          <w:tcPr>
            <w:tcW w:w="1328" w:type="pct"/>
          </w:tcPr>
          <w:p w14:paraId="4ADE59CA" w14:textId="77777777" w:rsidR="000F0644" w:rsidRPr="009E2B0C" w:rsidRDefault="00317B8B" w:rsidP="000361A4">
            <w:pPr>
              <w:pStyle w:val="Tabellenkopf"/>
            </w:pPr>
            <w:r>
              <w:t xml:space="preserve">Feldname  </w:t>
            </w:r>
          </w:p>
        </w:tc>
      </w:tr>
      <w:tr w:rsidR="00275B01" w:rsidRPr="00743DF3" w14:paraId="3887EBF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854B85D" w14:textId="5B533050" w:rsidR="000F0644" w:rsidRPr="00743DF3" w:rsidRDefault="005D556E" w:rsidP="000361A4">
            <w:pPr>
              <w:pStyle w:val="Tabellentext"/>
            </w:pPr>
            <w:del w:id="86" w:author="IQTIG" w:date="2020-04-28T19:43:00Z">
              <w:r>
                <w:delText>25</w:delText>
              </w:r>
            </w:del>
            <w:ins w:id="87" w:author="IQTIG" w:date="2020-04-28T19:43:00Z">
              <w:r w:rsidR="00317B8B">
                <w:t>24</w:t>
              </w:r>
            </w:ins>
            <w:r w:rsidR="00317B8B">
              <w:t>:PROZ</w:t>
            </w:r>
          </w:p>
        </w:tc>
        <w:tc>
          <w:tcPr>
            <w:tcW w:w="1075" w:type="pct"/>
          </w:tcPr>
          <w:p w14:paraId="253187DA" w14:textId="77777777" w:rsidR="000F0644" w:rsidRPr="00743DF3" w:rsidRDefault="00317B8B" w:rsidP="000361A4">
            <w:pPr>
              <w:pStyle w:val="Tabellentext"/>
            </w:pPr>
            <w:r>
              <w:t>Art des Eingriffs</w:t>
            </w:r>
          </w:p>
        </w:tc>
        <w:tc>
          <w:tcPr>
            <w:tcW w:w="326" w:type="pct"/>
          </w:tcPr>
          <w:p w14:paraId="78357548" w14:textId="77777777" w:rsidR="000F0644" w:rsidRPr="00743DF3" w:rsidRDefault="00317B8B" w:rsidP="000361A4">
            <w:pPr>
              <w:pStyle w:val="Tabellentext"/>
            </w:pPr>
            <w:r>
              <w:t>M</w:t>
            </w:r>
          </w:p>
        </w:tc>
        <w:tc>
          <w:tcPr>
            <w:tcW w:w="1646" w:type="pct"/>
          </w:tcPr>
          <w:p w14:paraId="35E1491D" w14:textId="77777777" w:rsidR="000F0644" w:rsidRPr="00743DF3" w:rsidRDefault="00317B8B" w:rsidP="00177070">
            <w:pPr>
              <w:pStyle w:val="Tabellentext"/>
              <w:ind w:left="453" w:hanging="340"/>
            </w:pPr>
            <w:r>
              <w:t>1 =</w:t>
            </w:r>
            <w:r>
              <w:tab/>
              <w:t>elektive Knie-Endoprothesen-Erstimplantation</w:t>
            </w:r>
          </w:p>
          <w:p w14:paraId="1EBE9E0D" w14:textId="77777777" w:rsidR="000F0644" w:rsidRPr="00743DF3" w:rsidRDefault="00317B8B" w:rsidP="00177070">
            <w:pPr>
              <w:pStyle w:val="Tabellentext"/>
              <w:ind w:left="453" w:hanging="340"/>
            </w:pPr>
            <w:r>
              <w:t>2 =</w:t>
            </w:r>
            <w:r>
              <w:tab/>
              <w:t>einzeitiger Wechsel bzw. Komponentenwechsel</w:t>
            </w:r>
          </w:p>
          <w:p w14:paraId="11C21B43"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5E9C9834" w14:textId="77777777" w:rsidR="000F0644" w:rsidRPr="00743DF3" w:rsidRDefault="00317B8B" w:rsidP="000361A4">
            <w:pPr>
              <w:pStyle w:val="Tabellentext"/>
            </w:pPr>
            <w:r>
              <w:t>ARTEINGRIFFKNIE</w:t>
            </w:r>
          </w:p>
        </w:tc>
      </w:tr>
      <w:tr w:rsidR="00275B01" w:rsidRPr="00743DF3" w14:paraId="516796F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173495A" w14:textId="21715969" w:rsidR="000F0644" w:rsidRPr="00743DF3" w:rsidRDefault="005D556E" w:rsidP="000361A4">
            <w:pPr>
              <w:pStyle w:val="Tabellentext"/>
            </w:pPr>
            <w:del w:id="88" w:author="IQTIG" w:date="2020-04-28T19:43:00Z">
              <w:r>
                <w:delText>31</w:delText>
              </w:r>
            </w:del>
            <w:ins w:id="89" w:author="IQTIG" w:date="2020-04-28T19:43:00Z">
              <w:r w:rsidR="00317B8B">
                <w:t>30</w:t>
              </w:r>
            </w:ins>
            <w:r w:rsidR="00317B8B">
              <w:t>:E</w:t>
            </w:r>
          </w:p>
        </w:tc>
        <w:tc>
          <w:tcPr>
            <w:tcW w:w="1075" w:type="pct"/>
          </w:tcPr>
          <w:p w14:paraId="4ED1E281" w14:textId="77777777" w:rsidR="000F0644" w:rsidRPr="00743DF3" w:rsidRDefault="00317B8B" w:rsidP="000361A4">
            <w:pPr>
              <w:pStyle w:val="Tabellentext"/>
            </w:pPr>
            <w:r>
              <w:t>Schmerzen</w:t>
            </w:r>
          </w:p>
        </w:tc>
        <w:tc>
          <w:tcPr>
            <w:tcW w:w="326" w:type="pct"/>
          </w:tcPr>
          <w:p w14:paraId="64EB3C6A" w14:textId="77777777" w:rsidR="000F0644" w:rsidRPr="00743DF3" w:rsidRDefault="00317B8B" w:rsidP="000361A4">
            <w:pPr>
              <w:pStyle w:val="Tabellentext"/>
            </w:pPr>
            <w:r>
              <w:t>M</w:t>
            </w:r>
          </w:p>
        </w:tc>
        <w:tc>
          <w:tcPr>
            <w:tcW w:w="1646" w:type="pct"/>
          </w:tcPr>
          <w:p w14:paraId="2F798846" w14:textId="77777777" w:rsidR="000F0644" w:rsidRPr="00743DF3" w:rsidRDefault="00317B8B" w:rsidP="00177070">
            <w:pPr>
              <w:pStyle w:val="Tabellentext"/>
              <w:ind w:left="453" w:hanging="340"/>
            </w:pPr>
            <w:r>
              <w:t>0 =</w:t>
            </w:r>
            <w:r>
              <w:tab/>
              <w:t>nein</w:t>
            </w:r>
          </w:p>
          <w:p w14:paraId="646DB022" w14:textId="77777777" w:rsidR="000F0644" w:rsidRPr="00743DF3" w:rsidRDefault="00317B8B" w:rsidP="00177070">
            <w:pPr>
              <w:pStyle w:val="Tabellentext"/>
              <w:ind w:left="453" w:hanging="340"/>
            </w:pPr>
            <w:r>
              <w:t>1 =</w:t>
            </w:r>
            <w:r>
              <w:tab/>
              <w:t>ja, Belastungsschmerz</w:t>
            </w:r>
          </w:p>
          <w:p w14:paraId="5F0AE5DC" w14:textId="77777777" w:rsidR="000F0644" w:rsidRPr="00743DF3" w:rsidRDefault="00317B8B" w:rsidP="00177070">
            <w:pPr>
              <w:pStyle w:val="Tabellentext"/>
              <w:ind w:left="453" w:hanging="340"/>
            </w:pPr>
            <w:r>
              <w:t>2 =</w:t>
            </w:r>
            <w:r>
              <w:tab/>
              <w:t>ja, Ruheschmerz</w:t>
            </w:r>
          </w:p>
        </w:tc>
        <w:tc>
          <w:tcPr>
            <w:tcW w:w="1328" w:type="pct"/>
          </w:tcPr>
          <w:p w14:paraId="40211D23" w14:textId="77777777" w:rsidR="000F0644" w:rsidRPr="00743DF3" w:rsidRDefault="00317B8B" w:rsidP="000361A4">
            <w:pPr>
              <w:pStyle w:val="Tabellentext"/>
            </w:pPr>
            <w:r>
              <w:t>SCHMERZEN</w:t>
            </w:r>
          </w:p>
        </w:tc>
      </w:tr>
      <w:tr w:rsidR="00275B01" w:rsidRPr="00743DF3" w14:paraId="2FA901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18487F" w14:textId="147FDDA6" w:rsidR="000F0644" w:rsidRPr="00743DF3" w:rsidRDefault="005D556E" w:rsidP="000361A4">
            <w:pPr>
              <w:pStyle w:val="Tabellentext"/>
            </w:pPr>
            <w:del w:id="90" w:author="IQTIG" w:date="2020-04-28T19:43:00Z">
              <w:r>
                <w:delText>32</w:delText>
              </w:r>
            </w:del>
            <w:ins w:id="91" w:author="IQTIG" w:date="2020-04-28T19:43:00Z">
              <w:r w:rsidR="00317B8B">
                <w:t>31</w:t>
              </w:r>
            </w:ins>
            <w:r w:rsidR="00317B8B">
              <w:t>:E</w:t>
            </w:r>
          </w:p>
        </w:tc>
        <w:tc>
          <w:tcPr>
            <w:tcW w:w="1075" w:type="pct"/>
          </w:tcPr>
          <w:p w14:paraId="54A1E8C8" w14:textId="77777777" w:rsidR="000F0644" w:rsidRPr="00743DF3" w:rsidRDefault="00317B8B" w:rsidP="000361A4">
            <w:pPr>
              <w:pStyle w:val="Tabellentext"/>
            </w:pPr>
            <w:r>
              <w:t>Osteophyten</w:t>
            </w:r>
          </w:p>
        </w:tc>
        <w:tc>
          <w:tcPr>
            <w:tcW w:w="326" w:type="pct"/>
          </w:tcPr>
          <w:p w14:paraId="626C26C8" w14:textId="77777777" w:rsidR="000F0644" w:rsidRPr="00743DF3" w:rsidRDefault="00317B8B" w:rsidP="000361A4">
            <w:pPr>
              <w:pStyle w:val="Tabellentext"/>
            </w:pPr>
            <w:r>
              <w:t>M</w:t>
            </w:r>
          </w:p>
        </w:tc>
        <w:tc>
          <w:tcPr>
            <w:tcW w:w="1646" w:type="pct"/>
          </w:tcPr>
          <w:p w14:paraId="6A18B699" w14:textId="77777777" w:rsidR="000F0644" w:rsidRPr="00743DF3" w:rsidRDefault="00317B8B" w:rsidP="00177070">
            <w:pPr>
              <w:pStyle w:val="Tabellentext"/>
              <w:ind w:left="453" w:hanging="340"/>
            </w:pPr>
            <w:r>
              <w:t>0 =</w:t>
            </w:r>
            <w:r>
              <w:tab/>
              <w:t>keine oder beginnend Eminentia oder gelenkseitige Patellapole</w:t>
            </w:r>
          </w:p>
          <w:p w14:paraId="5121F3A8" w14:textId="77777777" w:rsidR="000F0644" w:rsidRPr="00743DF3" w:rsidRDefault="00317B8B" w:rsidP="00177070">
            <w:pPr>
              <w:pStyle w:val="Tabellentext"/>
              <w:ind w:left="453" w:hanging="340"/>
            </w:pPr>
            <w:r>
              <w:t>1 =</w:t>
            </w:r>
            <w:r>
              <w:tab/>
              <w:t>eindeutig</w:t>
            </w:r>
          </w:p>
        </w:tc>
        <w:tc>
          <w:tcPr>
            <w:tcW w:w="1328" w:type="pct"/>
          </w:tcPr>
          <w:p w14:paraId="1E8D5956" w14:textId="77777777" w:rsidR="000F0644" w:rsidRPr="00743DF3" w:rsidRDefault="00317B8B" w:rsidP="000361A4">
            <w:pPr>
              <w:pStyle w:val="Tabellentext"/>
            </w:pPr>
            <w:r>
              <w:t>OSTEOPHYTENK</w:t>
            </w:r>
          </w:p>
        </w:tc>
      </w:tr>
      <w:tr w:rsidR="00275B01" w:rsidRPr="00743DF3" w14:paraId="515B652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1BA9D3D" w14:textId="0866EE3E" w:rsidR="000F0644" w:rsidRPr="00743DF3" w:rsidRDefault="005D556E" w:rsidP="000361A4">
            <w:pPr>
              <w:pStyle w:val="Tabellentext"/>
            </w:pPr>
            <w:del w:id="92" w:author="IQTIG" w:date="2020-04-28T19:43:00Z">
              <w:r>
                <w:delText>33</w:delText>
              </w:r>
            </w:del>
            <w:ins w:id="93" w:author="IQTIG" w:date="2020-04-28T19:43:00Z">
              <w:r w:rsidR="00317B8B">
                <w:t>32</w:t>
              </w:r>
            </w:ins>
            <w:r w:rsidR="00317B8B">
              <w:t>:E</w:t>
            </w:r>
          </w:p>
        </w:tc>
        <w:tc>
          <w:tcPr>
            <w:tcW w:w="1075" w:type="pct"/>
          </w:tcPr>
          <w:p w14:paraId="6F2EE7FA" w14:textId="77777777" w:rsidR="000F0644" w:rsidRPr="00743DF3" w:rsidRDefault="00317B8B" w:rsidP="000361A4">
            <w:pPr>
              <w:pStyle w:val="Tabellentext"/>
            </w:pPr>
            <w:r>
              <w:t>Gelenkspalt</w:t>
            </w:r>
          </w:p>
        </w:tc>
        <w:tc>
          <w:tcPr>
            <w:tcW w:w="326" w:type="pct"/>
          </w:tcPr>
          <w:p w14:paraId="75865236" w14:textId="77777777" w:rsidR="000F0644" w:rsidRPr="00743DF3" w:rsidRDefault="00317B8B" w:rsidP="000361A4">
            <w:pPr>
              <w:pStyle w:val="Tabellentext"/>
            </w:pPr>
            <w:r>
              <w:t>M</w:t>
            </w:r>
          </w:p>
        </w:tc>
        <w:tc>
          <w:tcPr>
            <w:tcW w:w="1646" w:type="pct"/>
          </w:tcPr>
          <w:p w14:paraId="3D0CE438" w14:textId="77777777" w:rsidR="000F0644" w:rsidRPr="00743DF3" w:rsidRDefault="00317B8B" w:rsidP="00177070">
            <w:pPr>
              <w:pStyle w:val="Tabellentext"/>
              <w:ind w:left="453" w:hanging="340"/>
            </w:pPr>
            <w:r>
              <w:t>0 =</w:t>
            </w:r>
            <w:r>
              <w:tab/>
              <w:t>nicht oder mäßig verschmälert</w:t>
            </w:r>
          </w:p>
          <w:p w14:paraId="329C02E6" w14:textId="77777777" w:rsidR="000F0644" w:rsidRPr="00743DF3" w:rsidRDefault="00317B8B" w:rsidP="00177070">
            <w:pPr>
              <w:pStyle w:val="Tabellentext"/>
              <w:ind w:left="453" w:hanging="340"/>
            </w:pPr>
            <w:r>
              <w:t>1 =</w:t>
            </w:r>
            <w:r>
              <w:tab/>
              <w:t>hälftig verschmälert</w:t>
            </w:r>
          </w:p>
          <w:p w14:paraId="26280121" w14:textId="77777777" w:rsidR="000F0644" w:rsidRPr="00743DF3" w:rsidRDefault="00317B8B" w:rsidP="00177070">
            <w:pPr>
              <w:pStyle w:val="Tabellentext"/>
              <w:ind w:left="453" w:hanging="340"/>
            </w:pPr>
            <w:r>
              <w:t>2 =</w:t>
            </w:r>
            <w:r>
              <w:tab/>
              <w:t>ausgeprägt verschmälert oder aufgehoben</w:t>
            </w:r>
          </w:p>
        </w:tc>
        <w:tc>
          <w:tcPr>
            <w:tcW w:w="1328" w:type="pct"/>
          </w:tcPr>
          <w:p w14:paraId="67C02514" w14:textId="77777777" w:rsidR="000F0644" w:rsidRPr="00743DF3" w:rsidRDefault="00317B8B" w:rsidP="000361A4">
            <w:pPr>
              <w:pStyle w:val="Tabellentext"/>
            </w:pPr>
            <w:r>
              <w:t>GELENKSPALTK</w:t>
            </w:r>
          </w:p>
        </w:tc>
      </w:tr>
      <w:tr w:rsidR="00275B01" w:rsidRPr="00743DF3" w14:paraId="3B74267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A4470CB" w14:textId="6FCE7831" w:rsidR="000F0644" w:rsidRPr="00743DF3" w:rsidRDefault="005D556E" w:rsidP="000361A4">
            <w:pPr>
              <w:pStyle w:val="Tabellentext"/>
            </w:pPr>
            <w:del w:id="94" w:author="IQTIG" w:date="2020-04-28T19:43:00Z">
              <w:r>
                <w:delText>34</w:delText>
              </w:r>
            </w:del>
            <w:ins w:id="95" w:author="IQTIG" w:date="2020-04-28T19:43:00Z">
              <w:r w:rsidR="00317B8B">
                <w:t>33</w:t>
              </w:r>
            </w:ins>
            <w:r w:rsidR="00317B8B">
              <w:t>:E</w:t>
            </w:r>
          </w:p>
        </w:tc>
        <w:tc>
          <w:tcPr>
            <w:tcW w:w="1075" w:type="pct"/>
          </w:tcPr>
          <w:p w14:paraId="6EA7FD9A" w14:textId="77777777" w:rsidR="000F0644" w:rsidRPr="00743DF3" w:rsidRDefault="00317B8B" w:rsidP="000361A4">
            <w:pPr>
              <w:pStyle w:val="Tabellentext"/>
            </w:pPr>
            <w:r>
              <w:t>Sklerose</w:t>
            </w:r>
          </w:p>
        </w:tc>
        <w:tc>
          <w:tcPr>
            <w:tcW w:w="326" w:type="pct"/>
          </w:tcPr>
          <w:p w14:paraId="3DB8DF54" w14:textId="77777777" w:rsidR="000F0644" w:rsidRPr="00743DF3" w:rsidRDefault="00317B8B" w:rsidP="000361A4">
            <w:pPr>
              <w:pStyle w:val="Tabellentext"/>
            </w:pPr>
            <w:r>
              <w:t>M</w:t>
            </w:r>
          </w:p>
        </w:tc>
        <w:tc>
          <w:tcPr>
            <w:tcW w:w="1646" w:type="pct"/>
          </w:tcPr>
          <w:p w14:paraId="785C6005" w14:textId="77777777" w:rsidR="000F0644" w:rsidRPr="00743DF3" w:rsidRDefault="00317B8B" w:rsidP="00177070">
            <w:pPr>
              <w:pStyle w:val="Tabellentext"/>
              <w:ind w:left="453" w:hanging="340"/>
            </w:pPr>
            <w:r>
              <w:t>0 =</w:t>
            </w:r>
            <w:r>
              <w:tab/>
              <w:t>keine Sklerose</w:t>
            </w:r>
          </w:p>
          <w:p w14:paraId="0ADC9D1A" w14:textId="77777777" w:rsidR="000F0644" w:rsidRPr="00743DF3" w:rsidRDefault="00317B8B" w:rsidP="00177070">
            <w:pPr>
              <w:pStyle w:val="Tabellentext"/>
              <w:ind w:left="453" w:hanging="340"/>
            </w:pPr>
            <w:r>
              <w:t>1 =</w:t>
            </w:r>
            <w:r>
              <w:tab/>
              <w:t>mäßige subchondrale Sklerose</w:t>
            </w:r>
          </w:p>
          <w:p w14:paraId="4C839688" w14:textId="77777777" w:rsidR="000F0644" w:rsidRPr="00743DF3" w:rsidRDefault="00317B8B" w:rsidP="00177070">
            <w:pPr>
              <w:pStyle w:val="Tabellentext"/>
              <w:ind w:left="453" w:hanging="340"/>
            </w:pPr>
            <w:r>
              <w:t>2 =</w:t>
            </w:r>
            <w:r>
              <w:tab/>
              <w:t>ausgeprägte subchondrale Sklerose</w:t>
            </w:r>
          </w:p>
          <w:p w14:paraId="6F32C010" w14:textId="77777777" w:rsidR="000F0644" w:rsidRPr="00743DF3" w:rsidRDefault="00317B8B" w:rsidP="00177070">
            <w:pPr>
              <w:pStyle w:val="Tabellentext"/>
              <w:ind w:left="453" w:hanging="340"/>
            </w:pPr>
            <w:r>
              <w:t>3 =</w:t>
            </w:r>
            <w:r>
              <w:tab/>
              <w:t>Sklerose mit Zysten Femur, Tibia, Patella</w:t>
            </w:r>
          </w:p>
        </w:tc>
        <w:tc>
          <w:tcPr>
            <w:tcW w:w="1328" w:type="pct"/>
          </w:tcPr>
          <w:p w14:paraId="08FF0BCB" w14:textId="77777777" w:rsidR="000F0644" w:rsidRPr="00743DF3" w:rsidRDefault="00317B8B" w:rsidP="000361A4">
            <w:pPr>
              <w:pStyle w:val="Tabellentext"/>
            </w:pPr>
            <w:r>
              <w:t>SKLEROSEK</w:t>
            </w:r>
          </w:p>
        </w:tc>
      </w:tr>
      <w:tr w:rsidR="00275B01" w:rsidRPr="00743DF3" w14:paraId="62FA48D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F47426" w14:textId="5EE5EE6E" w:rsidR="000F0644" w:rsidRPr="00743DF3" w:rsidRDefault="005D556E" w:rsidP="000361A4">
            <w:pPr>
              <w:pStyle w:val="Tabellentext"/>
            </w:pPr>
            <w:del w:id="96" w:author="IQTIG" w:date="2020-04-28T19:43:00Z">
              <w:r>
                <w:delText>35</w:delText>
              </w:r>
            </w:del>
            <w:ins w:id="97" w:author="IQTIG" w:date="2020-04-28T19:43:00Z">
              <w:r w:rsidR="00317B8B">
                <w:t>34</w:t>
              </w:r>
            </w:ins>
            <w:r w:rsidR="00317B8B">
              <w:t>:E</w:t>
            </w:r>
          </w:p>
        </w:tc>
        <w:tc>
          <w:tcPr>
            <w:tcW w:w="1075" w:type="pct"/>
          </w:tcPr>
          <w:p w14:paraId="4A18DC9A" w14:textId="77777777" w:rsidR="000F0644" w:rsidRPr="00743DF3" w:rsidRDefault="00317B8B" w:rsidP="000361A4">
            <w:pPr>
              <w:pStyle w:val="Tabellentext"/>
            </w:pPr>
            <w:r>
              <w:t>Deformierung</w:t>
            </w:r>
          </w:p>
        </w:tc>
        <w:tc>
          <w:tcPr>
            <w:tcW w:w="326" w:type="pct"/>
          </w:tcPr>
          <w:p w14:paraId="36D3D118" w14:textId="77777777" w:rsidR="000F0644" w:rsidRPr="00743DF3" w:rsidRDefault="00317B8B" w:rsidP="000361A4">
            <w:pPr>
              <w:pStyle w:val="Tabellentext"/>
            </w:pPr>
            <w:r>
              <w:t>M</w:t>
            </w:r>
          </w:p>
        </w:tc>
        <w:tc>
          <w:tcPr>
            <w:tcW w:w="1646" w:type="pct"/>
          </w:tcPr>
          <w:p w14:paraId="770954B1" w14:textId="77777777" w:rsidR="000F0644" w:rsidRPr="00743DF3" w:rsidRDefault="00317B8B" w:rsidP="00177070">
            <w:pPr>
              <w:pStyle w:val="Tabellentext"/>
              <w:ind w:left="453" w:hanging="340"/>
            </w:pPr>
            <w:r>
              <w:t>0 =</w:t>
            </w:r>
            <w:r>
              <w:tab/>
              <w:t>keine Deformierung</w:t>
            </w:r>
          </w:p>
          <w:p w14:paraId="3C02F560" w14:textId="77777777" w:rsidR="000F0644" w:rsidRPr="00743DF3" w:rsidRDefault="00317B8B" w:rsidP="00177070">
            <w:pPr>
              <w:pStyle w:val="Tabellentext"/>
              <w:ind w:left="453" w:hanging="340"/>
            </w:pPr>
            <w:r>
              <w:t>1 =</w:t>
            </w:r>
            <w:r>
              <w:tab/>
              <w:t>Entrundung der Femurkondylen</w:t>
            </w:r>
          </w:p>
          <w:p w14:paraId="588C2D14" w14:textId="77777777" w:rsidR="000F0644" w:rsidRPr="00743DF3" w:rsidRDefault="00317B8B" w:rsidP="00177070">
            <w:pPr>
              <w:pStyle w:val="Tabellentext"/>
              <w:ind w:left="453" w:hanging="340"/>
            </w:pPr>
            <w:r>
              <w:t>2 =</w:t>
            </w:r>
            <w:r>
              <w:tab/>
              <w:t>ausgeprägte Destruktion, Deformierung</w:t>
            </w:r>
          </w:p>
        </w:tc>
        <w:tc>
          <w:tcPr>
            <w:tcW w:w="1328" w:type="pct"/>
          </w:tcPr>
          <w:p w14:paraId="14AA43DE" w14:textId="77777777" w:rsidR="000F0644" w:rsidRPr="00743DF3" w:rsidRDefault="00317B8B" w:rsidP="000361A4">
            <w:pPr>
              <w:pStyle w:val="Tabellentext"/>
            </w:pPr>
            <w:r>
              <w:t>DEFORMK</w:t>
            </w:r>
          </w:p>
        </w:tc>
      </w:tr>
      <w:tr w:rsidR="00275B01" w:rsidRPr="00743DF3" w14:paraId="3408175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C8DB29" w14:textId="35F8CAE7" w:rsidR="000F0644" w:rsidRPr="00743DF3" w:rsidRDefault="005D556E" w:rsidP="000361A4">
            <w:pPr>
              <w:pStyle w:val="Tabellentext"/>
            </w:pPr>
            <w:del w:id="98" w:author="IQTIG" w:date="2020-04-28T19:43:00Z">
              <w:r>
                <w:delText>36</w:delText>
              </w:r>
            </w:del>
            <w:ins w:id="99" w:author="IQTIG" w:date="2020-04-28T19:43:00Z">
              <w:r w:rsidR="00317B8B">
                <w:t>35</w:t>
              </w:r>
            </w:ins>
            <w:r w:rsidR="00317B8B">
              <w:t>:E</w:t>
            </w:r>
          </w:p>
        </w:tc>
        <w:tc>
          <w:tcPr>
            <w:tcW w:w="1075" w:type="pct"/>
          </w:tcPr>
          <w:p w14:paraId="528C8E2F" w14:textId="77777777" w:rsidR="000F0644" w:rsidRPr="00743DF3" w:rsidRDefault="00317B8B" w:rsidP="000361A4">
            <w:pPr>
              <w:pStyle w:val="Tabellentext"/>
            </w:pPr>
            <w:r>
              <w:t>Wurde die Implantation einer unikondylären Schlittenprothese durchgeführt?</w:t>
            </w:r>
          </w:p>
        </w:tc>
        <w:tc>
          <w:tcPr>
            <w:tcW w:w="326" w:type="pct"/>
          </w:tcPr>
          <w:p w14:paraId="75377631" w14:textId="77777777" w:rsidR="000F0644" w:rsidRPr="00743DF3" w:rsidRDefault="00317B8B" w:rsidP="000361A4">
            <w:pPr>
              <w:pStyle w:val="Tabellentext"/>
            </w:pPr>
            <w:r>
              <w:t>M</w:t>
            </w:r>
          </w:p>
        </w:tc>
        <w:tc>
          <w:tcPr>
            <w:tcW w:w="1646" w:type="pct"/>
          </w:tcPr>
          <w:p w14:paraId="6BBE1CD3" w14:textId="77777777" w:rsidR="000F0644" w:rsidRPr="00743DF3" w:rsidRDefault="00317B8B" w:rsidP="00177070">
            <w:pPr>
              <w:pStyle w:val="Tabellentext"/>
              <w:ind w:left="453" w:hanging="340"/>
            </w:pPr>
            <w:r>
              <w:t>0 =</w:t>
            </w:r>
            <w:r>
              <w:tab/>
              <w:t>nein</w:t>
            </w:r>
          </w:p>
          <w:p w14:paraId="7764C18F" w14:textId="77777777" w:rsidR="000F0644" w:rsidRPr="00743DF3" w:rsidRDefault="00317B8B" w:rsidP="00177070">
            <w:pPr>
              <w:pStyle w:val="Tabellentext"/>
              <w:ind w:left="453" w:hanging="340"/>
            </w:pPr>
            <w:r>
              <w:t>1 =</w:t>
            </w:r>
            <w:r>
              <w:tab/>
              <w:t>ja</w:t>
            </w:r>
          </w:p>
        </w:tc>
        <w:tc>
          <w:tcPr>
            <w:tcW w:w="1328" w:type="pct"/>
          </w:tcPr>
          <w:p w14:paraId="6F629557" w14:textId="77777777" w:rsidR="000F0644" w:rsidRPr="00743DF3" w:rsidRDefault="00317B8B" w:rsidP="000361A4">
            <w:pPr>
              <w:pStyle w:val="Tabellentext"/>
            </w:pPr>
            <w:r>
              <w:t>KNIESCHLITTEN</w:t>
            </w:r>
          </w:p>
        </w:tc>
      </w:tr>
      <w:tr w:rsidR="00275B01" w:rsidRPr="00743DF3" w14:paraId="717AB18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73BA92" w14:textId="248CCAB3" w:rsidR="000F0644" w:rsidRPr="00743DF3" w:rsidRDefault="005D556E" w:rsidP="000361A4">
            <w:pPr>
              <w:pStyle w:val="Tabellentext"/>
            </w:pPr>
            <w:del w:id="100" w:author="IQTIG" w:date="2020-04-28T19:43:00Z">
              <w:r>
                <w:delText>37</w:delText>
              </w:r>
            </w:del>
            <w:ins w:id="101" w:author="IQTIG" w:date="2020-04-28T19:43:00Z">
              <w:r w:rsidR="00317B8B">
                <w:t>36</w:t>
              </w:r>
            </w:ins>
            <w:r w:rsidR="00317B8B">
              <w:t>:E</w:t>
            </w:r>
          </w:p>
        </w:tc>
        <w:tc>
          <w:tcPr>
            <w:tcW w:w="1075" w:type="pct"/>
          </w:tcPr>
          <w:p w14:paraId="33C950B3" w14:textId="77777777" w:rsidR="000F0644" w:rsidRPr="00743DF3" w:rsidRDefault="00317B8B" w:rsidP="000361A4">
            <w:pPr>
              <w:pStyle w:val="Tabellentext"/>
            </w:pPr>
            <w:r>
              <w:t>Sind die übrigen Gelenkkompartimente intakt?</w:t>
            </w:r>
          </w:p>
        </w:tc>
        <w:tc>
          <w:tcPr>
            <w:tcW w:w="326" w:type="pct"/>
          </w:tcPr>
          <w:p w14:paraId="4D29BED0" w14:textId="77777777" w:rsidR="000F0644" w:rsidRPr="00743DF3" w:rsidRDefault="00317B8B" w:rsidP="000361A4">
            <w:pPr>
              <w:pStyle w:val="Tabellentext"/>
            </w:pPr>
            <w:r>
              <w:t>K</w:t>
            </w:r>
          </w:p>
        </w:tc>
        <w:tc>
          <w:tcPr>
            <w:tcW w:w="1646" w:type="pct"/>
          </w:tcPr>
          <w:p w14:paraId="558A1EF5" w14:textId="77777777" w:rsidR="000F0644" w:rsidRPr="00743DF3" w:rsidRDefault="00317B8B" w:rsidP="00177070">
            <w:pPr>
              <w:pStyle w:val="Tabellentext"/>
              <w:ind w:left="453" w:hanging="340"/>
            </w:pPr>
            <w:r>
              <w:t>0 =</w:t>
            </w:r>
            <w:r>
              <w:tab/>
              <w:t>nein</w:t>
            </w:r>
          </w:p>
          <w:p w14:paraId="2ED27E56" w14:textId="77777777" w:rsidR="000F0644" w:rsidRPr="00743DF3" w:rsidRDefault="00317B8B" w:rsidP="00177070">
            <w:pPr>
              <w:pStyle w:val="Tabellentext"/>
              <w:ind w:left="453" w:hanging="340"/>
            </w:pPr>
            <w:r>
              <w:t>1 =</w:t>
            </w:r>
            <w:r>
              <w:tab/>
              <w:t>ja</w:t>
            </w:r>
          </w:p>
        </w:tc>
        <w:tc>
          <w:tcPr>
            <w:tcW w:w="1328" w:type="pct"/>
          </w:tcPr>
          <w:p w14:paraId="5C458135" w14:textId="77777777" w:rsidR="000F0644" w:rsidRPr="00743DF3" w:rsidRDefault="00317B8B" w:rsidP="000361A4">
            <w:pPr>
              <w:pStyle w:val="Tabellentext"/>
            </w:pPr>
            <w:r>
              <w:t>GELENKINTAKT</w:t>
            </w:r>
          </w:p>
        </w:tc>
      </w:tr>
      <w:tr w:rsidR="00275B01" w:rsidRPr="00743DF3" w14:paraId="720F86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F9A219" w14:textId="4848F325" w:rsidR="000F0644" w:rsidRPr="00743DF3" w:rsidRDefault="005D556E" w:rsidP="000361A4">
            <w:pPr>
              <w:pStyle w:val="Tabellentext"/>
            </w:pPr>
            <w:del w:id="102" w:author="IQTIG" w:date="2020-04-28T19:43:00Z">
              <w:r>
                <w:delText>62</w:delText>
              </w:r>
            </w:del>
            <w:ins w:id="103" w:author="IQTIG" w:date="2020-04-28T19:43:00Z">
              <w:r w:rsidR="00317B8B">
                <w:t>60</w:t>
              </w:r>
            </w:ins>
            <w:r w:rsidR="00317B8B">
              <w:t>:B</w:t>
            </w:r>
          </w:p>
        </w:tc>
        <w:tc>
          <w:tcPr>
            <w:tcW w:w="1075" w:type="pct"/>
          </w:tcPr>
          <w:p w14:paraId="25CC5DF1" w14:textId="77777777" w:rsidR="000F0644" w:rsidRPr="00743DF3" w:rsidRDefault="00317B8B" w:rsidP="000361A4">
            <w:pPr>
              <w:pStyle w:val="Tabellentext"/>
            </w:pPr>
            <w:r>
              <w:t>Entlassungsdiagnos(en)</w:t>
            </w:r>
          </w:p>
        </w:tc>
        <w:tc>
          <w:tcPr>
            <w:tcW w:w="326" w:type="pct"/>
          </w:tcPr>
          <w:p w14:paraId="2C3CBD9E" w14:textId="77777777" w:rsidR="000F0644" w:rsidRPr="00743DF3" w:rsidRDefault="00317B8B" w:rsidP="000361A4">
            <w:pPr>
              <w:pStyle w:val="Tabellentext"/>
            </w:pPr>
            <w:r>
              <w:t>M</w:t>
            </w:r>
          </w:p>
        </w:tc>
        <w:tc>
          <w:tcPr>
            <w:tcW w:w="1646" w:type="pct"/>
          </w:tcPr>
          <w:p w14:paraId="314332C9" w14:textId="77777777" w:rsidR="000F0644" w:rsidRPr="00743DF3" w:rsidRDefault="00317B8B" w:rsidP="00177070">
            <w:pPr>
              <w:pStyle w:val="Tabellentext"/>
              <w:ind w:left="453" w:hanging="340"/>
            </w:pPr>
            <w:r>
              <w:t>ICD-10-GM SGB V: http://www.dimdi.de</w:t>
            </w:r>
          </w:p>
        </w:tc>
        <w:tc>
          <w:tcPr>
            <w:tcW w:w="1328" w:type="pct"/>
          </w:tcPr>
          <w:p w14:paraId="7A00216F" w14:textId="77777777" w:rsidR="000F0644" w:rsidRPr="00743DF3" w:rsidRDefault="00317B8B" w:rsidP="000361A4">
            <w:pPr>
              <w:pStyle w:val="Tabellentext"/>
            </w:pPr>
            <w:r>
              <w:t>ENTLDIAG</w:t>
            </w:r>
          </w:p>
        </w:tc>
      </w:tr>
      <w:tr w:rsidR="00275B01" w:rsidRPr="00743DF3" w14:paraId="4D92323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967BC2" w14:textId="77777777" w:rsidR="000F0644" w:rsidRPr="00743DF3" w:rsidRDefault="00317B8B" w:rsidP="000361A4">
            <w:pPr>
              <w:pStyle w:val="Tabellentext"/>
            </w:pPr>
            <w:r>
              <w:t>EF*</w:t>
            </w:r>
          </w:p>
        </w:tc>
        <w:tc>
          <w:tcPr>
            <w:tcW w:w="1075" w:type="pct"/>
          </w:tcPr>
          <w:p w14:paraId="2016B5FE" w14:textId="77777777" w:rsidR="000F0644" w:rsidRPr="00743DF3" w:rsidRDefault="00317B8B" w:rsidP="000361A4">
            <w:pPr>
              <w:pStyle w:val="Tabellentext"/>
            </w:pPr>
            <w:r>
              <w:t>Patientenalter am Aufnahmetag in Jahren</w:t>
            </w:r>
          </w:p>
        </w:tc>
        <w:tc>
          <w:tcPr>
            <w:tcW w:w="326" w:type="pct"/>
          </w:tcPr>
          <w:p w14:paraId="2250960F" w14:textId="77777777" w:rsidR="000F0644" w:rsidRPr="00743DF3" w:rsidRDefault="00317B8B" w:rsidP="000361A4">
            <w:pPr>
              <w:pStyle w:val="Tabellentext"/>
            </w:pPr>
            <w:r>
              <w:t>-</w:t>
            </w:r>
          </w:p>
        </w:tc>
        <w:tc>
          <w:tcPr>
            <w:tcW w:w="1646" w:type="pct"/>
          </w:tcPr>
          <w:p w14:paraId="08998D8D" w14:textId="77777777" w:rsidR="000F0644" w:rsidRPr="00743DF3" w:rsidRDefault="00317B8B" w:rsidP="00177070">
            <w:pPr>
              <w:pStyle w:val="Tabellentext"/>
              <w:ind w:left="453" w:hanging="340"/>
            </w:pPr>
            <w:r>
              <w:t>alter(GEBDATUM;AUFNDATUM)</w:t>
            </w:r>
          </w:p>
        </w:tc>
        <w:tc>
          <w:tcPr>
            <w:tcW w:w="1328" w:type="pct"/>
          </w:tcPr>
          <w:p w14:paraId="05D8145F" w14:textId="77777777" w:rsidR="000F0644" w:rsidRPr="00743DF3" w:rsidRDefault="00317B8B" w:rsidP="000361A4">
            <w:pPr>
              <w:pStyle w:val="Tabellentext"/>
            </w:pPr>
            <w:r>
              <w:t>alter</w:t>
            </w:r>
          </w:p>
        </w:tc>
      </w:tr>
    </w:tbl>
    <w:p w14:paraId="7C9C45AF" w14:textId="77777777" w:rsidR="00A53F02" w:rsidRDefault="00317B8B" w:rsidP="00A53F02">
      <w:pPr>
        <w:spacing w:after="0"/>
        <w:rPr>
          <w:sz w:val="14"/>
          <w:szCs w:val="14"/>
        </w:rPr>
      </w:pPr>
      <w:r w:rsidRPr="003021AF">
        <w:rPr>
          <w:sz w:val="14"/>
          <w:szCs w:val="14"/>
        </w:rPr>
        <w:t>*Ersatzfeld im Exportformat</w:t>
      </w:r>
    </w:p>
    <w:p w14:paraId="122A3A25" w14:textId="77777777" w:rsidR="00E46E82" w:rsidRDefault="00E46E82">
      <w:pPr>
        <w:sectPr w:rsidR="00E46E82"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790562BF" w14:textId="77777777" w:rsidR="0094520C" w:rsidRDefault="00317B8B"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122F8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AA3A43" w14:textId="77777777" w:rsidR="000517F0" w:rsidRPr="000517F0" w:rsidRDefault="00317B8B" w:rsidP="009A4847">
            <w:pPr>
              <w:pStyle w:val="Tabellenkopf"/>
            </w:pPr>
            <w:r>
              <w:t>ID</w:t>
            </w:r>
          </w:p>
        </w:tc>
        <w:tc>
          <w:tcPr>
            <w:tcW w:w="5885" w:type="dxa"/>
          </w:tcPr>
          <w:p w14:paraId="438A065D"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54021</w:t>
            </w:r>
          </w:p>
        </w:tc>
      </w:tr>
      <w:tr w:rsidR="000955B5" w14:paraId="0A7883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A22560" w14:textId="77777777" w:rsidR="000955B5" w:rsidRDefault="00317B8B" w:rsidP="009A4847">
            <w:pPr>
              <w:pStyle w:val="Tabellenkopf"/>
            </w:pPr>
            <w:r>
              <w:t>Bezeichnung</w:t>
            </w:r>
          </w:p>
        </w:tc>
        <w:tc>
          <w:tcPr>
            <w:tcW w:w="5885" w:type="dxa"/>
          </w:tcPr>
          <w:p w14:paraId="4880A64C"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Indikation zur unikondylären Schlittenprothese</w:t>
            </w:r>
          </w:p>
        </w:tc>
      </w:tr>
      <w:tr w:rsidR="000955B5" w14:paraId="417378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6B1962" w14:textId="77777777" w:rsidR="000955B5" w:rsidRDefault="00317B8B" w:rsidP="009A4847">
            <w:pPr>
              <w:pStyle w:val="Tabellenkopf"/>
            </w:pPr>
            <w:r>
              <w:t>Indikatortyp</w:t>
            </w:r>
          </w:p>
        </w:tc>
        <w:tc>
          <w:tcPr>
            <w:tcW w:w="5885" w:type="dxa"/>
          </w:tcPr>
          <w:p w14:paraId="43B9941A" w14:textId="31A49C2C" w:rsidR="000955B5" w:rsidRDefault="005D556E" w:rsidP="000517F0">
            <w:pPr>
              <w:pStyle w:val="Tabellentext"/>
              <w:cnfStyle w:val="000000000000" w:firstRow="0" w:lastRow="0" w:firstColumn="0" w:lastColumn="0" w:oddVBand="0" w:evenVBand="0" w:oddHBand="0" w:evenHBand="0" w:firstRowFirstColumn="0" w:firstRowLastColumn="0" w:lastRowFirstColumn="0" w:lastRowLastColumn="0"/>
            </w:pPr>
            <w:del w:id="104" w:author="IQTIG" w:date="2020-04-28T19:43:00Z">
              <w:r>
                <w:delText>Prozessindikator</w:delText>
              </w:r>
            </w:del>
            <w:ins w:id="105" w:author="IQTIG" w:date="2020-04-28T19:43:00Z">
              <w:r w:rsidR="00317B8B">
                <w:t>Indikationsstellung</w:t>
              </w:r>
            </w:ins>
          </w:p>
        </w:tc>
      </w:tr>
      <w:tr w:rsidR="000955B5" w14:paraId="258A07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E54BB0" w14:textId="77777777" w:rsidR="000955B5" w:rsidRDefault="00317B8B" w:rsidP="000955B5">
            <w:pPr>
              <w:pStyle w:val="Tabellenkopf"/>
            </w:pPr>
            <w:r>
              <w:t>Art des Wertes</w:t>
            </w:r>
          </w:p>
        </w:tc>
        <w:tc>
          <w:tcPr>
            <w:tcW w:w="5885" w:type="dxa"/>
          </w:tcPr>
          <w:p w14:paraId="48955FD3"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B1BD4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3C8E88" w14:textId="77777777" w:rsidR="000955B5" w:rsidRDefault="00317B8B" w:rsidP="000955B5">
            <w:pPr>
              <w:pStyle w:val="Tabellenkopf"/>
            </w:pPr>
            <w:r>
              <w:t>Bezug zum Verfahren</w:t>
            </w:r>
          </w:p>
        </w:tc>
        <w:tc>
          <w:tcPr>
            <w:tcW w:w="5885" w:type="dxa"/>
          </w:tcPr>
          <w:p w14:paraId="1D34BBF8"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D948F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ABE164" w14:textId="130813A3" w:rsidR="000955B5" w:rsidRDefault="005D556E" w:rsidP="000955B5">
            <w:pPr>
              <w:pStyle w:val="Tabellenkopf"/>
            </w:pPr>
            <w:del w:id="106" w:author="IQTIG" w:date="2020-04-28T19:43:00Z">
              <w:r>
                <w:delText>Bewertungsart</w:delText>
              </w:r>
            </w:del>
            <w:ins w:id="107" w:author="IQTIG" w:date="2020-04-28T19:43:00Z">
              <w:r w:rsidR="00317B8B">
                <w:t>Berechnungsart</w:t>
              </w:r>
            </w:ins>
          </w:p>
        </w:tc>
        <w:tc>
          <w:tcPr>
            <w:tcW w:w="5885" w:type="dxa"/>
          </w:tcPr>
          <w:p w14:paraId="6DF2903E"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B3A5C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4BB6FA" w14:textId="37E60AEA" w:rsidR="000955B5" w:rsidRDefault="00317B8B" w:rsidP="000955B5">
            <w:pPr>
              <w:pStyle w:val="Tabellenkopf"/>
            </w:pPr>
            <w:r>
              <w:t xml:space="preserve">Referenzbereich </w:t>
            </w:r>
            <w:del w:id="108" w:author="IQTIG" w:date="2020-04-28T19:43:00Z">
              <w:r w:rsidR="005D556E">
                <w:delText>2018</w:delText>
              </w:r>
            </w:del>
            <w:ins w:id="109" w:author="IQTIG" w:date="2020-04-28T19:43:00Z">
              <w:r>
                <w:t>2019</w:t>
              </w:r>
            </w:ins>
          </w:p>
        </w:tc>
        <w:tc>
          <w:tcPr>
            <w:tcW w:w="5885" w:type="dxa"/>
          </w:tcPr>
          <w:p w14:paraId="4EB75B67"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0BC36F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F3E6AA" w14:textId="0F3D7D6A" w:rsidR="000955B5" w:rsidRDefault="00317B8B" w:rsidP="00CA48E9">
            <w:pPr>
              <w:pStyle w:val="Tabellenkopf"/>
            </w:pPr>
            <w:r w:rsidRPr="00E37ACC">
              <w:t xml:space="preserve">Referenzbereich </w:t>
            </w:r>
            <w:del w:id="110" w:author="IQTIG" w:date="2020-04-28T19:43:00Z">
              <w:r w:rsidR="005D556E">
                <w:delText>2017</w:delText>
              </w:r>
            </w:del>
            <w:ins w:id="111" w:author="IQTIG" w:date="2020-04-28T19:43:00Z">
              <w:r>
                <w:t>2018</w:t>
              </w:r>
            </w:ins>
          </w:p>
        </w:tc>
        <w:tc>
          <w:tcPr>
            <w:tcW w:w="5885" w:type="dxa"/>
          </w:tcPr>
          <w:p w14:paraId="7FE4E8C9"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5172A2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A658A8" w14:textId="45010D25" w:rsidR="000955B5" w:rsidRDefault="00317B8B" w:rsidP="000955B5">
            <w:pPr>
              <w:pStyle w:val="Tabellenkopf"/>
            </w:pPr>
            <w:r>
              <w:t xml:space="preserve">Erläuterung zum Referenzbereich </w:t>
            </w:r>
            <w:del w:id="112" w:author="IQTIG" w:date="2020-04-28T19:43:00Z">
              <w:r w:rsidR="005D556E">
                <w:delText>2018</w:delText>
              </w:r>
            </w:del>
            <w:ins w:id="113" w:author="IQTIG" w:date="2020-04-28T19:43:00Z">
              <w:r>
                <w:t>2019</w:t>
              </w:r>
            </w:ins>
          </w:p>
        </w:tc>
        <w:tc>
          <w:tcPr>
            <w:tcW w:w="5885" w:type="dxa"/>
          </w:tcPr>
          <w:p w14:paraId="7FA3FEC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BC8AE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DCE326" w14:textId="546222C6" w:rsidR="000955B5" w:rsidRDefault="00317B8B" w:rsidP="000955B5">
            <w:pPr>
              <w:pStyle w:val="Tabellenkopf"/>
            </w:pPr>
            <w:r>
              <w:t xml:space="preserve">Erläuterung zum Strukturierten Dialog bzw. Stellungnahmeverfahren </w:t>
            </w:r>
            <w:del w:id="114" w:author="IQTIG" w:date="2020-04-28T19:43:00Z">
              <w:r w:rsidR="005D556E">
                <w:delText>2018</w:delText>
              </w:r>
            </w:del>
            <w:ins w:id="115" w:author="IQTIG" w:date="2020-04-28T19:43:00Z">
              <w:r>
                <w:t>2019</w:t>
              </w:r>
            </w:ins>
          </w:p>
        </w:tc>
        <w:tc>
          <w:tcPr>
            <w:tcW w:w="5885" w:type="dxa"/>
          </w:tcPr>
          <w:p w14:paraId="7602FD9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02AC6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D2BAD4" w14:textId="77777777" w:rsidR="000955B5" w:rsidRDefault="00317B8B" w:rsidP="000955B5">
            <w:pPr>
              <w:pStyle w:val="Tabellenkopf"/>
            </w:pPr>
            <w:r w:rsidRPr="00E37ACC">
              <w:t>Methode der Risikoadjustierung</w:t>
            </w:r>
          </w:p>
        </w:tc>
        <w:tc>
          <w:tcPr>
            <w:tcW w:w="5885" w:type="dxa"/>
          </w:tcPr>
          <w:p w14:paraId="0B561330"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F6D36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0BCB20" w14:textId="77777777" w:rsidR="000955B5" w:rsidRPr="00E37ACC" w:rsidRDefault="00317B8B" w:rsidP="000955B5">
            <w:pPr>
              <w:pStyle w:val="Tabellenkopf"/>
            </w:pPr>
            <w:r>
              <w:t>Erläuterung der Risikoadjustierung</w:t>
            </w:r>
          </w:p>
        </w:tc>
        <w:tc>
          <w:tcPr>
            <w:tcW w:w="5885" w:type="dxa"/>
          </w:tcPr>
          <w:p w14:paraId="537C3795"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566E8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D9E206" w14:textId="77777777" w:rsidR="000955B5" w:rsidRPr="00E37ACC" w:rsidRDefault="00317B8B" w:rsidP="000955B5">
            <w:pPr>
              <w:pStyle w:val="Tabellenkopf"/>
            </w:pPr>
            <w:r w:rsidRPr="00E37ACC">
              <w:t>Rechenregeln</w:t>
            </w:r>
          </w:p>
        </w:tc>
        <w:tc>
          <w:tcPr>
            <w:tcW w:w="5885" w:type="dxa"/>
          </w:tcPr>
          <w:p w14:paraId="70C0F990"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632ED0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Eingriffe bei</w:t>
            </w:r>
            <w:ins w:id="116" w:author="IQTIG" w:date="2020-04-28T19:43:00Z">
              <w:r>
                <w:t xml:space="preserve"> Patientinnen und</w:t>
              </w:r>
            </w:ins>
            <w:r>
              <w:t xml:space="preserve"> Patienten, die das Kriterium Schmerzen und mindestens 3 Punkte im modifizierten Kellgren-Lawrence-Score bezogen auf das betroffene Kompartiment erfüllen und mit intakten übrigen Gelenkkompartimenten</w:t>
            </w:r>
          </w:p>
          <w:p w14:paraId="5ABC8FD8"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EE72AF0"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Erstimplantationen von unikondylären Schlittenprothesen bei </w:t>
            </w:r>
            <w:ins w:id="117" w:author="IQTIG" w:date="2020-04-28T19:43:00Z">
              <w:r>
                <w:t xml:space="preserve">Patientinnen und </w:t>
              </w:r>
            </w:ins>
            <w:r>
              <w:t>Patienten ab 18 Jahren. Ausgeschlossen werden Erstimplantationen mit Fraktur des proximalen Endes der Tibia (S82.1*) oder einer distalen Fraktur des Femurs (S72.4) im Rahmen eines akut eingetretenen traumatischen Ereignisses, die nicht nach Einsetzen der Prothese bzw. des Implantats (M96.6) entstanden sind</w:t>
            </w:r>
          </w:p>
        </w:tc>
      </w:tr>
      <w:tr w:rsidR="000955B5" w14:paraId="25B73E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DFCF72" w14:textId="77777777" w:rsidR="000955B5" w:rsidRPr="00E37ACC" w:rsidRDefault="00317B8B" w:rsidP="000955B5">
            <w:pPr>
              <w:pStyle w:val="Tabellenkopf"/>
            </w:pPr>
            <w:r w:rsidRPr="00E37ACC">
              <w:t>Erläuterung der Rechenregel</w:t>
            </w:r>
          </w:p>
        </w:tc>
        <w:tc>
          <w:tcPr>
            <w:tcW w:w="5885" w:type="dxa"/>
          </w:tcPr>
          <w:p w14:paraId="10263B22"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Kriterium Schmerz ist erfüllt, wenn Ruhe- oder Belastungsschmerzen vorliegen. </w:t>
            </w:r>
            <w:r>
              <w:br/>
              <w:t xml:space="preserve">Das röntgenologische Kriterium ist erfüllt, wenn nach dem modifizierten Kellgren-Lawrence-Score (AQUA 2012b) mindestens 3 Punkte bezogen auf das betroffene Kompartiment erreicht sind und die übrigen Gelenkkompartimente intakt sind.  </w:t>
            </w:r>
            <w:r>
              <w:br/>
              <w:t xml:space="preserve">Die Punktwerte nach dem modifizierten Kellgren-Lawrence-Score sind: </w:t>
            </w:r>
            <w:r>
              <w:br/>
              <w:t xml:space="preserve"> </w:t>
            </w:r>
            <w:r>
              <w:br/>
              <w:t xml:space="preserve">Osteophyten </w:t>
            </w:r>
            <w:r>
              <w:br/>
              <w:t xml:space="preserve">0 = keine oder beginnend Eminentia oder gelenkseitige Patellapole  </w:t>
            </w:r>
            <w:r>
              <w:br/>
              <w:t xml:space="preserve">1 = eindeutig </w:t>
            </w:r>
            <w:r>
              <w:br/>
              <w:t xml:space="preserve"> </w:t>
            </w:r>
            <w:r>
              <w:br/>
              <w:t xml:space="preserve">Gelenkspalt </w:t>
            </w:r>
            <w:r>
              <w:br/>
              <w:t xml:space="preserve">0 = nicht oder mäßig verschmälert </w:t>
            </w:r>
            <w:r>
              <w:br/>
              <w:t xml:space="preserve">1 = hälftig verschmälert </w:t>
            </w:r>
            <w:r>
              <w:br/>
              <w:t xml:space="preserve">2 = ausgeprägt verschmälert oder aufgehoben </w:t>
            </w:r>
            <w:r>
              <w:br/>
              <w:t xml:space="preserve"> </w:t>
            </w:r>
            <w:r>
              <w:br/>
              <w:t xml:space="preserve">Sklerose </w:t>
            </w:r>
            <w:r>
              <w:br/>
              <w:t xml:space="preserve">0 = keine Sklerose </w:t>
            </w:r>
            <w:r>
              <w:br/>
              <w:t xml:space="preserve">1 = mäßige subchondrale Sklerose </w:t>
            </w:r>
            <w:r>
              <w:br/>
              <w:t xml:space="preserve">2 = ausgeprägte subchondrale Sklerose </w:t>
            </w:r>
            <w:r>
              <w:br/>
              <w:t xml:space="preserve">3 = Sklerose mit Zysten Femur, Tibia, Patella </w:t>
            </w:r>
            <w:r>
              <w:br/>
              <w:t xml:space="preserve"> </w:t>
            </w:r>
            <w:r>
              <w:br/>
            </w:r>
            <w:r>
              <w:lastRenderedPageBreak/>
              <w:t xml:space="preserve">Deformierung </w:t>
            </w:r>
            <w:r>
              <w:br/>
              <w:t xml:space="preserve">0 = keine Deformierung </w:t>
            </w:r>
            <w:r>
              <w:br/>
              <w:t xml:space="preserve">1 = Entrundung der Femurkondylen </w:t>
            </w:r>
            <w:r>
              <w:br/>
              <w:t>2 = ausgeprägte Destruktion, Deformierung</w:t>
            </w:r>
            <w:ins w:id="118" w:author="IQTIG" w:date="2020-04-28T19:43:00Z">
              <w:r>
                <w:t xml:space="preserve"> </w:t>
              </w:r>
              <w:r>
                <w:br/>
                <w:t xml:space="preserve"> </w:t>
              </w:r>
              <w:r>
                <w:br/>
                <w:t>Der QI misst die Qualität der Indikationsstellung.</w:t>
              </w:r>
            </w:ins>
          </w:p>
        </w:tc>
      </w:tr>
      <w:tr w:rsidR="000955B5" w14:paraId="4075BB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DFC29D" w14:textId="77777777" w:rsidR="000955B5" w:rsidRPr="00E37ACC" w:rsidRDefault="00317B8B" w:rsidP="000955B5">
            <w:pPr>
              <w:pStyle w:val="Tabellenkopf"/>
            </w:pPr>
            <w:r w:rsidRPr="00E37ACC">
              <w:lastRenderedPageBreak/>
              <w:t>Teildatensatzbezug</w:t>
            </w:r>
          </w:p>
        </w:tc>
        <w:tc>
          <w:tcPr>
            <w:tcW w:w="5885" w:type="dxa"/>
          </w:tcPr>
          <w:p w14:paraId="0039B23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09B8C9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9E431D" w14:textId="77777777" w:rsidR="000955B5" w:rsidRPr="00E37ACC" w:rsidRDefault="00317B8B" w:rsidP="000955B5">
            <w:pPr>
              <w:pStyle w:val="Tabellenkopf"/>
            </w:pPr>
            <w:r w:rsidRPr="00E37ACC">
              <w:t>Zähler (Formel)</w:t>
            </w:r>
          </w:p>
        </w:tc>
        <w:tc>
          <w:tcPr>
            <w:tcW w:w="5885" w:type="dxa"/>
          </w:tcPr>
          <w:p w14:paraId="7581A58B" w14:textId="77777777"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SCHMERZEN %in% c(1,2) &amp;  </w:t>
            </w:r>
            <w:r>
              <w:rPr>
                <w:rStyle w:val="Code"/>
              </w:rPr>
              <w:br/>
              <w:t xml:space="preserve">fn_KellgrenLawrenceKnie %&gt;=% 3 &amp;  </w:t>
            </w:r>
            <w:r>
              <w:rPr>
                <w:rStyle w:val="Code"/>
              </w:rPr>
              <w:br/>
              <w:t>GELENKINTAKT %==% 1</w:t>
            </w:r>
          </w:p>
        </w:tc>
      </w:tr>
      <w:tr w:rsidR="00CA3AE5" w14:paraId="372A22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03B016" w14:textId="77777777" w:rsidR="00CA3AE5" w:rsidRPr="00E37ACC" w:rsidRDefault="00317B8B" w:rsidP="00CA3AE5">
            <w:pPr>
              <w:pStyle w:val="Tabellenkopf"/>
            </w:pPr>
            <w:r w:rsidRPr="00E37ACC">
              <w:t>Nenner (Formel)</w:t>
            </w:r>
          </w:p>
        </w:tc>
        <w:tc>
          <w:tcPr>
            <w:tcW w:w="5885" w:type="dxa"/>
          </w:tcPr>
          <w:p w14:paraId="5587007A" w14:textId="77777777" w:rsidR="00CA3AE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ARTEINGRIFFKNIE %==% 1 &amp;  </w:t>
            </w:r>
            <w:r>
              <w:rPr>
                <w:rStyle w:val="Code"/>
              </w:rPr>
              <w:br/>
              <w:t xml:space="preserve">KNIESCHLITTEN %==% 1 &amp; </w:t>
            </w:r>
            <w:r>
              <w:rPr>
                <w:rStyle w:val="Code"/>
              </w:rPr>
              <w:br/>
              <w:t xml:space="preserve">!(ENTLDIAG %any_like%  </w:t>
            </w:r>
            <w:r>
              <w:rPr>
                <w:rStyle w:val="Code"/>
              </w:rPr>
              <w:br/>
              <w:t xml:space="preserve">LST$ICD_KEP_kniegelenksnah_Frakturen &amp;  </w:t>
            </w:r>
            <w:r>
              <w:rPr>
                <w:rStyle w:val="Code"/>
              </w:rPr>
              <w:br/>
              <w:t xml:space="preserve">!ENTLDIAG %any_like%  </w:t>
            </w:r>
            <w:r>
              <w:rPr>
                <w:rStyle w:val="Code"/>
              </w:rPr>
              <w:br/>
              <w:t>LST$ICD_KEP_Knochenfrak_nach_Einsetzen_Proth)</w:t>
            </w:r>
          </w:p>
        </w:tc>
      </w:tr>
      <w:tr w:rsidR="00CA3AE5" w14:paraId="097610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8A0F45" w14:textId="77777777" w:rsidR="00CA3AE5" w:rsidRPr="00E37ACC" w:rsidRDefault="00317B8B" w:rsidP="00CA3AE5">
            <w:pPr>
              <w:pStyle w:val="Tabellenkopf"/>
            </w:pPr>
            <w:r w:rsidRPr="00E37ACC">
              <w:t>Verwendete Funktionen</w:t>
            </w:r>
          </w:p>
        </w:tc>
        <w:tc>
          <w:tcPr>
            <w:tcW w:w="5885" w:type="dxa"/>
          </w:tcPr>
          <w:p w14:paraId="5978C6F8" w14:textId="77777777" w:rsidR="00926BD3" w:rsidRPr="00926BD3" w:rsidRDefault="00317B8B"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fn_KellgrenLawrenceKnie</w:t>
            </w:r>
          </w:p>
        </w:tc>
      </w:tr>
      <w:tr w:rsidR="00CA3AE5" w14:paraId="04CE2F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611ADD" w14:textId="77777777" w:rsidR="00CA3AE5" w:rsidRPr="00E37ACC" w:rsidRDefault="00317B8B" w:rsidP="00CA3AE5">
            <w:pPr>
              <w:pStyle w:val="Tabellenkopf"/>
            </w:pPr>
            <w:r w:rsidRPr="00E37ACC">
              <w:t>Verwendete Listen</w:t>
            </w:r>
          </w:p>
        </w:tc>
        <w:tc>
          <w:tcPr>
            <w:tcW w:w="5885" w:type="dxa"/>
          </w:tcPr>
          <w:p w14:paraId="55504E06" w14:textId="77777777" w:rsidR="00CA3AE5" w:rsidRPr="00926BD3" w:rsidRDefault="00317B8B" w:rsidP="00AA7D5D">
            <w:pPr>
              <w:pStyle w:val="CodeOhneSilbentrennung"/>
              <w:cnfStyle w:val="000000000000" w:firstRow="0" w:lastRow="0" w:firstColumn="0" w:lastColumn="0" w:oddVBand="0" w:evenVBand="0" w:oddHBand="0" w:evenHBand="0" w:firstRowFirstColumn="0" w:firstRowLastColumn="0" w:lastRowFirstColumn="0" w:lastRowLastColumn="0"/>
            </w:pPr>
            <w:r>
              <w:t>ICD_KEP_kniegelenksnah_Frakturen</w:t>
            </w:r>
            <w:r>
              <w:br/>
              <w:t>ICD_KEP_Knochenfrak_nach_Einsetzen_Proth</w:t>
            </w:r>
          </w:p>
        </w:tc>
      </w:tr>
      <w:tr w:rsidR="00CA3AE5" w14:paraId="401257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0C62FF" w14:textId="77777777" w:rsidR="00CA3AE5" w:rsidRPr="00E37ACC" w:rsidRDefault="00317B8B" w:rsidP="00CA3AE5">
            <w:pPr>
              <w:pStyle w:val="Tabellenkopf"/>
            </w:pPr>
            <w:r>
              <w:t>Darstellung</w:t>
            </w:r>
          </w:p>
        </w:tc>
        <w:tc>
          <w:tcPr>
            <w:tcW w:w="5885" w:type="dxa"/>
          </w:tcPr>
          <w:p w14:paraId="773ED22F"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7E52D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B492AA" w14:textId="77777777" w:rsidR="00CA3AE5" w:rsidRPr="00E37ACC" w:rsidRDefault="00317B8B" w:rsidP="00CA3AE5">
            <w:pPr>
              <w:pStyle w:val="Tabellenkopf"/>
            </w:pPr>
            <w:r>
              <w:t>Grafik</w:t>
            </w:r>
          </w:p>
        </w:tc>
        <w:tc>
          <w:tcPr>
            <w:tcW w:w="5885" w:type="dxa"/>
          </w:tcPr>
          <w:p w14:paraId="1C6B3537"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99ED3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210BF0" w14:textId="77777777" w:rsidR="00CA3AE5" w:rsidRPr="00E37ACC" w:rsidRDefault="00317B8B" w:rsidP="00CA3AE5">
            <w:pPr>
              <w:pStyle w:val="Tabellenkopf"/>
            </w:pPr>
            <w:r>
              <w:t>Vergleichbarkeit mit Vorjahresergebnissen</w:t>
            </w:r>
          </w:p>
        </w:tc>
        <w:tc>
          <w:tcPr>
            <w:tcW w:w="5885" w:type="dxa"/>
          </w:tcPr>
          <w:p w14:paraId="24D3BA4D" w14:textId="53DCFA11" w:rsidR="00CA3AE5" w:rsidRDefault="005D556E" w:rsidP="00CA3AE5">
            <w:pPr>
              <w:pStyle w:val="Tabellentext"/>
              <w:cnfStyle w:val="000000000000" w:firstRow="0" w:lastRow="0" w:firstColumn="0" w:lastColumn="0" w:oddVBand="0" w:evenVBand="0" w:oddHBand="0" w:evenHBand="0" w:firstRowFirstColumn="0" w:firstRowLastColumn="0" w:lastRowFirstColumn="0" w:lastRowLastColumn="0"/>
            </w:pPr>
            <w:del w:id="119" w:author="IQTIG" w:date="2020-04-28T19:43:00Z">
              <w:r>
                <w:delText>Vergleichbar</w:delText>
              </w:r>
            </w:del>
            <w:ins w:id="120" w:author="IQTIG" w:date="2020-04-28T19:43:00Z">
              <w:r w:rsidR="00317B8B">
                <w:t>Eingeschränkt vergleichbar</w:t>
              </w:r>
            </w:ins>
          </w:p>
        </w:tc>
      </w:tr>
    </w:tbl>
    <w:p w14:paraId="0D2D1915" w14:textId="77777777" w:rsidR="009E1781" w:rsidRDefault="00710B31" w:rsidP="00AA7E2B">
      <w:pPr>
        <w:pStyle w:val="Tabellentext"/>
        <w:spacing w:before="0" w:after="0" w:line="20" w:lineRule="exact"/>
        <w:ind w:left="0" w:right="0"/>
      </w:pPr>
    </w:p>
    <w:p w14:paraId="1627E8F0" w14:textId="77777777" w:rsidR="00E46E82" w:rsidRDefault="00E46E82">
      <w:pPr>
        <w:sectPr w:rsidR="00E46E82" w:rsidSect="00AD6E6F">
          <w:pgSz w:w="11906" w:h="16838"/>
          <w:pgMar w:top="1418" w:right="1134" w:bottom="1418" w:left="1701" w:header="454" w:footer="737" w:gutter="0"/>
          <w:cols w:space="708"/>
          <w:docGrid w:linePitch="360"/>
        </w:sectPr>
      </w:pPr>
    </w:p>
    <w:p w14:paraId="141FFC68" w14:textId="77777777" w:rsidR="00D40AF7" w:rsidRDefault="00317B8B" w:rsidP="00CC206C">
      <w:pPr>
        <w:pStyle w:val="Absatzberschriftebene2nurinNavigation"/>
      </w:pPr>
      <w:r>
        <w:lastRenderedPageBreak/>
        <w:t>Literatur</w:t>
      </w:r>
    </w:p>
    <w:p w14:paraId="2A22E49E" w14:textId="77777777" w:rsidR="00370A14" w:rsidRPr="00370A14" w:rsidRDefault="00317B8B" w:rsidP="00B749F9">
      <w:pPr>
        <w:pStyle w:val="Literatur"/>
      </w:pPr>
      <w:r>
        <w:t>AQUA [Institut für angewandte Qualitätsförderung und Forschung im Gesundheitswesen] (2012a): Knieendoprothesenversorgung [Abschlussbericht]. Stand: 16.07.2012. Göttingen: AQUA. Signatur: 11-SQG-003. URL: https://sqg.de/upload/CONTENT/Neue-Verfahren/Endoprothetik-Knie/Knieendopothesenversorgung_Abschlussbericht.pdf (abgerufen am: 09.01.2019).</w:t>
      </w:r>
    </w:p>
    <w:p w14:paraId="17A95C24" w14:textId="77777777" w:rsidR="00370A14" w:rsidRPr="00370A14" w:rsidRDefault="00710B31" w:rsidP="00B749F9">
      <w:pPr>
        <w:pStyle w:val="Literatur"/>
      </w:pPr>
    </w:p>
    <w:p w14:paraId="57408347" w14:textId="77777777" w:rsidR="00370A14" w:rsidRPr="00370A14" w:rsidRDefault="00317B8B" w:rsidP="00B749F9">
      <w:pPr>
        <w:pStyle w:val="Literatur"/>
      </w:pPr>
      <w:r>
        <w:t>AQUA [Institut für angewandte Qualitätsförderung und Forschung im Gesundheitswesen] (2012b): Knieendoprothesenversorgung [Anlagen zum Abschlussbericht]. Stand: 16.07.2012. Göttingen: AQUA. Signatur: 11-SQG-003. URL: https://sqg.de/upload/CONTENT/Neue-Verfahren/Endoprothetik-Knie/Anlagen_Knieendoprothesenversorgung.pdf (abgerufen am: 09.01.2019).</w:t>
      </w:r>
    </w:p>
    <w:p w14:paraId="60F92F74" w14:textId="77777777" w:rsidR="00370A14" w:rsidRPr="00370A14" w:rsidRDefault="00710B31" w:rsidP="00B749F9">
      <w:pPr>
        <w:pStyle w:val="Literatur"/>
      </w:pPr>
    </w:p>
    <w:p w14:paraId="529E6E39" w14:textId="77777777" w:rsidR="00370A14" w:rsidRPr="00370A14" w:rsidRDefault="00317B8B" w:rsidP="00B749F9">
      <w:pPr>
        <w:pStyle w:val="Literatur"/>
      </w:pPr>
      <w:r>
        <w:t>BQS [Institut für Qualität &amp; Patientensicherheit] ([2009]): Knie-Schlittenprothesen-Erstimplantation. Qualitätsindikatoren für interne und externe Qualitätsicherung. Erfassungsjahr 2008. Düsseldorf: BQS. URL: http://www.bqs-qualitaetsindikatoren.de/2008/ergebnisse/leistungsbereiche/knie_schlitten_erstimp/indikatoren (abgerufen am: 12.12.2017).</w:t>
      </w:r>
    </w:p>
    <w:p w14:paraId="22F76EEE" w14:textId="77777777" w:rsidR="00370A14" w:rsidRPr="00370A14" w:rsidRDefault="00710B31" w:rsidP="00B749F9">
      <w:pPr>
        <w:pStyle w:val="Literatur"/>
      </w:pPr>
    </w:p>
    <w:p w14:paraId="09675B5C" w14:textId="77777777" w:rsidR="00370A14" w:rsidRPr="00370A14" w:rsidRDefault="00317B8B" w:rsidP="00B749F9">
      <w:pPr>
        <w:pStyle w:val="Literatur"/>
      </w:pPr>
      <w:r>
        <w:t>Furnes, O; Espehaug, B; Lie, SA; Vollset, SE; Engesæter, LB; Havelin, LI (2007): Failure Mechanisms After Unicompartmental and Tricompartmental Primary Knee Replacement with Cement. JB&amp;JS – Journal of Bone &amp; Joint Surgery: American Volume 89-A(3): 519-525. DOI: 10.2106/jbjs.f.00210.</w:t>
      </w:r>
    </w:p>
    <w:p w14:paraId="5D28830E" w14:textId="77777777" w:rsidR="00370A14" w:rsidRPr="00370A14" w:rsidRDefault="00710B31" w:rsidP="00B749F9">
      <w:pPr>
        <w:pStyle w:val="Literatur"/>
      </w:pPr>
    </w:p>
    <w:p w14:paraId="7638977C" w14:textId="77777777" w:rsidR="00370A14" w:rsidRPr="00370A14" w:rsidRDefault="00317B8B" w:rsidP="00B749F9">
      <w:pPr>
        <w:pStyle w:val="Literatur"/>
      </w:pPr>
      <w:r>
        <w:t>Gioe, TJ; Killeen, KK; Hoeffel, DP; Bert, JM; Comfort, TK; Scheltema, K; et al. (2003): Analysis of Unicompartmental Knee Arthroplasty in a Community-Based Implant Registry. Clinical Orthopaedics and Related Research 416: 111-119. DOI: 10.1097/01.blo.0000093004.90435.d1.</w:t>
      </w:r>
    </w:p>
    <w:p w14:paraId="7418635C" w14:textId="77777777" w:rsidR="00370A14" w:rsidRPr="00370A14" w:rsidRDefault="00710B31" w:rsidP="00B749F9">
      <w:pPr>
        <w:pStyle w:val="Literatur"/>
      </w:pPr>
    </w:p>
    <w:p w14:paraId="66A8AF3D" w14:textId="77777777" w:rsidR="00370A14" w:rsidRPr="00370A14" w:rsidRDefault="00317B8B" w:rsidP="00B749F9">
      <w:pPr>
        <w:pStyle w:val="Literatur"/>
      </w:pPr>
      <w:r>
        <w:t>Lygre, SHL; Espehaug, B; Havelin, LI; Furnes, O; Vollset, SE (2010): Pain and Function in Patients After Primary Unicompartmental and Total Knee Arthroplasty. JB&amp;JS – Journal of Bone &amp; Joint Surgery: American Volume 92-A(18): 2890-2897. DOI: 10.2106/jbjs.i.00917.</w:t>
      </w:r>
    </w:p>
    <w:p w14:paraId="7057A9DF" w14:textId="77777777" w:rsidR="00370A14" w:rsidRPr="00370A14" w:rsidRDefault="00710B31" w:rsidP="00B749F9">
      <w:pPr>
        <w:pStyle w:val="Literatur"/>
      </w:pPr>
    </w:p>
    <w:p w14:paraId="6E1CD3BC" w14:textId="77777777" w:rsidR="00370A14" w:rsidRPr="00370A14" w:rsidRDefault="00317B8B" w:rsidP="00B749F9">
      <w:pPr>
        <w:pStyle w:val="Literatur"/>
      </w:pPr>
      <w:r>
        <w:t>Robertsson, O; Borgquist, L; Knutson, K; Lewold, S; Lidgren, L (1999): Use of unicompartmental instead of tricompart-mental prostheses for unicompartmental arthrosis in the knee is a cost-effective alternative: 15,437 primary tricompartmental prostheses were compared with 10,624 primary medial or lateral unicompartmental prostheses. Acta Orthopaedica Scandinavica 70(2): 170-175. DOI: 10.3109/17453679909011257.</w:t>
      </w:r>
    </w:p>
    <w:p w14:paraId="62F3B9B9" w14:textId="77777777" w:rsidR="00370A14" w:rsidRPr="00370A14" w:rsidRDefault="00710B31" w:rsidP="00B749F9">
      <w:pPr>
        <w:pStyle w:val="Literatur"/>
      </w:pPr>
    </w:p>
    <w:p w14:paraId="3B28D3BC" w14:textId="77777777" w:rsidR="00370A14" w:rsidRPr="00370A14" w:rsidRDefault="00317B8B" w:rsidP="00B749F9">
      <w:pPr>
        <w:pStyle w:val="Literatur"/>
      </w:pPr>
      <w:r>
        <w:t>Robertsson, O (2000): Unicompartmental arthroplasty. Results in Sweden 1986–1995. Orthopäde 29(1): S6-S8. DOI: 10.1007/pl00003689.</w:t>
      </w:r>
    </w:p>
    <w:p w14:paraId="284FB1DC" w14:textId="77777777" w:rsidR="00370A14" w:rsidRPr="00370A14" w:rsidRDefault="00710B31" w:rsidP="00B749F9">
      <w:pPr>
        <w:pStyle w:val="Literatur"/>
      </w:pPr>
    </w:p>
    <w:p w14:paraId="1467013E" w14:textId="77777777" w:rsidR="00370A14" w:rsidRPr="00370A14" w:rsidRDefault="00317B8B" w:rsidP="00B749F9">
      <w:pPr>
        <w:pStyle w:val="Literatur"/>
      </w:pPr>
      <w:r>
        <w:t>Schneppenheim, M; Jerosch, J (2001): Indikation zur Kniegelenkendoprothese bei Gonarthrose und Retropatellararthrose. Wann ist welche Kniegelenkendoprothese angezeigt? Chirurgische Praxis 59: 275-292.</w:t>
      </w:r>
    </w:p>
    <w:p w14:paraId="4EA76377" w14:textId="77777777" w:rsidR="00370A14" w:rsidRPr="00370A14" w:rsidRDefault="00710B31" w:rsidP="00B749F9">
      <w:pPr>
        <w:pStyle w:val="Literatur"/>
      </w:pPr>
    </w:p>
    <w:p w14:paraId="069FB210" w14:textId="77777777" w:rsidR="00370A14" w:rsidRPr="00370A14" w:rsidRDefault="00317B8B" w:rsidP="00B749F9">
      <w:pPr>
        <w:pStyle w:val="Literatur"/>
      </w:pPr>
      <w:r>
        <w:t>Woolson, ST; Shu, B; Giori, NJ (2010): Incidence of radiographic unicompartmental arthritis in patients undergoing knee arthroplasty. Orthopedics 33(11): 798. DOI: 10.3928/01477447-20100924-07.</w:t>
      </w:r>
    </w:p>
    <w:p w14:paraId="377EBD85" w14:textId="77777777" w:rsidR="00370A14" w:rsidRPr="00370A14" w:rsidRDefault="00710B31" w:rsidP="00B749F9">
      <w:pPr>
        <w:pStyle w:val="Literatur"/>
      </w:pPr>
    </w:p>
    <w:p w14:paraId="14396984" w14:textId="77777777" w:rsidR="00370A14" w:rsidRPr="00370A14" w:rsidRDefault="00317B8B" w:rsidP="00B749F9">
      <w:pPr>
        <w:pStyle w:val="Literatur"/>
      </w:pPr>
      <w:r>
        <w:t>Zhang, W; Doherty, M; Peat, G; Bierma-Zeinstra, MA; Arden, NK; Bresnihan, B; et al. (2010): EULAR evidence-based recommendations for the diagnosis of knee osteoarthritis. Annals of the Rheumatic Diseases 69(3): 483-489. DOI: 10.1136/ard.2009.113100.</w:t>
      </w:r>
    </w:p>
    <w:p w14:paraId="7991AA64" w14:textId="77777777" w:rsidR="00E46E82" w:rsidRDefault="00E46E82">
      <w:pPr>
        <w:sectPr w:rsidR="00E46E82"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6442BC6E" w14:textId="77777777" w:rsidR="006D1B0D" w:rsidRDefault="00317B8B" w:rsidP="0004540C">
      <w:pPr>
        <w:pStyle w:val="berschrift1ohneGliederung"/>
      </w:pPr>
      <w:bookmarkStart w:id="121" w:name="_Toc38996790"/>
      <w:r>
        <w:lastRenderedPageBreak/>
        <w:t>54022: Indikation zum Knieendoprothesen-Wechsel bzw. -Komponentenwechsel</w:t>
      </w:r>
      <w:bookmarkEnd w:id="121"/>
    </w:p>
    <w:tbl>
      <w:tblPr>
        <w:tblStyle w:val="IQTIGStandard"/>
        <w:tblW w:w="5000" w:type="pct"/>
        <w:tblLook w:val="0480" w:firstRow="0" w:lastRow="0" w:firstColumn="1" w:lastColumn="0" w:noHBand="0" w:noVBand="1"/>
      </w:tblPr>
      <w:tblGrid>
        <w:gridCol w:w="1985"/>
        <w:gridCol w:w="7086"/>
      </w:tblGrid>
      <w:tr w:rsidR="00AF0AAF" w:rsidRPr="00743DF3" w14:paraId="6C5AD89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F43BCC6" w14:textId="77777777" w:rsidR="00AF0AAF" w:rsidRPr="00743DF3" w:rsidRDefault="00317B8B" w:rsidP="002E7D86">
            <w:pPr>
              <w:pStyle w:val="Tabellenkopf"/>
            </w:pPr>
            <w:r>
              <w:t>Qualitätsziel</w:t>
            </w:r>
          </w:p>
        </w:tc>
        <w:tc>
          <w:tcPr>
            <w:tcW w:w="3906" w:type="pct"/>
            <w:tcBorders>
              <w:top w:val="single" w:sz="8" w:space="0" w:color="005051"/>
              <w:left w:val="nil"/>
              <w:bottom w:val="single" w:sz="4" w:space="0" w:color="auto"/>
            </w:tcBorders>
          </w:tcPr>
          <w:p w14:paraId="14ADD897" w14:textId="5F724CD8" w:rsidR="00AF0AAF" w:rsidRPr="00743DF3" w:rsidRDefault="00317B8B" w:rsidP="00152136">
            <w:pPr>
              <w:pStyle w:val="Tabellentext"/>
            </w:pPr>
            <w:r>
              <w:t>Möglichst oft eine angemessene Indikation</w:t>
            </w:r>
            <w:del w:id="122" w:author="IQTIG" w:date="2020-04-28T19:43:00Z">
              <w:r w:rsidR="005D556E">
                <w:delText xml:space="preserve"> (anhand der klinischen Symptomatik, röntgenologischer/klinischer Kriterien oder Entzündungszeichen oder mikrobiologischer Kriterien).</w:delText>
              </w:r>
            </w:del>
          </w:p>
        </w:tc>
      </w:tr>
    </w:tbl>
    <w:p w14:paraId="74351557" w14:textId="77777777" w:rsidR="00AF0AAF" w:rsidRDefault="00317B8B" w:rsidP="00E40CDC">
      <w:pPr>
        <w:pStyle w:val="Absatzberschriftebene2nurinNavigation"/>
      </w:pPr>
      <w:r>
        <w:t>Hintergrund</w:t>
      </w:r>
    </w:p>
    <w:p w14:paraId="338092D5" w14:textId="77777777" w:rsidR="00370A14" w:rsidRPr="00370A14" w:rsidRDefault="00317B8B" w:rsidP="00A64D53">
      <w:pPr>
        <w:pStyle w:val="Standardlinksbndig"/>
      </w:pPr>
      <w:r>
        <w:t xml:space="preserve">Implantatwechsel sind bei Implantatlockerung und/oder fortschreitender Verschleißerkrankung in den bisher nicht ersetzten Gelenkanteilen sowie bei erheblicher Funktionsbeeinträchtigung angezeigt. In Registerstudien wurden für Totalendoprothesen Standzeiten von 97 %, 89 % und 78 % nach 5, 10 und 15 Jahren angegeben (Julin et al. 2010, Koskinen et al. 2008). Dagegen weisen unikondyläre Prothesen (Schlittenprothesen) ein höheres Wechselrisiko auf (Koskinen et al. 2008). Hauptgründe für frühzeitige Wechsel von Knietotalendoprothesen sind Infektionen, Patellakomplikationen, Fehlpositionierung der Endoprothese sowie Endoprothesenlockerung (Bozic et al. 2010, Jämsen et al. 2009, Julin et al. 2010, Suarez et al. 2008). </w:t>
      </w:r>
      <w:r>
        <w:br/>
        <w:t xml:space="preserve"> </w:t>
      </w:r>
      <w:r>
        <w:br/>
        <w:t>Des Weiteren werden zu diesem Indikator folgende Literaturquellen im Abschlussbericht zur Knieendoprothesenversorgung des AQUA-Institutes (AQUA 2012) genannt: AQUA (2011), Barrack et al. (2007), Bergschmidt et al. (2008), Bremander et al. (2005), Callahan et al. (1995), Fang et al. (2009), Fehring et al. (2010), Fuerst et al. (2005), Hang et al. (2010), Kordelle et al. (2004), Lachiewicz und Lachiewicz (2009), Lewold et al. (1998), Mortazavi et al. (2010), Oduwole et al. (2010), Patil et al. (2010), Pearse et al. (2010), Piedade et al. (2009), Robertsson et al. (1997), Rothwell et al. (2010), Schrama et al. (2010), Sheng et al. (2004), Sibanda et al. (2008), Willson et al. (2009), Zmistowski et al. (2011).</w:t>
      </w:r>
    </w:p>
    <w:p w14:paraId="668DC254" w14:textId="77777777" w:rsidR="00E46E82" w:rsidRDefault="00E46E82">
      <w:pPr>
        <w:sectPr w:rsidR="00E46E82"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6764FF42" w14:textId="77777777" w:rsidR="000F0644" w:rsidRDefault="00317B8B" w:rsidP="00447106">
      <w:pPr>
        <w:pStyle w:val="Absatzberschriftebene2nurinNavigation"/>
      </w:pPr>
      <w:r>
        <w:lastRenderedPageBreak/>
        <w:t>Verwendete Datenfelder</w:t>
      </w:r>
    </w:p>
    <w:p w14:paraId="28A172A6" w14:textId="3EFADF2C" w:rsidR="001046CA" w:rsidRPr="00840C92" w:rsidRDefault="00317B8B" w:rsidP="000361A4">
      <w:r w:rsidRPr="000361A4">
        <w:t xml:space="preserve">Datenbasis: Spezifikation </w:t>
      </w:r>
      <w:del w:id="123" w:author="IQTIG" w:date="2020-04-28T19:43:00Z">
        <w:r w:rsidR="005D556E">
          <w:delText>2018</w:delText>
        </w:r>
      </w:del>
      <w:ins w:id="124"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81EF16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4B824D1" w14:textId="77777777" w:rsidR="000F0644" w:rsidRPr="009E2B0C" w:rsidRDefault="00317B8B" w:rsidP="000361A4">
            <w:pPr>
              <w:pStyle w:val="Tabellenkopf"/>
            </w:pPr>
            <w:r>
              <w:t>Item</w:t>
            </w:r>
          </w:p>
        </w:tc>
        <w:tc>
          <w:tcPr>
            <w:tcW w:w="1075" w:type="pct"/>
          </w:tcPr>
          <w:p w14:paraId="37694FF3" w14:textId="77777777" w:rsidR="000F0644" w:rsidRPr="009E2B0C" w:rsidRDefault="00317B8B" w:rsidP="000361A4">
            <w:pPr>
              <w:pStyle w:val="Tabellenkopf"/>
            </w:pPr>
            <w:r>
              <w:t>Bezeichnung</w:t>
            </w:r>
          </w:p>
        </w:tc>
        <w:tc>
          <w:tcPr>
            <w:tcW w:w="326" w:type="pct"/>
          </w:tcPr>
          <w:p w14:paraId="5E2CF7F0" w14:textId="77777777" w:rsidR="000F0644" w:rsidRPr="009E2B0C" w:rsidRDefault="00317B8B" w:rsidP="000361A4">
            <w:pPr>
              <w:pStyle w:val="Tabellenkopf"/>
            </w:pPr>
            <w:r>
              <w:t>M/K</w:t>
            </w:r>
          </w:p>
        </w:tc>
        <w:tc>
          <w:tcPr>
            <w:tcW w:w="1646" w:type="pct"/>
          </w:tcPr>
          <w:p w14:paraId="7E30AA25" w14:textId="77777777" w:rsidR="000F0644" w:rsidRPr="009E2B0C" w:rsidRDefault="00317B8B" w:rsidP="000361A4">
            <w:pPr>
              <w:pStyle w:val="Tabellenkopf"/>
            </w:pPr>
            <w:r>
              <w:t>Schlüssel/Formel</w:t>
            </w:r>
          </w:p>
        </w:tc>
        <w:tc>
          <w:tcPr>
            <w:tcW w:w="1328" w:type="pct"/>
          </w:tcPr>
          <w:p w14:paraId="2BFC463A" w14:textId="77777777" w:rsidR="000F0644" w:rsidRPr="009E2B0C" w:rsidRDefault="00317B8B" w:rsidP="000361A4">
            <w:pPr>
              <w:pStyle w:val="Tabellenkopf"/>
            </w:pPr>
            <w:r>
              <w:t xml:space="preserve">Feldname  </w:t>
            </w:r>
          </w:p>
        </w:tc>
      </w:tr>
      <w:tr w:rsidR="00275B01" w:rsidRPr="00743DF3" w14:paraId="6A8D736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206140" w14:textId="3950799F" w:rsidR="000F0644" w:rsidRPr="00743DF3" w:rsidRDefault="005D556E" w:rsidP="000361A4">
            <w:pPr>
              <w:pStyle w:val="Tabellentext"/>
            </w:pPr>
            <w:del w:id="125" w:author="IQTIG" w:date="2020-04-28T19:43:00Z">
              <w:r>
                <w:delText>25</w:delText>
              </w:r>
            </w:del>
            <w:ins w:id="126" w:author="IQTIG" w:date="2020-04-28T19:43:00Z">
              <w:r w:rsidR="00317B8B">
                <w:t>24</w:t>
              </w:r>
            </w:ins>
            <w:r w:rsidR="00317B8B">
              <w:t>:PROZ</w:t>
            </w:r>
          </w:p>
        </w:tc>
        <w:tc>
          <w:tcPr>
            <w:tcW w:w="1075" w:type="pct"/>
          </w:tcPr>
          <w:p w14:paraId="433FA3C0" w14:textId="77777777" w:rsidR="000F0644" w:rsidRPr="00743DF3" w:rsidRDefault="00317B8B" w:rsidP="000361A4">
            <w:pPr>
              <w:pStyle w:val="Tabellentext"/>
            </w:pPr>
            <w:r>
              <w:t>Art des Eingriffs</w:t>
            </w:r>
          </w:p>
        </w:tc>
        <w:tc>
          <w:tcPr>
            <w:tcW w:w="326" w:type="pct"/>
          </w:tcPr>
          <w:p w14:paraId="7B79CBDF" w14:textId="77777777" w:rsidR="000F0644" w:rsidRPr="00743DF3" w:rsidRDefault="00317B8B" w:rsidP="000361A4">
            <w:pPr>
              <w:pStyle w:val="Tabellentext"/>
            </w:pPr>
            <w:r>
              <w:t>M</w:t>
            </w:r>
          </w:p>
        </w:tc>
        <w:tc>
          <w:tcPr>
            <w:tcW w:w="1646" w:type="pct"/>
          </w:tcPr>
          <w:p w14:paraId="0A8F2306" w14:textId="77777777" w:rsidR="000F0644" w:rsidRPr="00743DF3" w:rsidRDefault="00317B8B" w:rsidP="00177070">
            <w:pPr>
              <w:pStyle w:val="Tabellentext"/>
              <w:ind w:left="453" w:hanging="340"/>
            </w:pPr>
            <w:r>
              <w:t>1 =</w:t>
            </w:r>
            <w:r>
              <w:tab/>
              <w:t>elektive Knie-Endoprothesen-Erstimplantation</w:t>
            </w:r>
          </w:p>
          <w:p w14:paraId="303F5E25" w14:textId="77777777" w:rsidR="000F0644" w:rsidRPr="00743DF3" w:rsidRDefault="00317B8B" w:rsidP="00177070">
            <w:pPr>
              <w:pStyle w:val="Tabellentext"/>
              <w:ind w:left="453" w:hanging="340"/>
            </w:pPr>
            <w:r>
              <w:t>2 =</w:t>
            </w:r>
            <w:r>
              <w:tab/>
              <w:t>einzeitiger Wechsel bzw. Komponentenwechsel</w:t>
            </w:r>
          </w:p>
          <w:p w14:paraId="0A0B776E"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74F15D19" w14:textId="77777777" w:rsidR="000F0644" w:rsidRPr="00743DF3" w:rsidRDefault="00317B8B" w:rsidP="000361A4">
            <w:pPr>
              <w:pStyle w:val="Tabellentext"/>
            </w:pPr>
            <w:r>
              <w:t>ARTEINGRIFFKNIE</w:t>
            </w:r>
          </w:p>
        </w:tc>
      </w:tr>
      <w:tr w:rsidR="00275B01" w:rsidRPr="00743DF3" w14:paraId="3E68EABD" w14:textId="77777777" w:rsidTr="00133FB8">
        <w:trPr>
          <w:cnfStyle w:val="000000010000" w:firstRow="0" w:lastRow="0" w:firstColumn="0" w:lastColumn="0" w:oddVBand="0" w:evenVBand="0" w:oddHBand="0" w:evenHBand="1" w:firstRowFirstColumn="0" w:firstRowLastColumn="0" w:lastRowFirstColumn="0" w:lastRowLastColumn="0"/>
          <w:trHeight w:val="409"/>
          <w:del w:id="127" w:author="IQTIG" w:date="2020-04-28T19:43:00Z"/>
        </w:trPr>
        <w:tc>
          <w:tcPr>
            <w:tcW w:w="626" w:type="pct"/>
          </w:tcPr>
          <w:p w14:paraId="5F568C0C" w14:textId="77777777" w:rsidR="000F0644" w:rsidRPr="00743DF3" w:rsidRDefault="005D556E" w:rsidP="000361A4">
            <w:pPr>
              <w:pStyle w:val="Tabellentext"/>
              <w:rPr>
                <w:del w:id="128" w:author="IQTIG" w:date="2020-04-28T19:43:00Z"/>
              </w:rPr>
            </w:pPr>
            <w:del w:id="129" w:author="IQTIG" w:date="2020-04-28T19:43:00Z">
              <w:r>
                <w:delText>28:PROZ</w:delText>
              </w:r>
            </w:del>
          </w:p>
        </w:tc>
        <w:tc>
          <w:tcPr>
            <w:tcW w:w="1075" w:type="pct"/>
          </w:tcPr>
          <w:p w14:paraId="1647868C" w14:textId="77777777" w:rsidR="000F0644" w:rsidRPr="00743DF3" w:rsidRDefault="005D556E" w:rsidP="000361A4">
            <w:pPr>
              <w:pStyle w:val="Tabellentext"/>
              <w:rPr>
                <w:del w:id="130" w:author="IQTIG" w:date="2020-04-28T19:43:00Z"/>
              </w:rPr>
            </w:pPr>
            <w:del w:id="131" w:author="IQTIG" w:date="2020-04-28T19:43:00Z">
              <w:r>
                <w:delText>Prozedur(en)</w:delText>
              </w:r>
            </w:del>
          </w:p>
        </w:tc>
        <w:tc>
          <w:tcPr>
            <w:tcW w:w="326" w:type="pct"/>
          </w:tcPr>
          <w:p w14:paraId="510168B3" w14:textId="77777777" w:rsidR="000F0644" w:rsidRPr="00743DF3" w:rsidRDefault="005D556E" w:rsidP="000361A4">
            <w:pPr>
              <w:pStyle w:val="Tabellentext"/>
              <w:rPr>
                <w:del w:id="132" w:author="IQTIG" w:date="2020-04-28T19:43:00Z"/>
              </w:rPr>
            </w:pPr>
            <w:del w:id="133" w:author="IQTIG" w:date="2020-04-28T19:43:00Z">
              <w:r>
                <w:delText>M</w:delText>
              </w:r>
            </w:del>
          </w:p>
        </w:tc>
        <w:tc>
          <w:tcPr>
            <w:tcW w:w="1646" w:type="pct"/>
          </w:tcPr>
          <w:p w14:paraId="3E1A6B93" w14:textId="77777777" w:rsidR="000F0644" w:rsidRPr="00743DF3" w:rsidRDefault="005D556E" w:rsidP="00177070">
            <w:pPr>
              <w:pStyle w:val="Tabellentext"/>
              <w:ind w:left="453" w:hanging="340"/>
              <w:rPr>
                <w:del w:id="134" w:author="IQTIG" w:date="2020-04-28T19:43:00Z"/>
              </w:rPr>
            </w:pPr>
            <w:del w:id="135" w:author="IQTIG" w:date="2020-04-28T19:43:00Z">
              <w:r>
                <w:delText>OPS (amtliche Kodes): http://www.dimdi.de</w:delText>
              </w:r>
            </w:del>
          </w:p>
        </w:tc>
        <w:tc>
          <w:tcPr>
            <w:tcW w:w="1328" w:type="pct"/>
          </w:tcPr>
          <w:p w14:paraId="169DCA5C" w14:textId="77777777" w:rsidR="000F0644" w:rsidRPr="00743DF3" w:rsidRDefault="005D556E" w:rsidP="000361A4">
            <w:pPr>
              <w:pStyle w:val="Tabellentext"/>
              <w:rPr>
                <w:del w:id="136" w:author="IQTIG" w:date="2020-04-28T19:43:00Z"/>
              </w:rPr>
            </w:pPr>
            <w:del w:id="137" w:author="IQTIG" w:date="2020-04-28T19:43:00Z">
              <w:r>
                <w:delText>OPSCHLUESSEL</w:delText>
              </w:r>
            </w:del>
          </w:p>
        </w:tc>
      </w:tr>
      <w:tr w:rsidR="00275B01" w:rsidRPr="00743DF3" w14:paraId="072DA0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902E46" w14:textId="5A021ACB" w:rsidR="000F0644" w:rsidRPr="00743DF3" w:rsidRDefault="005D556E" w:rsidP="000361A4">
            <w:pPr>
              <w:pStyle w:val="Tabellentext"/>
            </w:pPr>
            <w:del w:id="138" w:author="IQTIG" w:date="2020-04-28T19:43:00Z">
              <w:r>
                <w:delText>41</w:delText>
              </w:r>
            </w:del>
            <w:ins w:id="139" w:author="IQTIG" w:date="2020-04-28T19:43:00Z">
              <w:r w:rsidR="00317B8B">
                <w:t>40</w:t>
              </w:r>
            </w:ins>
            <w:r w:rsidR="00317B8B">
              <w:t>:W</w:t>
            </w:r>
          </w:p>
        </w:tc>
        <w:tc>
          <w:tcPr>
            <w:tcW w:w="1075" w:type="pct"/>
          </w:tcPr>
          <w:p w14:paraId="694C0BB1" w14:textId="77777777" w:rsidR="000F0644" w:rsidRPr="00743DF3" w:rsidRDefault="00317B8B" w:rsidP="000361A4">
            <w:pPr>
              <w:pStyle w:val="Tabellentext"/>
            </w:pPr>
            <w:r>
              <w:t>Schmerzen vor der Prothesenexplantation</w:t>
            </w:r>
          </w:p>
        </w:tc>
        <w:tc>
          <w:tcPr>
            <w:tcW w:w="326" w:type="pct"/>
          </w:tcPr>
          <w:p w14:paraId="25698475" w14:textId="77777777" w:rsidR="000F0644" w:rsidRPr="00743DF3" w:rsidRDefault="00317B8B" w:rsidP="000361A4">
            <w:pPr>
              <w:pStyle w:val="Tabellentext"/>
            </w:pPr>
            <w:r>
              <w:t>M</w:t>
            </w:r>
          </w:p>
        </w:tc>
        <w:tc>
          <w:tcPr>
            <w:tcW w:w="1646" w:type="pct"/>
          </w:tcPr>
          <w:p w14:paraId="5C0B3958" w14:textId="77777777" w:rsidR="000F0644" w:rsidRPr="00743DF3" w:rsidRDefault="00317B8B" w:rsidP="00177070">
            <w:pPr>
              <w:pStyle w:val="Tabellentext"/>
              <w:ind w:left="453" w:hanging="340"/>
            </w:pPr>
            <w:r>
              <w:t>0 =</w:t>
            </w:r>
            <w:r>
              <w:tab/>
              <w:t>nein</w:t>
            </w:r>
          </w:p>
          <w:p w14:paraId="35A3D1B1" w14:textId="77777777" w:rsidR="000F0644" w:rsidRPr="00743DF3" w:rsidRDefault="00317B8B" w:rsidP="00177070">
            <w:pPr>
              <w:pStyle w:val="Tabellentext"/>
              <w:ind w:left="453" w:hanging="340"/>
            </w:pPr>
            <w:r>
              <w:t>1 =</w:t>
            </w:r>
            <w:r>
              <w:tab/>
              <w:t>ja, Belastungsschmerz</w:t>
            </w:r>
          </w:p>
          <w:p w14:paraId="68B03C47" w14:textId="77777777" w:rsidR="000F0644" w:rsidRPr="00743DF3" w:rsidRDefault="00317B8B" w:rsidP="00177070">
            <w:pPr>
              <w:pStyle w:val="Tabellentext"/>
              <w:ind w:left="453" w:hanging="340"/>
            </w:pPr>
            <w:r>
              <w:t>2 =</w:t>
            </w:r>
            <w:r>
              <w:tab/>
              <w:t>ja, Ruheschmerz</w:t>
            </w:r>
          </w:p>
        </w:tc>
        <w:tc>
          <w:tcPr>
            <w:tcW w:w="1328" w:type="pct"/>
          </w:tcPr>
          <w:p w14:paraId="4C056CD9" w14:textId="77777777" w:rsidR="000F0644" w:rsidRPr="00743DF3" w:rsidRDefault="00317B8B" w:rsidP="000361A4">
            <w:pPr>
              <w:pStyle w:val="Tabellentext"/>
            </w:pPr>
            <w:r>
              <w:t>SCHMERZENWECHSEL</w:t>
            </w:r>
          </w:p>
        </w:tc>
      </w:tr>
      <w:tr w:rsidR="00275B01" w:rsidRPr="00743DF3" w14:paraId="32A0570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C7C5FAD" w14:textId="1DCAB830" w:rsidR="000F0644" w:rsidRPr="00743DF3" w:rsidRDefault="005D556E" w:rsidP="000361A4">
            <w:pPr>
              <w:pStyle w:val="Tabellentext"/>
            </w:pPr>
            <w:del w:id="140" w:author="IQTIG" w:date="2020-04-28T19:43:00Z">
              <w:r>
                <w:delText>42</w:delText>
              </w:r>
            </w:del>
            <w:ins w:id="141" w:author="IQTIG" w:date="2020-04-28T19:43:00Z">
              <w:r w:rsidR="00317B8B">
                <w:t>41</w:t>
              </w:r>
            </w:ins>
            <w:r w:rsidR="00317B8B">
              <w:t>:W</w:t>
            </w:r>
          </w:p>
        </w:tc>
        <w:tc>
          <w:tcPr>
            <w:tcW w:w="1075" w:type="pct"/>
          </w:tcPr>
          <w:p w14:paraId="4A6F7B10" w14:textId="77777777" w:rsidR="000F0644" w:rsidRPr="00743DF3" w:rsidRDefault="00317B8B" w:rsidP="000361A4">
            <w:pPr>
              <w:pStyle w:val="Tabellentext"/>
            </w:pPr>
            <w:r>
              <w:t>positive Entzündungszeichen im Labor vor der Prothesenexplantation (BSG, CRP, Leukozyten)</w:t>
            </w:r>
          </w:p>
        </w:tc>
        <w:tc>
          <w:tcPr>
            <w:tcW w:w="326" w:type="pct"/>
          </w:tcPr>
          <w:p w14:paraId="31D10189" w14:textId="77777777" w:rsidR="000F0644" w:rsidRPr="00743DF3" w:rsidRDefault="00317B8B" w:rsidP="000361A4">
            <w:pPr>
              <w:pStyle w:val="Tabellentext"/>
            </w:pPr>
            <w:r>
              <w:t>M</w:t>
            </w:r>
          </w:p>
        </w:tc>
        <w:tc>
          <w:tcPr>
            <w:tcW w:w="1646" w:type="pct"/>
          </w:tcPr>
          <w:p w14:paraId="3A34ADC0" w14:textId="77777777" w:rsidR="000F0644" w:rsidRPr="00743DF3" w:rsidRDefault="00317B8B" w:rsidP="00177070">
            <w:pPr>
              <w:pStyle w:val="Tabellentext"/>
              <w:ind w:left="453" w:hanging="340"/>
            </w:pPr>
            <w:r>
              <w:t>0 =</w:t>
            </w:r>
            <w:r>
              <w:tab/>
              <w:t>nein</w:t>
            </w:r>
          </w:p>
          <w:p w14:paraId="11FA7572" w14:textId="77777777" w:rsidR="000F0644" w:rsidRPr="00743DF3" w:rsidRDefault="00317B8B" w:rsidP="00177070">
            <w:pPr>
              <w:pStyle w:val="Tabellentext"/>
              <w:ind w:left="453" w:hanging="340"/>
            </w:pPr>
            <w:r>
              <w:t>1 =</w:t>
            </w:r>
            <w:r>
              <w:tab/>
              <w:t>ja</w:t>
            </w:r>
          </w:p>
        </w:tc>
        <w:tc>
          <w:tcPr>
            <w:tcW w:w="1328" w:type="pct"/>
          </w:tcPr>
          <w:p w14:paraId="50784FF5" w14:textId="77777777" w:rsidR="000F0644" w:rsidRPr="00743DF3" w:rsidRDefault="00317B8B" w:rsidP="000361A4">
            <w:pPr>
              <w:pStyle w:val="Tabellentext"/>
            </w:pPr>
            <w:r>
              <w:t>ENTZZEICHEN</w:t>
            </w:r>
          </w:p>
        </w:tc>
      </w:tr>
      <w:tr w:rsidR="00275B01" w:rsidRPr="00743DF3" w14:paraId="19117B8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376608" w14:textId="0508C622" w:rsidR="000F0644" w:rsidRPr="00743DF3" w:rsidRDefault="005D556E" w:rsidP="000361A4">
            <w:pPr>
              <w:pStyle w:val="Tabellentext"/>
            </w:pPr>
            <w:del w:id="142" w:author="IQTIG" w:date="2020-04-28T19:43:00Z">
              <w:r>
                <w:delText>43</w:delText>
              </w:r>
            </w:del>
            <w:ins w:id="143" w:author="IQTIG" w:date="2020-04-28T19:43:00Z">
              <w:r w:rsidR="00317B8B">
                <w:t>42</w:t>
              </w:r>
            </w:ins>
            <w:r w:rsidR="00317B8B">
              <w:t>:W</w:t>
            </w:r>
          </w:p>
        </w:tc>
        <w:tc>
          <w:tcPr>
            <w:tcW w:w="1075" w:type="pct"/>
          </w:tcPr>
          <w:p w14:paraId="04522D7B" w14:textId="77777777" w:rsidR="000F0644" w:rsidRPr="00743DF3" w:rsidRDefault="00317B8B" w:rsidP="000361A4">
            <w:pPr>
              <w:pStyle w:val="Tabellentext"/>
            </w:pPr>
            <w:r>
              <w:t>mikrobiologische Untersuchung vor der Prothesenexplantation</w:t>
            </w:r>
          </w:p>
        </w:tc>
        <w:tc>
          <w:tcPr>
            <w:tcW w:w="326" w:type="pct"/>
          </w:tcPr>
          <w:p w14:paraId="5FA782BA" w14:textId="77777777" w:rsidR="000F0644" w:rsidRPr="00743DF3" w:rsidRDefault="00317B8B" w:rsidP="000361A4">
            <w:pPr>
              <w:pStyle w:val="Tabellentext"/>
            </w:pPr>
            <w:r>
              <w:t>M</w:t>
            </w:r>
          </w:p>
        </w:tc>
        <w:tc>
          <w:tcPr>
            <w:tcW w:w="1646" w:type="pct"/>
          </w:tcPr>
          <w:p w14:paraId="384EF881" w14:textId="77777777" w:rsidR="000F0644" w:rsidRPr="00743DF3" w:rsidRDefault="00317B8B" w:rsidP="00177070">
            <w:pPr>
              <w:pStyle w:val="Tabellentext"/>
              <w:ind w:left="453" w:hanging="340"/>
            </w:pPr>
            <w:r>
              <w:t>0 =</w:t>
            </w:r>
            <w:r>
              <w:tab/>
              <w:t>nicht durchgeführt</w:t>
            </w:r>
          </w:p>
          <w:p w14:paraId="48A04C06" w14:textId="77777777" w:rsidR="000F0644" w:rsidRPr="00743DF3" w:rsidRDefault="00317B8B" w:rsidP="00177070">
            <w:pPr>
              <w:pStyle w:val="Tabellentext"/>
              <w:ind w:left="453" w:hanging="340"/>
            </w:pPr>
            <w:r>
              <w:t>1 =</w:t>
            </w:r>
            <w:r>
              <w:tab/>
              <w:t>durchgeführt, negativ</w:t>
            </w:r>
          </w:p>
          <w:p w14:paraId="48914FE1" w14:textId="77777777" w:rsidR="000F0644" w:rsidRPr="00743DF3" w:rsidRDefault="00317B8B" w:rsidP="00177070">
            <w:pPr>
              <w:pStyle w:val="Tabellentext"/>
              <w:ind w:left="453" w:hanging="340"/>
            </w:pPr>
            <w:r>
              <w:t>2 =</w:t>
            </w:r>
            <w:r>
              <w:tab/>
              <w:t>durchgeführt, positiv</w:t>
            </w:r>
          </w:p>
        </w:tc>
        <w:tc>
          <w:tcPr>
            <w:tcW w:w="1328" w:type="pct"/>
          </w:tcPr>
          <w:p w14:paraId="09B25271" w14:textId="77777777" w:rsidR="000F0644" w:rsidRPr="00743DF3" w:rsidRDefault="00317B8B" w:rsidP="000361A4">
            <w:pPr>
              <w:pStyle w:val="Tabellentext"/>
            </w:pPr>
            <w:r>
              <w:t>MIKROBIOUNTERSUCH</w:t>
            </w:r>
          </w:p>
        </w:tc>
      </w:tr>
      <w:tr w:rsidR="00275B01" w:rsidRPr="00743DF3" w14:paraId="650D705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BC2ED9" w14:textId="3CA5BEC6" w:rsidR="000F0644" w:rsidRPr="00743DF3" w:rsidRDefault="005D556E" w:rsidP="000361A4">
            <w:pPr>
              <w:pStyle w:val="Tabellentext"/>
            </w:pPr>
            <w:del w:id="144" w:author="IQTIG" w:date="2020-04-28T19:43:00Z">
              <w:r>
                <w:delText>45</w:delText>
              </w:r>
            </w:del>
            <w:ins w:id="145" w:author="IQTIG" w:date="2020-04-28T19:43:00Z">
              <w:r w:rsidR="00317B8B">
                <w:t>44</w:t>
              </w:r>
            </w:ins>
            <w:r w:rsidR="00317B8B">
              <w:t>.1:W</w:t>
            </w:r>
          </w:p>
        </w:tc>
        <w:tc>
          <w:tcPr>
            <w:tcW w:w="1075" w:type="pct"/>
          </w:tcPr>
          <w:p w14:paraId="245E2801" w14:textId="77777777" w:rsidR="000F0644" w:rsidRPr="00743DF3" w:rsidRDefault="00317B8B" w:rsidP="000361A4">
            <w:pPr>
              <w:pStyle w:val="Tabellentext"/>
            </w:pPr>
            <w:r>
              <w:t>Implantatbruch</w:t>
            </w:r>
          </w:p>
        </w:tc>
        <w:tc>
          <w:tcPr>
            <w:tcW w:w="326" w:type="pct"/>
          </w:tcPr>
          <w:p w14:paraId="4B317ACA" w14:textId="77777777" w:rsidR="000F0644" w:rsidRPr="00743DF3" w:rsidRDefault="00317B8B" w:rsidP="000361A4">
            <w:pPr>
              <w:pStyle w:val="Tabellentext"/>
            </w:pPr>
            <w:r>
              <w:t>K</w:t>
            </w:r>
          </w:p>
        </w:tc>
        <w:tc>
          <w:tcPr>
            <w:tcW w:w="1646" w:type="pct"/>
          </w:tcPr>
          <w:p w14:paraId="44407BB6" w14:textId="77777777" w:rsidR="000F0644" w:rsidRPr="00743DF3" w:rsidRDefault="00317B8B" w:rsidP="00177070">
            <w:pPr>
              <w:pStyle w:val="Tabellentext"/>
              <w:ind w:left="453" w:hanging="340"/>
            </w:pPr>
            <w:r>
              <w:t>1 =</w:t>
            </w:r>
            <w:r>
              <w:tab/>
              <w:t>ja</w:t>
            </w:r>
          </w:p>
        </w:tc>
        <w:tc>
          <w:tcPr>
            <w:tcW w:w="1328" w:type="pct"/>
          </w:tcPr>
          <w:p w14:paraId="78D6D745" w14:textId="77777777" w:rsidR="000F0644" w:rsidRPr="00743DF3" w:rsidRDefault="00317B8B" w:rsidP="000361A4">
            <w:pPr>
              <w:pStyle w:val="Tabellentext"/>
            </w:pPr>
            <w:r>
              <w:t>IMPLANTATBRUCH</w:t>
            </w:r>
          </w:p>
        </w:tc>
      </w:tr>
      <w:tr w:rsidR="00275B01" w:rsidRPr="00743DF3" w14:paraId="1C91782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9AD62D" w14:textId="3D948327" w:rsidR="000F0644" w:rsidRPr="00743DF3" w:rsidRDefault="005D556E" w:rsidP="000361A4">
            <w:pPr>
              <w:pStyle w:val="Tabellentext"/>
            </w:pPr>
            <w:del w:id="146" w:author="IQTIG" w:date="2020-04-28T19:43:00Z">
              <w:r>
                <w:delText>45</w:delText>
              </w:r>
            </w:del>
            <w:ins w:id="147" w:author="IQTIG" w:date="2020-04-28T19:43:00Z">
              <w:r w:rsidR="00317B8B">
                <w:t>44</w:t>
              </w:r>
            </w:ins>
            <w:r w:rsidR="00317B8B">
              <w:t>.2:W</w:t>
            </w:r>
          </w:p>
        </w:tc>
        <w:tc>
          <w:tcPr>
            <w:tcW w:w="1075" w:type="pct"/>
          </w:tcPr>
          <w:p w14:paraId="021754C4" w14:textId="77777777" w:rsidR="000F0644" w:rsidRPr="00743DF3" w:rsidRDefault="00317B8B" w:rsidP="000361A4">
            <w:pPr>
              <w:pStyle w:val="Tabellentext"/>
            </w:pPr>
            <w:r>
              <w:t>Implantatfehllage/Malrotation</w:t>
            </w:r>
          </w:p>
        </w:tc>
        <w:tc>
          <w:tcPr>
            <w:tcW w:w="326" w:type="pct"/>
          </w:tcPr>
          <w:p w14:paraId="541BA391" w14:textId="77777777" w:rsidR="000F0644" w:rsidRPr="00743DF3" w:rsidRDefault="00317B8B" w:rsidP="000361A4">
            <w:pPr>
              <w:pStyle w:val="Tabellentext"/>
            </w:pPr>
            <w:r>
              <w:t>K</w:t>
            </w:r>
          </w:p>
        </w:tc>
        <w:tc>
          <w:tcPr>
            <w:tcW w:w="1646" w:type="pct"/>
          </w:tcPr>
          <w:p w14:paraId="435ECCA4" w14:textId="77777777" w:rsidR="000F0644" w:rsidRPr="00743DF3" w:rsidRDefault="00317B8B" w:rsidP="00177070">
            <w:pPr>
              <w:pStyle w:val="Tabellentext"/>
              <w:ind w:left="453" w:hanging="340"/>
            </w:pPr>
            <w:r>
              <w:t>1 =</w:t>
            </w:r>
            <w:r>
              <w:tab/>
              <w:t>ja</w:t>
            </w:r>
          </w:p>
        </w:tc>
        <w:tc>
          <w:tcPr>
            <w:tcW w:w="1328" w:type="pct"/>
          </w:tcPr>
          <w:p w14:paraId="26DD8DB1" w14:textId="77777777" w:rsidR="000F0644" w:rsidRPr="00743DF3" w:rsidRDefault="00317B8B" w:rsidP="000361A4">
            <w:pPr>
              <w:pStyle w:val="Tabellentext"/>
            </w:pPr>
            <w:r>
              <w:t>IMPLANTATFEHLLAGE</w:t>
            </w:r>
          </w:p>
        </w:tc>
      </w:tr>
      <w:tr w:rsidR="00275B01" w:rsidRPr="00743DF3" w14:paraId="7681F8C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BC04A8" w14:textId="0578451D" w:rsidR="000F0644" w:rsidRPr="00743DF3" w:rsidRDefault="005D556E" w:rsidP="000361A4">
            <w:pPr>
              <w:pStyle w:val="Tabellentext"/>
            </w:pPr>
            <w:del w:id="148" w:author="IQTIG" w:date="2020-04-28T19:43:00Z">
              <w:r>
                <w:delText>45</w:delText>
              </w:r>
            </w:del>
            <w:ins w:id="149" w:author="IQTIG" w:date="2020-04-28T19:43:00Z">
              <w:r w:rsidR="00317B8B">
                <w:t>44</w:t>
              </w:r>
            </w:ins>
            <w:r w:rsidR="00317B8B">
              <w:t>.3:W</w:t>
            </w:r>
          </w:p>
        </w:tc>
        <w:tc>
          <w:tcPr>
            <w:tcW w:w="1075" w:type="pct"/>
          </w:tcPr>
          <w:p w14:paraId="2F0B5E40" w14:textId="77777777" w:rsidR="000F0644" w:rsidRPr="00743DF3" w:rsidRDefault="00317B8B" w:rsidP="000361A4">
            <w:pPr>
              <w:pStyle w:val="Tabellentext"/>
            </w:pPr>
            <w:r>
              <w:t>Implantatwanderung</w:t>
            </w:r>
          </w:p>
        </w:tc>
        <w:tc>
          <w:tcPr>
            <w:tcW w:w="326" w:type="pct"/>
          </w:tcPr>
          <w:p w14:paraId="622B8016" w14:textId="77777777" w:rsidR="000F0644" w:rsidRPr="00743DF3" w:rsidRDefault="00317B8B" w:rsidP="000361A4">
            <w:pPr>
              <w:pStyle w:val="Tabellentext"/>
            </w:pPr>
            <w:r>
              <w:t>K</w:t>
            </w:r>
          </w:p>
        </w:tc>
        <w:tc>
          <w:tcPr>
            <w:tcW w:w="1646" w:type="pct"/>
          </w:tcPr>
          <w:p w14:paraId="39DDA6BB" w14:textId="77777777" w:rsidR="000F0644" w:rsidRPr="00743DF3" w:rsidRDefault="00317B8B" w:rsidP="00177070">
            <w:pPr>
              <w:pStyle w:val="Tabellentext"/>
              <w:ind w:left="453" w:hanging="340"/>
            </w:pPr>
            <w:r>
              <w:t>1 =</w:t>
            </w:r>
            <w:r>
              <w:tab/>
              <w:t>ja</w:t>
            </w:r>
          </w:p>
        </w:tc>
        <w:tc>
          <w:tcPr>
            <w:tcW w:w="1328" w:type="pct"/>
          </w:tcPr>
          <w:p w14:paraId="07522C81" w14:textId="77777777" w:rsidR="000F0644" w:rsidRPr="00743DF3" w:rsidRDefault="00317B8B" w:rsidP="000361A4">
            <w:pPr>
              <w:pStyle w:val="Tabellentext"/>
            </w:pPr>
            <w:r>
              <w:t>IMPLANTATWANDJL</w:t>
            </w:r>
          </w:p>
        </w:tc>
      </w:tr>
      <w:tr w:rsidR="00275B01" w:rsidRPr="00743DF3" w14:paraId="2EF0830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32A331" w14:textId="72002A1F" w:rsidR="000F0644" w:rsidRPr="00743DF3" w:rsidRDefault="005D556E" w:rsidP="000361A4">
            <w:pPr>
              <w:pStyle w:val="Tabellentext"/>
            </w:pPr>
            <w:del w:id="150" w:author="IQTIG" w:date="2020-04-28T19:43:00Z">
              <w:r>
                <w:delText>45</w:delText>
              </w:r>
            </w:del>
            <w:ins w:id="151" w:author="IQTIG" w:date="2020-04-28T19:43:00Z">
              <w:r w:rsidR="00317B8B">
                <w:t>44</w:t>
              </w:r>
            </w:ins>
            <w:r w:rsidR="00317B8B">
              <w:t>.4:W</w:t>
            </w:r>
          </w:p>
        </w:tc>
        <w:tc>
          <w:tcPr>
            <w:tcW w:w="1075" w:type="pct"/>
          </w:tcPr>
          <w:p w14:paraId="78AB7D04" w14:textId="77777777" w:rsidR="000F0644" w:rsidRPr="00743DF3" w:rsidRDefault="00317B8B" w:rsidP="000361A4">
            <w:pPr>
              <w:pStyle w:val="Tabellentext"/>
            </w:pPr>
            <w:r>
              <w:t>Lockerung der Femur-Komponente</w:t>
            </w:r>
          </w:p>
        </w:tc>
        <w:tc>
          <w:tcPr>
            <w:tcW w:w="326" w:type="pct"/>
          </w:tcPr>
          <w:p w14:paraId="65E80A25" w14:textId="77777777" w:rsidR="000F0644" w:rsidRPr="00743DF3" w:rsidRDefault="00317B8B" w:rsidP="000361A4">
            <w:pPr>
              <w:pStyle w:val="Tabellentext"/>
            </w:pPr>
            <w:r>
              <w:t>K</w:t>
            </w:r>
          </w:p>
        </w:tc>
        <w:tc>
          <w:tcPr>
            <w:tcW w:w="1646" w:type="pct"/>
          </w:tcPr>
          <w:p w14:paraId="11DA2BD9" w14:textId="77777777" w:rsidR="000F0644" w:rsidRPr="00743DF3" w:rsidRDefault="00317B8B" w:rsidP="00177070">
            <w:pPr>
              <w:pStyle w:val="Tabellentext"/>
              <w:ind w:left="453" w:hanging="340"/>
            </w:pPr>
            <w:r>
              <w:t>1 =</w:t>
            </w:r>
            <w:r>
              <w:tab/>
              <w:t>septisch</w:t>
            </w:r>
          </w:p>
          <w:p w14:paraId="79D0E7B7" w14:textId="77777777" w:rsidR="000F0644" w:rsidRPr="00743DF3" w:rsidRDefault="00317B8B" w:rsidP="00177070">
            <w:pPr>
              <w:pStyle w:val="Tabellentext"/>
              <w:ind w:left="453" w:hanging="340"/>
            </w:pPr>
            <w:r>
              <w:t>2 =</w:t>
            </w:r>
            <w:r>
              <w:tab/>
              <w:t>aseptisch</w:t>
            </w:r>
          </w:p>
        </w:tc>
        <w:tc>
          <w:tcPr>
            <w:tcW w:w="1328" w:type="pct"/>
          </w:tcPr>
          <w:p w14:paraId="5E56470C" w14:textId="77777777" w:rsidR="000F0644" w:rsidRPr="00743DF3" w:rsidRDefault="00317B8B" w:rsidP="000361A4">
            <w:pPr>
              <w:pStyle w:val="Tabellentext"/>
            </w:pPr>
            <w:r>
              <w:t>LOCKERFEMUR</w:t>
            </w:r>
          </w:p>
        </w:tc>
      </w:tr>
      <w:tr w:rsidR="00275B01" w:rsidRPr="00743DF3" w14:paraId="73AAF74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DFA46B" w14:textId="0B5CD722" w:rsidR="000F0644" w:rsidRPr="00743DF3" w:rsidRDefault="005D556E" w:rsidP="000361A4">
            <w:pPr>
              <w:pStyle w:val="Tabellentext"/>
            </w:pPr>
            <w:del w:id="152" w:author="IQTIG" w:date="2020-04-28T19:43:00Z">
              <w:r>
                <w:delText>45</w:delText>
              </w:r>
            </w:del>
            <w:ins w:id="153" w:author="IQTIG" w:date="2020-04-28T19:43:00Z">
              <w:r w:rsidR="00317B8B">
                <w:t>44</w:t>
              </w:r>
            </w:ins>
            <w:r w:rsidR="00317B8B">
              <w:t>.5:W</w:t>
            </w:r>
          </w:p>
        </w:tc>
        <w:tc>
          <w:tcPr>
            <w:tcW w:w="1075" w:type="pct"/>
          </w:tcPr>
          <w:p w14:paraId="2DB386E5" w14:textId="77777777" w:rsidR="000F0644" w:rsidRPr="00743DF3" w:rsidRDefault="00317B8B" w:rsidP="000361A4">
            <w:pPr>
              <w:pStyle w:val="Tabellentext"/>
            </w:pPr>
            <w:r>
              <w:t>Lockerung der Tibia-Komponente</w:t>
            </w:r>
          </w:p>
        </w:tc>
        <w:tc>
          <w:tcPr>
            <w:tcW w:w="326" w:type="pct"/>
          </w:tcPr>
          <w:p w14:paraId="5B4AD9DA" w14:textId="77777777" w:rsidR="000F0644" w:rsidRPr="00743DF3" w:rsidRDefault="00317B8B" w:rsidP="000361A4">
            <w:pPr>
              <w:pStyle w:val="Tabellentext"/>
            </w:pPr>
            <w:r>
              <w:t>K</w:t>
            </w:r>
          </w:p>
        </w:tc>
        <w:tc>
          <w:tcPr>
            <w:tcW w:w="1646" w:type="pct"/>
          </w:tcPr>
          <w:p w14:paraId="61947827" w14:textId="77777777" w:rsidR="000F0644" w:rsidRPr="00743DF3" w:rsidRDefault="00317B8B" w:rsidP="00177070">
            <w:pPr>
              <w:pStyle w:val="Tabellentext"/>
              <w:ind w:left="453" w:hanging="340"/>
            </w:pPr>
            <w:r>
              <w:t>1 =</w:t>
            </w:r>
            <w:r>
              <w:tab/>
              <w:t>septisch</w:t>
            </w:r>
          </w:p>
          <w:p w14:paraId="17D268F5" w14:textId="77777777" w:rsidR="000F0644" w:rsidRPr="00743DF3" w:rsidRDefault="00317B8B" w:rsidP="00177070">
            <w:pPr>
              <w:pStyle w:val="Tabellentext"/>
              <w:ind w:left="453" w:hanging="340"/>
            </w:pPr>
            <w:r>
              <w:t>2 =</w:t>
            </w:r>
            <w:r>
              <w:tab/>
              <w:t>aseptisch</w:t>
            </w:r>
          </w:p>
        </w:tc>
        <w:tc>
          <w:tcPr>
            <w:tcW w:w="1328" w:type="pct"/>
          </w:tcPr>
          <w:p w14:paraId="7E112AFC" w14:textId="77777777" w:rsidR="000F0644" w:rsidRPr="00743DF3" w:rsidRDefault="00317B8B" w:rsidP="000361A4">
            <w:pPr>
              <w:pStyle w:val="Tabellentext"/>
            </w:pPr>
            <w:r>
              <w:t>LOCKERTIBIA</w:t>
            </w:r>
          </w:p>
        </w:tc>
      </w:tr>
      <w:tr w:rsidR="00275B01" w:rsidRPr="00743DF3" w14:paraId="5E1B1A1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DDA189" w14:textId="03B5EE2D" w:rsidR="000F0644" w:rsidRPr="00743DF3" w:rsidRDefault="005D556E" w:rsidP="000361A4">
            <w:pPr>
              <w:pStyle w:val="Tabellentext"/>
            </w:pPr>
            <w:del w:id="154" w:author="IQTIG" w:date="2020-04-28T19:43:00Z">
              <w:r>
                <w:delText>45</w:delText>
              </w:r>
            </w:del>
            <w:ins w:id="155" w:author="IQTIG" w:date="2020-04-28T19:43:00Z">
              <w:r w:rsidR="00317B8B">
                <w:t>44</w:t>
              </w:r>
            </w:ins>
            <w:r w:rsidR="00317B8B">
              <w:t>.6:W</w:t>
            </w:r>
          </w:p>
        </w:tc>
        <w:tc>
          <w:tcPr>
            <w:tcW w:w="1075" w:type="pct"/>
          </w:tcPr>
          <w:p w14:paraId="518ABB8B" w14:textId="77777777" w:rsidR="000F0644" w:rsidRPr="00743DF3" w:rsidRDefault="00317B8B" w:rsidP="000361A4">
            <w:pPr>
              <w:pStyle w:val="Tabellentext"/>
            </w:pPr>
            <w:r>
              <w:t>Lockerung der Patella-Komponente</w:t>
            </w:r>
          </w:p>
        </w:tc>
        <w:tc>
          <w:tcPr>
            <w:tcW w:w="326" w:type="pct"/>
          </w:tcPr>
          <w:p w14:paraId="524994DE" w14:textId="77777777" w:rsidR="000F0644" w:rsidRPr="00743DF3" w:rsidRDefault="00317B8B" w:rsidP="000361A4">
            <w:pPr>
              <w:pStyle w:val="Tabellentext"/>
            </w:pPr>
            <w:r>
              <w:t>K</w:t>
            </w:r>
          </w:p>
        </w:tc>
        <w:tc>
          <w:tcPr>
            <w:tcW w:w="1646" w:type="pct"/>
          </w:tcPr>
          <w:p w14:paraId="6BE0F7FD" w14:textId="77777777" w:rsidR="000F0644" w:rsidRPr="00743DF3" w:rsidRDefault="00317B8B" w:rsidP="00177070">
            <w:pPr>
              <w:pStyle w:val="Tabellentext"/>
              <w:ind w:left="453" w:hanging="340"/>
            </w:pPr>
            <w:r>
              <w:t>1 =</w:t>
            </w:r>
            <w:r>
              <w:tab/>
              <w:t>septisch</w:t>
            </w:r>
          </w:p>
          <w:p w14:paraId="3096A1F7" w14:textId="77777777" w:rsidR="000F0644" w:rsidRPr="00743DF3" w:rsidRDefault="00317B8B" w:rsidP="00177070">
            <w:pPr>
              <w:pStyle w:val="Tabellentext"/>
              <w:ind w:left="453" w:hanging="340"/>
            </w:pPr>
            <w:r>
              <w:t>2 =</w:t>
            </w:r>
            <w:r>
              <w:tab/>
              <w:t>aseptisch</w:t>
            </w:r>
          </w:p>
        </w:tc>
        <w:tc>
          <w:tcPr>
            <w:tcW w:w="1328" w:type="pct"/>
          </w:tcPr>
          <w:p w14:paraId="1DD060B7" w14:textId="77777777" w:rsidR="000F0644" w:rsidRPr="00743DF3" w:rsidRDefault="00317B8B" w:rsidP="000361A4">
            <w:pPr>
              <w:pStyle w:val="Tabellentext"/>
            </w:pPr>
            <w:r>
              <w:t>LOCKERPATELLA</w:t>
            </w:r>
          </w:p>
        </w:tc>
      </w:tr>
      <w:tr w:rsidR="00275B01" w:rsidRPr="00743DF3" w14:paraId="4E000D1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C55E8A" w14:textId="757ED803" w:rsidR="000F0644" w:rsidRPr="00743DF3" w:rsidRDefault="005D556E" w:rsidP="000361A4">
            <w:pPr>
              <w:pStyle w:val="Tabellentext"/>
            </w:pPr>
            <w:del w:id="156" w:author="IQTIG" w:date="2020-04-28T19:43:00Z">
              <w:r>
                <w:delText>45</w:delText>
              </w:r>
            </w:del>
            <w:ins w:id="157" w:author="IQTIG" w:date="2020-04-28T19:43:00Z">
              <w:r w:rsidR="00317B8B">
                <w:t>44</w:t>
              </w:r>
            </w:ins>
            <w:r w:rsidR="00317B8B">
              <w:t>.7:W</w:t>
            </w:r>
          </w:p>
        </w:tc>
        <w:tc>
          <w:tcPr>
            <w:tcW w:w="1075" w:type="pct"/>
          </w:tcPr>
          <w:p w14:paraId="3EC8C114" w14:textId="1E31D69D" w:rsidR="000F0644" w:rsidRPr="00743DF3" w:rsidRDefault="005D556E" w:rsidP="000361A4">
            <w:pPr>
              <w:pStyle w:val="Tabellentext"/>
            </w:pPr>
            <w:del w:id="158" w:author="IQTIG" w:date="2020-04-28T19:43:00Z">
              <w:r>
                <w:delText>Substanzverlust</w:delText>
              </w:r>
            </w:del>
            <w:ins w:id="159" w:author="IQTIG" w:date="2020-04-28T19:43:00Z">
              <w:r w:rsidR="00317B8B">
                <w:t>Knochendefekt</w:t>
              </w:r>
            </w:ins>
            <w:r w:rsidR="00317B8B">
              <w:t xml:space="preserve"> Femur</w:t>
            </w:r>
          </w:p>
        </w:tc>
        <w:tc>
          <w:tcPr>
            <w:tcW w:w="326" w:type="pct"/>
          </w:tcPr>
          <w:p w14:paraId="36A3FA27" w14:textId="77777777" w:rsidR="000F0644" w:rsidRPr="00743DF3" w:rsidRDefault="00317B8B" w:rsidP="000361A4">
            <w:pPr>
              <w:pStyle w:val="Tabellentext"/>
            </w:pPr>
            <w:r>
              <w:t>K</w:t>
            </w:r>
          </w:p>
        </w:tc>
        <w:tc>
          <w:tcPr>
            <w:tcW w:w="1646" w:type="pct"/>
          </w:tcPr>
          <w:p w14:paraId="4BC0747F" w14:textId="77777777" w:rsidR="000F0644" w:rsidRPr="00743DF3" w:rsidRDefault="00317B8B" w:rsidP="00177070">
            <w:pPr>
              <w:pStyle w:val="Tabellentext"/>
              <w:ind w:left="453" w:hanging="340"/>
            </w:pPr>
            <w:r>
              <w:t>1 =</w:t>
            </w:r>
            <w:r>
              <w:tab/>
              <w:t>ja</w:t>
            </w:r>
          </w:p>
        </w:tc>
        <w:tc>
          <w:tcPr>
            <w:tcW w:w="1328" w:type="pct"/>
          </w:tcPr>
          <w:p w14:paraId="31420D2C" w14:textId="77777777" w:rsidR="000F0644" w:rsidRPr="00743DF3" w:rsidRDefault="00317B8B" w:rsidP="000361A4">
            <w:pPr>
              <w:pStyle w:val="Tabellentext"/>
            </w:pPr>
            <w:r>
              <w:t>SUBSTANZVERLFEMURJL</w:t>
            </w:r>
          </w:p>
        </w:tc>
      </w:tr>
      <w:tr w:rsidR="00275B01" w:rsidRPr="00743DF3" w14:paraId="7113A98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0285AA" w14:textId="790311AF" w:rsidR="000F0644" w:rsidRPr="00743DF3" w:rsidRDefault="005D556E" w:rsidP="000361A4">
            <w:pPr>
              <w:pStyle w:val="Tabellentext"/>
            </w:pPr>
            <w:del w:id="160" w:author="IQTIG" w:date="2020-04-28T19:43:00Z">
              <w:r>
                <w:delText>45</w:delText>
              </w:r>
            </w:del>
            <w:ins w:id="161" w:author="IQTIG" w:date="2020-04-28T19:43:00Z">
              <w:r w:rsidR="00317B8B">
                <w:t>44</w:t>
              </w:r>
            </w:ins>
            <w:r w:rsidR="00317B8B">
              <w:t>.8:W</w:t>
            </w:r>
          </w:p>
        </w:tc>
        <w:tc>
          <w:tcPr>
            <w:tcW w:w="1075" w:type="pct"/>
          </w:tcPr>
          <w:p w14:paraId="42CEBCF3" w14:textId="05CA5FD0" w:rsidR="000F0644" w:rsidRPr="00743DF3" w:rsidRDefault="005D556E" w:rsidP="000361A4">
            <w:pPr>
              <w:pStyle w:val="Tabellentext"/>
            </w:pPr>
            <w:del w:id="162" w:author="IQTIG" w:date="2020-04-28T19:43:00Z">
              <w:r>
                <w:delText>Substanzverlust</w:delText>
              </w:r>
            </w:del>
            <w:ins w:id="163" w:author="IQTIG" w:date="2020-04-28T19:43:00Z">
              <w:r w:rsidR="00317B8B">
                <w:t>Knochendefekt</w:t>
              </w:r>
            </w:ins>
            <w:r w:rsidR="00317B8B">
              <w:t xml:space="preserve"> Tibia</w:t>
            </w:r>
          </w:p>
        </w:tc>
        <w:tc>
          <w:tcPr>
            <w:tcW w:w="326" w:type="pct"/>
          </w:tcPr>
          <w:p w14:paraId="1033893A" w14:textId="77777777" w:rsidR="000F0644" w:rsidRPr="00743DF3" w:rsidRDefault="00317B8B" w:rsidP="000361A4">
            <w:pPr>
              <w:pStyle w:val="Tabellentext"/>
            </w:pPr>
            <w:r>
              <w:t>K</w:t>
            </w:r>
          </w:p>
        </w:tc>
        <w:tc>
          <w:tcPr>
            <w:tcW w:w="1646" w:type="pct"/>
          </w:tcPr>
          <w:p w14:paraId="24242C78" w14:textId="77777777" w:rsidR="000F0644" w:rsidRPr="00743DF3" w:rsidRDefault="00317B8B" w:rsidP="00177070">
            <w:pPr>
              <w:pStyle w:val="Tabellentext"/>
              <w:ind w:left="453" w:hanging="340"/>
            </w:pPr>
            <w:r>
              <w:t>1 =</w:t>
            </w:r>
            <w:r>
              <w:tab/>
              <w:t>ja</w:t>
            </w:r>
          </w:p>
        </w:tc>
        <w:tc>
          <w:tcPr>
            <w:tcW w:w="1328" w:type="pct"/>
          </w:tcPr>
          <w:p w14:paraId="1ACACC7D" w14:textId="77777777" w:rsidR="000F0644" w:rsidRPr="00743DF3" w:rsidRDefault="00317B8B" w:rsidP="000361A4">
            <w:pPr>
              <w:pStyle w:val="Tabellentext"/>
            </w:pPr>
            <w:r>
              <w:t>SUBSTANZVERLTIBIAJL</w:t>
            </w:r>
          </w:p>
        </w:tc>
      </w:tr>
      <w:tr w:rsidR="00275B01" w:rsidRPr="00743DF3" w14:paraId="4E4ADEF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5BA33F" w14:textId="3FCA5E24" w:rsidR="000F0644" w:rsidRPr="00743DF3" w:rsidRDefault="005D556E" w:rsidP="000361A4">
            <w:pPr>
              <w:pStyle w:val="Tabellentext"/>
            </w:pPr>
            <w:del w:id="164" w:author="IQTIG" w:date="2020-04-28T19:43:00Z">
              <w:r>
                <w:delText>45</w:delText>
              </w:r>
            </w:del>
            <w:ins w:id="165" w:author="IQTIG" w:date="2020-04-28T19:43:00Z">
              <w:r w:rsidR="00317B8B">
                <w:t>44</w:t>
              </w:r>
            </w:ins>
            <w:r w:rsidR="00317B8B">
              <w:t>.9:W</w:t>
            </w:r>
          </w:p>
        </w:tc>
        <w:tc>
          <w:tcPr>
            <w:tcW w:w="1075" w:type="pct"/>
          </w:tcPr>
          <w:p w14:paraId="48925D76" w14:textId="77777777" w:rsidR="000F0644" w:rsidRPr="00743DF3" w:rsidRDefault="00317B8B" w:rsidP="000361A4">
            <w:pPr>
              <w:pStyle w:val="Tabellentext"/>
            </w:pPr>
            <w:r>
              <w:t>periprothetische Fraktur</w:t>
            </w:r>
          </w:p>
        </w:tc>
        <w:tc>
          <w:tcPr>
            <w:tcW w:w="326" w:type="pct"/>
          </w:tcPr>
          <w:p w14:paraId="32184CD6" w14:textId="77777777" w:rsidR="000F0644" w:rsidRPr="00743DF3" w:rsidRDefault="00317B8B" w:rsidP="000361A4">
            <w:pPr>
              <w:pStyle w:val="Tabellentext"/>
            </w:pPr>
            <w:r>
              <w:t>K</w:t>
            </w:r>
          </w:p>
        </w:tc>
        <w:tc>
          <w:tcPr>
            <w:tcW w:w="1646" w:type="pct"/>
          </w:tcPr>
          <w:p w14:paraId="694886D4" w14:textId="77777777" w:rsidR="000F0644" w:rsidRPr="00743DF3" w:rsidRDefault="00317B8B" w:rsidP="00177070">
            <w:pPr>
              <w:pStyle w:val="Tabellentext"/>
              <w:ind w:left="453" w:hanging="340"/>
            </w:pPr>
            <w:r>
              <w:t>1 =</w:t>
            </w:r>
            <w:r>
              <w:tab/>
              <w:t>ja</w:t>
            </w:r>
          </w:p>
        </w:tc>
        <w:tc>
          <w:tcPr>
            <w:tcW w:w="1328" w:type="pct"/>
          </w:tcPr>
          <w:p w14:paraId="1E697219" w14:textId="77777777" w:rsidR="000F0644" w:rsidRPr="00743DF3" w:rsidRDefault="00317B8B" w:rsidP="000361A4">
            <w:pPr>
              <w:pStyle w:val="Tabellentext"/>
            </w:pPr>
            <w:r>
              <w:t>PERIFRAKTUR</w:t>
            </w:r>
          </w:p>
        </w:tc>
      </w:tr>
      <w:tr w:rsidR="00275B01" w:rsidRPr="00743DF3" w14:paraId="1139C72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58277C" w14:textId="518A7207" w:rsidR="000F0644" w:rsidRPr="00743DF3" w:rsidRDefault="005D556E" w:rsidP="000361A4">
            <w:pPr>
              <w:pStyle w:val="Tabellentext"/>
            </w:pPr>
            <w:del w:id="166" w:author="IQTIG" w:date="2020-04-28T19:43:00Z">
              <w:r>
                <w:delText>45</w:delText>
              </w:r>
            </w:del>
            <w:ins w:id="167" w:author="IQTIG" w:date="2020-04-28T19:43:00Z">
              <w:r w:rsidR="00317B8B">
                <w:t>44</w:t>
              </w:r>
            </w:ins>
            <w:r w:rsidR="00317B8B">
              <w:t>.10:W</w:t>
            </w:r>
          </w:p>
        </w:tc>
        <w:tc>
          <w:tcPr>
            <w:tcW w:w="1075" w:type="pct"/>
          </w:tcPr>
          <w:p w14:paraId="35EF88A7" w14:textId="77777777" w:rsidR="000F0644" w:rsidRPr="00743DF3" w:rsidRDefault="00317B8B" w:rsidP="000361A4">
            <w:pPr>
              <w:pStyle w:val="Tabellentext"/>
            </w:pPr>
            <w:r>
              <w:t>Endoprothesen(sub)luxation</w:t>
            </w:r>
          </w:p>
        </w:tc>
        <w:tc>
          <w:tcPr>
            <w:tcW w:w="326" w:type="pct"/>
          </w:tcPr>
          <w:p w14:paraId="415A48E2" w14:textId="77777777" w:rsidR="000F0644" w:rsidRPr="00743DF3" w:rsidRDefault="00317B8B" w:rsidP="000361A4">
            <w:pPr>
              <w:pStyle w:val="Tabellentext"/>
            </w:pPr>
            <w:r>
              <w:t>K</w:t>
            </w:r>
          </w:p>
        </w:tc>
        <w:tc>
          <w:tcPr>
            <w:tcW w:w="1646" w:type="pct"/>
          </w:tcPr>
          <w:p w14:paraId="3FAAD441" w14:textId="77777777" w:rsidR="000F0644" w:rsidRPr="00743DF3" w:rsidRDefault="00317B8B" w:rsidP="00177070">
            <w:pPr>
              <w:pStyle w:val="Tabellentext"/>
              <w:ind w:left="453" w:hanging="340"/>
            </w:pPr>
            <w:r>
              <w:t>1 =</w:t>
            </w:r>
            <w:r>
              <w:tab/>
              <w:t>ja</w:t>
            </w:r>
          </w:p>
        </w:tc>
        <w:tc>
          <w:tcPr>
            <w:tcW w:w="1328" w:type="pct"/>
          </w:tcPr>
          <w:p w14:paraId="179D8666" w14:textId="77777777" w:rsidR="000F0644" w:rsidRPr="00743DF3" w:rsidRDefault="00317B8B" w:rsidP="000361A4">
            <w:pPr>
              <w:pStyle w:val="Tabellentext"/>
            </w:pPr>
            <w:r>
              <w:t>PROTHLUXATIO</w:t>
            </w:r>
          </w:p>
        </w:tc>
      </w:tr>
      <w:tr w:rsidR="00275B01" w:rsidRPr="00743DF3" w14:paraId="59EE3A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9A03AC" w14:textId="47456669" w:rsidR="000F0644" w:rsidRPr="00743DF3" w:rsidRDefault="005D556E" w:rsidP="000361A4">
            <w:pPr>
              <w:pStyle w:val="Tabellentext"/>
            </w:pPr>
            <w:del w:id="168" w:author="IQTIG" w:date="2020-04-28T19:43:00Z">
              <w:r>
                <w:delText>45</w:delText>
              </w:r>
            </w:del>
            <w:ins w:id="169" w:author="IQTIG" w:date="2020-04-28T19:43:00Z">
              <w:r w:rsidR="00317B8B">
                <w:t>44</w:t>
              </w:r>
            </w:ins>
            <w:r w:rsidR="00317B8B">
              <w:t>.11:W</w:t>
            </w:r>
          </w:p>
        </w:tc>
        <w:tc>
          <w:tcPr>
            <w:tcW w:w="1075" w:type="pct"/>
          </w:tcPr>
          <w:p w14:paraId="5F8BDBE3" w14:textId="77777777" w:rsidR="000F0644" w:rsidRPr="00743DF3" w:rsidRDefault="00317B8B" w:rsidP="000361A4">
            <w:pPr>
              <w:pStyle w:val="Tabellentext"/>
            </w:pPr>
            <w:r>
              <w:t>Instabilität des Gelenks</w:t>
            </w:r>
          </w:p>
        </w:tc>
        <w:tc>
          <w:tcPr>
            <w:tcW w:w="326" w:type="pct"/>
          </w:tcPr>
          <w:p w14:paraId="137F7DCB" w14:textId="77777777" w:rsidR="000F0644" w:rsidRPr="00743DF3" w:rsidRDefault="00317B8B" w:rsidP="000361A4">
            <w:pPr>
              <w:pStyle w:val="Tabellentext"/>
            </w:pPr>
            <w:r>
              <w:t>K</w:t>
            </w:r>
          </w:p>
        </w:tc>
        <w:tc>
          <w:tcPr>
            <w:tcW w:w="1646" w:type="pct"/>
          </w:tcPr>
          <w:p w14:paraId="1D097E8F" w14:textId="77777777" w:rsidR="000F0644" w:rsidRPr="00743DF3" w:rsidRDefault="00317B8B" w:rsidP="00177070">
            <w:pPr>
              <w:pStyle w:val="Tabellentext"/>
              <w:ind w:left="453" w:hanging="340"/>
            </w:pPr>
            <w:r>
              <w:t>1 =</w:t>
            </w:r>
            <w:r>
              <w:tab/>
              <w:t>ja</w:t>
            </w:r>
          </w:p>
        </w:tc>
        <w:tc>
          <w:tcPr>
            <w:tcW w:w="1328" w:type="pct"/>
          </w:tcPr>
          <w:p w14:paraId="1048F511" w14:textId="77777777" w:rsidR="000F0644" w:rsidRPr="00743DF3" w:rsidRDefault="00317B8B" w:rsidP="000361A4">
            <w:pPr>
              <w:pStyle w:val="Tabellentext"/>
            </w:pPr>
            <w:r>
              <w:t>INSTABSEITENBAENDER</w:t>
            </w:r>
          </w:p>
        </w:tc>
      </w:tr>
      <w:tr w:rsidR="00275B01" w:rsidRPr="00743DF3" w14:paraId="37FABC6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50028F" w14:textId="4C76AB40" w:rsidR="000F0644" w:rsidRPr="00743DF3" w:rsidRDefault="005D556E" w:rsidP="000361A4">
            <w:pPr>
              <w:pStyle w:val="Tabellentext"/>
            </w:pPr>
            <w:del w:id="170" w:author="IQTIG" w:date="2020-04-28T19:43:00Z">
              <w:r>
                <w:delText>45</w:delText>
              </w:r>
            </w:del>
            <w:ins w:id="171" w:author="IQTIG" w:date="2020-04-28T19:43:00Z">
              <w:r w:rsidR="00317B8B">
                <w:t>44</w:t>
              </w:r>
            </w:ins>
            <w:r w:rsidR="00317B8B">
              <w:t>.12:W</w:t>
            </w:r>
          </w:p>
        </w:tc>
        <w:tc>
          <w:tcPr>
            <w:tcW w:w="1075" w:type="pct"/>
          </w:tcPr>
          <w:p w14:paraId="4F7EEDA2" w14:textId="77777777" w:rsidR="000F0644" w:rsidRPr="00743DF3" w:rsidRDefault="00317B8B" w:rsidP="000361A4">
            <w:pPr>
              <w:pStyle w:val="Tabellentext"/>
            </w:pPr>
            <w:r>
              <w:t>bei Schlittenprothese oder Teilersatzprothese: Zunahme der Arthrose</w:t>
            </w:r>
          </w:p>
        </w:tc>
        <w:tc>
          <w:tcPr>
            <w:tcW w:w="326" w:type="pct"/>
          </w:tcPr>
          <w:p w14:paraId="536F36D8" w14:textId="77777777" w:rsidR="000F0644" w:rsidRPr="00743DF3" w:rsidRDefault="00317B8B" w:rsidP="000361A4">
            <w:pPr>
              <w:pStyle w:val="Tabellentext"/>
            </w:pPr>
            <w:r>
              <w:t>K</w:t>
            </w:r>
          </w:p>
        </w:tc>
        <w:tc>
          <w:tcPr>
            <w:tcW w:w="1646" w:type="pct"/>
          </w:tcPr>
          <w:p w14:paraId="6C97D1E2" w14:textId="77777777" w:rsidR="000F0644" w:rsidRPr="00743DF3" w:rsidRDefault="00317B8B" w:rsidP="00177070">
            <w:pPr>
              <w:pStyle w:val="Tabellentext"/>
              <w:ind w:left="453" w:hanging="340"/>
            </w:pPr>
            <w:r>
              <w:t>1 =</w:t>
            </w:r>
            <w:r>
              <w:tab/>
              <w:t>ja</w:t>
            </w:r>
          </w:p>
        </w:tc>
        <w:tc>
          <w:tcPr>
            <w:tcW w:w="1328" w:type="pct"/>
          </w:tcPr>
          <w:p w14:paraId="175BCE01" w14:textId="77777777" w:rsidR="000F0644" w:rsidRPr="00743DF3" w:rsidRDefault="00317B8B" w:rsidP="000361A4">
            <w:pPr>
              <w:pStyle w:val="Tabellentext"/>
            </w:pPr>
            <w:r>
              <w:t>ZUNARTHRSCHLPROTHJL</w:t>
            </w:r>
          </w:p>
        </w:tc>
      </w:tr>
      <w:tr w:rsidR="00275B01" w:rsidRPr="00743DF3" w14:paraId="4680DE1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91B870D" w14:textId="7F949FAC" w:rsidR="000F0644" w:rsidRPr="00743DF3" w:rsidRDefault="005D556E" w:rsidP="000361A4">
            <w:pPr>
              <w:pStyle w:val="Tabellentext"/>
            </w:pPr>
            <w:del w:id="172" w:author="IQTIG" w:date="2020-04-28T19:43:00Z">
              <w:r>
                <w:delText>45</w:delText>
              </w:r>
            </w:del>
            <w:ins w:id="173" w:author="IQTIG" w:date="2020-04-28T19:43:00Z">
              <w:r w:rsidR="00317B8B">
                <w:t>44</w:t>
              </w:r>
            </w:ins>
            <w:r w:rsidR="00317B8B">
              <w:t>.13:W</w:t>
            </w:r>
          </w:p>
        </w:tc>
        <w:tc>
          <w:tcPr>
            <w:tcW w:w="1075" w:type="pct"/>
          </w:tcPr>
          <w:p w14:paraId="2018D551" w14:textId="77777777" w:rsidR="000F0644" w:rsidRPr="00743DF3" w:rsidRDefault="00317B8B" w:rsidP="000361A4">
            <w:pPr>
              <w:pStyle w:val="Tabellentext"/>
            </w:pPr>
            <w:r>
              <w:t>Patellanekrose</w:t>
            </w:r>
          </w:p>
        </w:tc>
        <w:tc>
          <w:tcPr>
            <w:tcW w:w="326" w:type="pct"/>
          </w:tcPr>
          <w:p w14:paraId="73BC44DC" w14:textId="77777777" w:rsidR="000F0644" w:rsidRPr="00743DF3" w:rsidRDefault="00317B8B" w:rsidP="000361A4">
            <w:pPr>
              <w:pStyle w:val="Tabellentext"/>
            </w:pPr>
            <w:r>
              <w:t>K</w:t>
            </w:r>
          </w:p>
        </w:tc>
        <w:tc>
          <w:tcPr>
            <w:tcW w:w="1646" w:type="pct"/>
          </w:tcPr>
          <w:p w14:paraId="18AAB438" w14:textId="77777777" w:rsidR="000F0644" w:rsidRPr="00743DF3" w:rsidRDefault="00317B8B" w:rsidP="00177070">
            <w:pPr>
              <w:pStyle w:val="Tabellentext"/>
              <w:ind w:left="453" w:hanging="340"/>
            </w:pPr>
            <w:r>
              <w:t>1 =</w:t>
            </w:r>
            <w:r>
              <w:tab/>
              <w:t>ja</w:t>
            </w:r>
          </w:p>
        </w:tc>
        <w:tc>
          <w:tcPr>
            <w:tcW w:w="1328" w:type="pct"/>
          </w:tcPr>
          <w:p w14:paraId="67D08B67" w14:textId="77777777" w:rsidR="000F0644" w:rsidRPr="00743DF3" w:rsidRDefault="00317B8B" w:rsidP="000361A4">
            <w:pPr>
              <w:pStyle w:val="Tabellentext"/>
            </w:pPr>
            <w:r>
              <w:t>PATELLANEKROSE</w:t>
            </w:r>
          </w:p>
        </w:tc>
      </w:tr>
      <w:tr w:rsidR="00275B01" w:rsidRPr="00743DF3" w14:paraId="3BFCA3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D3D803" w14:textId="03BE7922" w:rsidR="000F0644" w:rsidRPr="00743DF3" w:rsidRDefault="005D556E" w:rsidP="000361A4">
            <w:pPr>
              <w:pStyle w:val="Tabellentext"/>
            </w:pPr>
            <w:del w:id="174" w:author="IQTIG" w:date="2020-04-28T19:43:00Z">
              <w:r>
                <w:lastRenderedPageBreak/>
                <w:delText>45</w:delText>
              </w:r>
            </w:del>
            <w:ins w:id="175" w:author="IQTIG" w:date="2020-04-28T19:43:00Z">
              <w:r w:rsidR="00317B8B">
                <w:t>44</w:t>
              </w:r>
            </w:ins>
            <w:r w:rsidR="00317B8B">
              <w:t>.14:W</w:t>
            </w:r>
          </w:p>
        </w:tc>
        <w:tc>
          <w:tcPr>
            <w:tcW w:w="1075" w:type="pct"/>
          </w:tcPr>
          <w:p w14:paraId="5212E0E0" w14:textId="77777777" w:rsidR="000F0644" w:rsidRPr="00743DF3" w:rsidRDefault="00317B8B" w:rsidP="000361A4">
            <w:pPr>
              <w:pStyle w:val="Tabellentext"/>
            </w:pPr>
            <w:r>
              <w:t>Patellaluxation</w:t>
            </w:r>
          </w:p>
        </w:tc>
        <w:tc>
          <w:tcPr>
            <w:tcW w:w="326" w:type="pct"/>
          </w:tcPr>
          <w:p w14:paraId="3949DFE5" w14:textId="77777777" w:rsidR="000F0644" w:rsidRPr="00743DF3" w:rsidRDefault="00317B8B" w:rsidP="000361A4">
            <w:pPr>
              <w:pStyle w:val="Tabellentext"/>
            </w:pPr>
            <w:r>
              <w:t>K</w:t>
            </w:r>
          </w:p>
        </w:tc>
        <w:tc>
          <w:tcPr>
            <w:tcW w:w="1646" w:type="pct"/>
          </w:tcPr>
          <w:p w14:paraId="621F2AF5" w14:textId="77777777" w:rsidR="000F0644" w:rsidRPr="00743DF3" w:rsidRDefault="00317B8B" w:rsidP="00177070">
            <w:pPr>
              <w:pStyle w:val="Tabellentext"/>
              <w:ind w:left="453" w:hanging="340"/>
            </w:pPr>
            <w:r>
              <w:t>1 =</w:t>
            </w:r>
            <w:r>
              <w:tab/>
              <w:t>ja</w:t>
            </w:r>
          </w:p>
        </w:tc>
        <w:tc>
          <w:tcPr>
            <w:tcW w:w="1328" w:type="pct"/>
          </w:tcPr>
          <w:p w14:paraId="60BFDFE1" w14:textId="77777777" w:rsidR="000F0644" w:rsidRPr="00743DF3" w:rsidRDefault="00317B8B" w:rsidP="000361A4">
            <w:pPr>
              <w:pStyle w:val="Tabellentext"/>
            </w:pPr>
            <w:r>
              <w:t>PATELLALUXATION</w:t>
            </w:r>
          </w:p>
        </w:tc>
      </w:tr>
      <w:tr w:rsidR="00275B01" w:rsidRPr="00743DF3" w14:paraId="0464A9C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1E8971" w14:textId="3D39B357" w:rsidR="000F0644" w:rsidRPr="00743DF3" w:rsidRDefault="005D556E" w:rsidP="000361A4">
            <w:pPr>
              <w:pStyle w:val="Tabellentext"/>
            </w:pPr>
            <w:del w:id="176" w:author="IQTIG" w:date="2020-04-28T19:43:00Z">
              <w:r>
                <w:delText>45</w:delText>
              </w:r>
            </w:del>
            <w:ins w:id="177" w:author="IQTIG" w:date="2020-04-28T19:43:00Z">
              <w:r w:rsidR="00317B8B">
                <w:t>44</w:t>
              </w:r>
            </w:ins>
            <w:r w:rsidR="00317B8B">
              <w:t>.15:W</w:t>
            </w:r>
          </w:p>
        </w:tc>
        <w:tc>
          <w:tcPr>
            <w:tcW w:w="1075" w:type="pct"/>
          </w:tcPr>
          <w:p w14:paraId="3C8B9D1A" w14:textId="77777777" w:rsidR="000F0644" w:rsidRPr="00743DF3" w:rsidRDefault="00317B8B" w:rsidP="000361A4">
            <w:pPr>
              <w:pStyle w:val="Tabellentext"/>
            </w:pPr>
            <w:r>
              <w:t>Patellaschmerz</w:t>
            </w:r>
          </w:p>
        </w:tc>
        <w:tc>
          <w:tcPr>
            <w:tcW w:w="326" w:type="pct"/>
          </w:tcPr>
          <w:p w14:paraId="5316BB3F" w14:textId="77777777" w:rsidR="000F0644" w:rsidRPr="00743DF3" w:rsidRDefault="00317B8B" w:rsidP="000361A4">
            <w:pPr>
              <w:pStyle w:val="Tabellentext"/>
            </w:pPr>
            <w:r>
              <w:t>K</w:t>
            </w:r>
          </w:p>
        </w:tc>
        <w:tc>
          <w:tcPr>
            <w:tcW w:w="1646" w:type="pct"/>
          </w:tcPr>
          <w:p w14:paraId="2A1A40B2" w14:textId="77777777" w:rsidR="000F0644" w:rsidRPr="00743DF3" w:rsidRDefault="00317B8B" w:rsidP="00177070">
            <w:pPr>
              <w:pStyle w:val="Tabellentext"/>
              <w:ind w:left="453" w:hanging="340"/>
            </w:pPr>
            <w:r>
              <w:t>1 =</w:t>
            </w:r>
            <w:r>
              <w:tab/>
              <w:t>ja</w:t>
            </w:r>
          </w:p>
        </w:tc>
        <w:tc>
          <w:tcPr>
            <w:tcW w:w="1328" w:type="pct"/>
          </w:tcPr>
          <w:p w14:paraId="4C30BA37" w14:textId="77777777" w:rsidR="000F0644" w:rsidRPr="00743DF3" w:rsidRDefault="00317B8B" w:rsidP="000361A4">
            <w:pPr>
              <w:pStyle w:val="Tabellentext"/>
            </w:pPr>
            <w:r>
              <w:t>PATELLASCHMERZ</w:t>
            </w:r>
          </w:p>
        </w:tc>
      </w:tr>
      <w:tr w:rsidR="00275B01" w:rsidRPr="00743DF3" w14:paraId="68EDE77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4D0CF18" w14:textId="77777777" w:rsidR="000F0644" w:rsidRPr="00743DF3" w:rsidRDefault="00317B8B" w:rsidP="000361A4">
            <w:pPr>
              <w:pStyle w:val="Tabellentext"/>
            </w:pPr>
            <w:r>
              <w:t>EF*</w:t>
            </w:r>
          </w:p>
        </w:tc>
        <w:tc>
          <w:tcPr>
            <w:tcW w:w="1075" w:type="pct"/>
          </w:tcPr>
          <w:p w14:paraId="79A582DD" w14:textId="77777777" w:rsidR="000F0644" w:rsidRPr="00743DF3" w:rsidRDefault="00317B8B" w:rsidP="000361A4">
            <w:pPr>
              <w:pStyle w:val="Tabellentext"/>
            </w:pPr>
            <w:r>
              <w:t>Patientenalter am Aufnahmetag in Jahren</w:t>
            </w:r>
          </w:p>
        </w:tc>
        <w:tc>
          <w:tcPr>
            <w:tcW w:w="326" w:type="pct"/>
          </w:tcPr>
          <w:p w14:paraId="5D9A4C7F" w14:textId="77777777" w:rsidR="000F0644" w:rsidRPr="00743DF3" w:rsidRDefault="00317B8B" w:rsidP="000361A4">
            <w:pPr>
              <w:pStyle w:val="Tabellentext"/>
            </w:pPr>
            <w:r>
              <w:t>-</w:t>
            </w:r>
          </w:p>
        </w:tc>
        <w:tc>
          <w:tcPr>
            <w:tcW w:w="1646" w:type="pct"/>
          </w:tcPr>
          <w:p w14:paraId="037599DA" w14:textId="77777777" w:rsidR="000F0644" w:rsidRPr="00743DF3" w:rsidRDefault="00317B8B" w:rsidP="00177070">
            <w:pPr>
              <w:pStyle w:val="Tabellentext"/>
              <w:ind w:left="453" w:hanging="340"/>
            </w:pPr>
            <w:r>
              <w:t>alter(GEBDATUM;AUFNDATUM)</w:t>
            </w:r>
          </w:p>
        </w:tc>
        <w:tc>
          <w:tcPr>
            <w:tcW w:w="1328" w:type="pct"/>
          </w:tcPr>
          <w:p w14:paraId="519C0162" w14:textId="77777777" w:rsidR="000F0644" w:rsidRPr="00743DF3" w:rsidRDefault="00317B8B" w:rsidP="000361A4">
            <w:pPr>
              <w:pStyle w:val="Tabellentext"/>
            </w:pPr>
            <w:r>
              <w:t>alter</w:t>
            </w:r>
          </w:p>
        </w:tc>
      </w:tr>
    </w:tbl>
    <w:p w14:paraId="09D68CEA" w14:textId="77777777" w:rsidR="00A53F02" w:rsidRDefault="00317B8B" w:rsidP="00A53F02">
      <w:pPr>
        <w:spacing w:after="0"/>
        <w:rPr>
          <w:sz w:val="14"/>
          <w:szCs w:val="14"/>
        </w:rPr>
      </w:pPr>
      <w:r w:rsidRPr="003021AF">
        <w:rPr>
          <w:sz w:val="14"/>
          <w:szCs w:val="14"/>
        </w:rPr>
        <w:t>*Ersatzfeld im Exportformat</w:t>
      </w:r>
    </w:p>
    <w:p w14:paraId="06E8B312" w14:textId="77777777" w:rsidR="00E46E82" w:rsidRDefault="00E46E82">
      <w:pPr>
        <w:sectPr w:rsidR="00E46E82"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282A66A6" w14:textId="77777777" w:rsidR="0094520C" w:rsidRDefault="00317B8B"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621DB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B0AF1D" w14:textId="77777777" w:rsidR="000517F0" w:rsidRPr="000517F0" w:rsidRDefault="00317B8B" w:rsidP="009A4847">
            <w:pPr>
              <w:pStyle w:val="Tabellenkopf"/>
            </w:pPr>
            <w:r>
              <w:t>ID</w:t>
            </w:r>
          </w:p>
        </w:tc>
        <w:tc>
          <w:tcPr>
            <w:tcW w:w="5885" w:type="dxa"/>
          </w:tcPr>
          <w:p w14:paraId="7E3AF04E"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54022</w:t>
            </w:r>
          </w:p>
        </w:tc>
      </w:tr>
      <w:tr w:rsidR="000955B5" w14:paraId="74018A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EC68AC" w14:textId="77777777" w:rsidR="000955B5" w:rsidRDefault="00317B8B" w:rsidP="009A4847">
            <w:pPr>
              <w:pStyle w:val="Tabellenkopf"/>
            </w:pPr>
            <w:r>
              <w:t>Bezeichnung</w:t>
            </w:r>
          </w:p>
        </w:tc>
        <w:tc>
          <w:tcPr>
            <w:tcW w:w="5885" w:type="dxa"/>
          </w:tcPr>
          <w:p w14:paraId="47787A88"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Indikation zum Knieendoprothesen-Wechsel bzw. -Komponentenwechsel</w:t>
            </w:r>
          </w:p>
        </w:tc>
      </w:tr>
      <w:tr w:rsidR="000955B5" w14:paraId="32274E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274078" w14:textId="77777777" w:rsidR="000955B5" w:rsidRDefault="00317B8B" w:rsidP="009A4847">
            <w:pPr>
              <w:pStyle w:val="Tabellenkopf"/>
            </w:pPr>
            <w:r>
              <w:t>Indikatortyp</w:t>
            </w:r>
          </w:p>
        </w:tc>
        <w:tc>
          <w:tcPr>
            <w:tcW w:w="5885" w:type="dxa"/>
          </w:tcPr>
          <w:p w14:paraId="4EE13E7E" w14:textId="69A1EDF7" w:rsidR="000955B5" w:rsidRDefault="005D556E" w:rsidP="000517F0">
            <w:pPr>
              <w:pStyle w:val="Tabellentext"/>
              <w:cnfStyle w:val="000000000000" w:firstRow="0" w:lastRow="0" w:firstColumn="0" w:lastColumn="0" w:oddVBand="0" w:evenVBand="0" w:oddHBand="0" w:evenHBand="0" w:firstRowFirstColumn="0" w:firstRowLastColumn="0" w:lastRowFirstColumn="0" w:lastRowLastColumn="0"/>
            </w:pPr>
            <w:del w:id="178" w:author="IQTIG" w:date="2020-04-28T19:43:00Z">
              <w:r>
                <w:delText>Prozessindikator</w:delText>
              </w:r>
            </w:del>
            <w:ins w:id="179" w:author="IQTIG" w:date="2020-04-28T19:43:00Z">
              <w:r w:rsidR="00317B8B">
                <w:t>Indikationsstellung</w:t>
              </w:r>
            </w:ins>
          </w:p>
        </w:tc>
      </w:tr>
      <w:tr w:rsidR="000955B5" w14:paraId="16AFCD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EFDFFB" w14:textId="77777777" w:rsidR="000955B5" w:rsidRDefault="00317B8B" w:rsidP="000955B5">
            <w:pPr>
              <w:pStyle w:val="Tabellenkopf"/>
            </w:pPr>
            <w:r>
              <w:t>Art des Wertes</w:t>
            </w:r>
          </w:p>
        </w:tc>
        <w:tc>
          <w:tcPr>
            <w:tcW w:w="5885" w:type="dxa"/>
          </w:tcPr>
          <w:p w14:paraId="157077C7"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F271A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7460DD" w14:textId="77777777" w:rsidR="000955B5" w:rsidRDefault="00317B8B" w:rsidP="000955B5">
            <w:pPr>
              <w:pStyle w:val="Tabellenkopf"/>
            </w:pPr>
            <w:r>
              <w:t>Bezug zum Verfahren</w:t>
            </w:r>
          </w:p>
        </w:tc>
        <w:tc>
          <w:tcPr>
            <w:tcW w:w="5885" w:type="dxa"/>
          </w:tcPr>
          <w:p w14:paraId="18B4E7A3"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59A26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373D1B" w14:textId="04330303" w:rsidR="000955B5" w:rsidRDefault="005D556E" w:rsidP="000955B5">
            <w:pPr>
              <w:pStyle w:val="Tabellenkopf"/>
            </w:pPr>
            <w:del w:id="180" w:author="IQTIG" w:date="2020-04-28T19:43:00Z">
              <w:r>
                <w:delText>Bewertungsart</w:delText>
              </w:r>
            </w:del>
            <w:ins w:id="181" w:author="IQTIG" w:date="2020-04-28T19:43:00Z">
              <w:r w:rsidR="00317B8B">
                <w:t>Berechnungsart</w:t>
              </w:r>
            </w:ins>
          </w:p>
        </w:tc>
        <w:tc>
          <w:tcPr>
            <w:tcW w:w="5885" w:type="dxa"/>
          </w:tcPr>
          <w:p w14:paraId="4430222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48FCA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BE26C9" w14:textId="34073B3E" w:rsidR="000955B5" w:rsidRDefault="00317B8B" w:rsidP="000955B5">
            <w:pPr>
              <w:pStyle w:val="Tabellenkopf"/>
            </w:pPr>
            <w:r>
              <w:t xml:space="preserve">Referenzbereich </w:t>
            </w:r>
            <w:del w:id="182" w:author="IQTIG" w:date="2020-04-28T19:43:00Z">
              <w:r w:rsidR="005D556E">
                <w:delText>2018</w:delText>
              </w:r>
            </w:del>
            <w:ins w:id="183" w:author="IQTIG" w:date="2020-04-28T19:43:00Z">
              <w:r>
                <w:t>2019</w:t>
              </w:r>
            </w:ins>
          </w:p>
        </w:tc>
        <w:tc>
          <w:tcPr>
            <w:tcW w:w="5885" w:type="dxa"/>
          </w:tcPr>
          <w:p w14:paraId="6AE2A98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86,00 %</w:t>
            </w:r>
          </w:p>
        </w:tc>
      </w:tr>
      <w:tr w:rsidR="000955B5" w14:paraId="5998A5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4B606E" w14:textId="1478995C" w:rsidR="000955B5" w:rsidRDefault="00317B8B" w:rsidP="00CA48E9">
            <w:pPr>
              <w:pStyle w:val="Tabellenkopf"/>
            </w:pPr>
            <w:r w:rsidRPr="00E37ACC">
              <w:t xml:space="preserve">Referenzbereich </w:t>
            </w:r>
            <w:del w:id="184" w:author="IQTIG" w:date="2020-04-28T19:43:00Z">
              <w:r w:rsidR="005D556E">
                <w:delText>2017</w:delText>
              </w:r>
            </w:del>
            <w:ins w:id="185" w:author="IQTIG" w:date="2020-04-28T19:43:00Z">
              <w:r>
                <w:t>2018</w:t>
              </w:r>
            </w:ins>
          </w:p>
        </w:tc>
        <w:tc>
          <w:tcPr>
            <w:tcW w:w="5885" w:type="dxa"/>
          </w:tcPr>
          <w:p w14:paraId="45BF5E7C"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86,00 %</w:t>
            </w:r>
          </w:p>
        </w:tc>
      </w:tr>
      <w:tr w:rsidR="000955B5" w14:paraId="6DF627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017E34" w14:textId="71A01E1C" w:rsidR="000955B5" w:rsidRDefault="00317B8B" w:rsidP="000955B5">
            <w:pPr>
              <w:pStyle w:val="Tabellenkopf"/>
            </w:pPr>
            <w:r>
              <w:t xml:space="preserve">Erläuterung zum Referenzbereich </w:t>
            </w:r>
            <w:del w:id="186" w:author="IQTIG" w:date="2020-04-28T19:43:00Z">
              <w:r w:rsidR="005D556E">
                <w:delText>2018</w:delText>
              </w:r>
            </w:del>
            <w:ins w:id="187" w:author="IQTIG" w:date="2020-04-28T19:43:00Z">
              <w:r>
                <w:t>2019</w:t>
              </w:r>
            </w:ins>
          </w:p>
        </w:tc>
        <w:tc>
          <w:tcPr>
            <w:tcW w:w="5885" w:type="dxa"/>
          </w:tcPr>
          <w:p w14:paraId="6453627C"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Es wurde ab 2014 die kaufmännisch gerundete mittlere Rate des  </w:t>
            </w:r>
            <w:r>
              <w:br/>
              <w:t>5. Perzentils der besten drei Bundesergebnisse aus den Jahren 2009 bis 2013, basierend auf den rohen Raten der Krankenhäuser mit mindestens 20 Fällen, festgelegt. Die Rate beträgt demnach 86,00 % (Durchschnittswert der 5. Perzentile aus 2009, 2011, 2012).</w:t>
            </w:r>
          </w:p>
        </w:tc>
      </w:tr>
      <w:tr w:rsidR="000955B5" w14:paraId="7C2603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62E8BA" w14:textId="26B00126" w:rsidR="000955B5" w:rsidRDefault="00317B8B" w:rsidP="000955B5">
            <w:pPr>
              <w:pStyle w:val="Tabellenkopf"/>
            </w:pPr>
            <w:r>
              <w:t xml:space="preserve">Erläuterung zum Strukturierten Dialog bzw. Stellungnahmeverfahren </w:t>
            </w:r>
            <w:del w:id="188" w:author="IQTIG" w:date="2020-04-28T19:43:00Z">
              <w:r w:rsidR="005D556E">
                <w:delText>2018</w:delText>
              </w:r>
            </w:del>
            <w:ins w:id="189" w:author="IQTIG" w:date="2020-04-28T19:43:00Z">
              <w:r>
                <w:t>2019</w:t>
              </w:r>
            </w:ins>
          </w:p>
        </w:tc>
        <w:tc>
          <w:tcPr>
            <w:tcW w:w="5885" w:type="dxa"/>
          </w:tcPr>
          <w:p w14:paraId="4886F306" w14:textId="4928D4B6" w:rsidR="000955B5" w:rsidRDefault="005D556E" w:rsidP="000955B5">
            <w:pPr>
              <w:pStyle w:val="Tabellentext"/>
              <w:cnfStyle w:val="000000000000" w:firstRow="0" w:lastRow="0" w:firstColumn="0" w:lastColumn="0" w:oddVBand="0" w:evenVBand="0" w:oddHBand="0" w:evenHBand="0" w:firstRowFirstColumn="0" w:firstRowLastColumn="0" w:lastRowFirstColumn="0" w:lastRowLastColumn="0"/>
            </w:pPr>
            <w:del w:id="190" w:author="IQTIG" w:date="2020-04-28T19:43:00Z">
              <w:r>
                <w:delText>In der Herbstsitzung 2017 wurde durch die Bundesfachgruppe empfohlen, einzelne Röntgenkriterien, bzw. klinische Kriterien, als alleiniges Indikationskriterium im Zähler aufzunehmen. Beispielsweise benötige die Angabe eines Implantatbruches oder einer periprothetischen Fraktur keine zusätzliche Angabe wie Ruhe- oder Belastungsschmerz.</w:delText>
              </w:r>
            </w:del>
            <w:ins w:id="191" w:author="IQTIG" w:date="2020-04-28T19:43:00Z">
              <w:r w:rsidR="00317B8B">
                <w:t>-</w:t>
              </w:r>
            </w:ins>
          </w:p>
        </w:tc>
      </w:tr>
      <w:tr w:rsidR="000955B5" w14:paraId="691F0D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66C24F" w14:textId="77777777" w:rsidR="000955B5" w:rsidRDefault="00317B8B" w:rsidP="000955B5">
            <w:pPr>
              <w:pStyle w:val="Tabellenkopf"/>
            </w:pPr>
            <w:r w:rsidRPr="00E37ACC">
              <w:t>Methode der Risikoadjustierung</w:t>
            </w:r>
          </w:p>
        </w:tc>
        <w:tc>
          <w:tcPr>
            <w:tcW w:w="5885" w:type="dxa"/>
          </w:tcPr>
          <w:p w14:paraId="563923C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6D1D8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539B10" w14:textId="77777777" w:rsidR="000955B5" w:rsidRPr="00E37ACC" w:rsidRDefault="00317B8B" w:rsidP="000955B5">
            <w:pPr>
              <w:pStyle w:val="Tabellenkopf"/>
            </w:pPr>
            <w:r>
              <w:t>Erläuterung der Risikoadjustierung</w:t>
            </w:r>
          </w:p>
        </w:tc>
        <w:tc>
          <w:tcPr>
            <w:tcW w:w="5885" w:type="dxa"/>
          </w:tcPr>
          <w:p w14:paraId="0D70AE0D"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5970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5E292F" w14:textId="77777777" w:rsidR="000955B5" w:rsidRPr="00E37ACC" w:rsidRDefault="00317B8B" w:rsidP="000955B5">
            <w:pPr>
              <w:pStyle w:val="Tabellenkopf"/>
            </w:pPr>
            <w:r w:rsidRPr="00E37ACC">
              <w:t>Rechenregeln</w:t>
            </w:r>
          </w:p>
        </w:tc>
        <w:tc>
          <w:tcPr>
            <w:tcW w:w="5885" w:type="dxa"/>
          </w:tcPr>
          <w:p w14:paraId="565EC1D2"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C3E75A6" w14:textId="486E58E3"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Eingriffe bei </w:t>
            </w:r>
            <w:ins w:id="192" w:author="IQTIG" w:date="2020-04-28T19:43:00Z">
              <w:r>
                <w:t xml:space="preserve">Patientinnen und  </w:t>
              </w:r>
            </w:ins>
            <w:r>
              <w:t xml:space="preserve">Patienten mit: </w:t>
            </w:r>
            <w:del w:id="193" w:author="IQTIG" w:date="2020-04-28T19:43:00Z">
              <w:r w:rsidR="005D556E">
                <w:br/>
              </w:r>
            </w:del>
            <w:ins w:id="194" w:author="IQTIG" w:date="2020-04-28T19:43:00Z">
              <w:r>
                <w:t xml:space="preserve"> </w:t>
              </w:r>
              <w:r>
                <w:br/>
                <w:t xml:space="preserve"> </w:t>
              </w:r>
            </w:ins>
            <w:r>
              <w:t xml:space="preserve"> </w:t>
            </w:r>
            <w:r>
              <w:br/>
              <w:t xml:space="preserve">Endoprothesen(sub)luxation </w:t>
            </w:r>
            <w:ins w:id="195" w:author="IQTIG" w:date="2020-04-28T19:43:00Z">
              <w:r>
                <w:t xml:space="preserve"> </w:t>
              </w:r>
            </w:ins>
            <w:r>
              <w:br/>
              <w:t xml:space="preserve">ODER </w:t>
            </w:r>
            <w:ins w:id="196" w:author="IQTIG" w:date="2020-04-28T19:43:00Z">
              <w:r>
                <w:t xml:space="preserve"> </w:t>
              </w:r>
            </w:ins>
            <w:r>
              <w:br/>
              <w:t xml:space="preserve">Implantatbruch </w:t>
            </w:r>
            <w:ins w:id="197" w:author="IQTIG" w:date="2020-04-28T19:43:00Z">
              <w:r>
                <w:t xml:space="preserve"> </w:t>
              </w:r>
            </w:ins>
            <w:r>
              <w:br/>
              <w:t xml:space="preserve">ODER </w:t>
            </w:r>
            <w:ins w:id="198" w:author="IQTIG" w:date="2020-04-28T19:43:00Z">
              <w:r>
                <w:t xml:space="preserve"> </w:t>
              </w:r>
            </w:ins>
            <w:r>
              <w:br/>
              <w:t xml:space="preserve">Periprothetische Fraktur </w:t>
            </w:r>
            <w:ins w:id="199" w:author="IQTIG" w:date="2020-04-28T19:43:00Z">
              <w:r>
                <w:t xml:space="preserve"> </w:t>
              </w:r>
            </w:ins>
            <w:r>
              <w:br/>
              <w:t xml:space="preserve">ODER </w:t>
            </w:r>
            <w:del w:id="200" w:author="IQTIG" w:date="2020-04-28T19:43:00Z">
              <w:r w:rsidR="005D556E">
                <w:br/>
                <w:delText>Substanzverlust</w:delText>
              </w:r>
            </w:del>
            <w:ins w:id="201" w:author="IQTIG" w:date="2020-04-28T19:43:00Z">
              <w:r>
                <w:t xml:space="preserve"> </w:t>
              </w:r>
              <w:r>
                <w:br/>
                <w:t>Knochendefekt</w:t>
              </w:r>
            </w:ins>
            <w:r>
              <w:t xml:space="preserve"> Femur </w:t>
            </w:r>
            <w:r>
              <w:br/>
              <w:t xml:space="preserve">ODER  </w:t>
            </w:r>
            <w:del w:id="202" w:author="IQTIG" w:date="2020-04-28T19:43:00Z">
              <w:r w:rsidR="005D556E">
                <w:br/>
                <w:delText>Substanzverlust</w:delText>
              </w:r>
            </w:del>
            <w:ins w:id="203" w:author="IQTIG" w:date="2020-04-28T19:43:00Z">
              <w:r>
                <w:t xml:space="preserve"> </w:t>
              </w:r>
              <w:r>
                <w:br/>
                <w:t>Knochendefekt</w:t>
              </w:r>
            </w:ins>
            <w:r>
              <w:t xml:space="preserve"> Tibia </w:t>
            </w:r>
            <w:r>
              <w:br/>
              <w:t>ODER</w:t>
            </w:r>
            <w:ins w:id="204" w:author="IQTIG" w:date="2020-04-28T19:43:00Z">
              <w:r>
                <w:t xml:space="preserve"> </w:t>
              </w:r>
            </w:ins>
            <w:r>
              <w:t xml:space="preserve"> </w:t>
            </w:r>
            <w:r>
              <w:br/>
              <w:t xml:space="preserve">mindestens einem Schmerzkriterium und mindestens eines der folgenden spezifischen klinischen/röntgenologischen Kriterien: Implantatfehllage/Malrotation, Implantatwanderung, Lockerung der Femur-Komponente, Lockerung der Tibia-Komponente, Lockerung der Patella-Komponente, Instabilität des Gelenks, bei Schlittenprothese oder Teilersatzprothese: Zunahme der Arthrose, Patellanekrose, Patellaluxation, Patellaschmerz </w:t>
            </w:r>
            <w:ins w:id="205" w:author="IQTIG" w:date="2020-04-28T19:43:00Z">
              <w:r>
                <w:t xml:space="preserve"> </w:t>
              </w:r>
            </w:ins>
            <w:r>
              <w:br/>
              <w:t>ODER</w:t>
            </w:r>
            <w:ins w:id="206" w:author="IQTIG" w:date="2020-04-28T19:43:00Z">
              <w:r>
                <w:t xml:space="preserve"> </w:t>
              </w:r>
            </w:ins>
            <w:r>
              <w:t xml:space="preserve"> </w:t>
            </w:r>
            <w:r>
              <w:br/>
              <w:t xml:space="preserve">mindestens einem Schmerzkriterium und einem positiven mikrobiologischem Kriterium </w:t>
            </w:r>
            <w:ins w:id="207" w:author="IQTIG" w:date="2020-04-28T19:43:00Z">
              <w:r>
                <w:t xml:space="preserve"> </w:t>
              </w:r>
            </w:ins>
            <w:r>
              <w:br/>
              <w:t>ODER</w:t>
            </w:r>
            <w:ins w:id="208" w:author="IQTIG" w:date="2020-04-28T19:43:00Z">
              <w:r>
                <w:t xml:space="preserve"> </w:t>
              </w:r>
            </w:ins>
            <w:r>
              <w:t xml:space="preserve"> </w:t>
            </w:r>
            <w:r>
              <w:br/>
              <w:t>Entzündungszeichen im Labor und einem positiven mikrobiologischem Kriterium</w:t>
            </w:r>
          </w:p>
          <w:p w14:paraId="53342B68"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3722746"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Knieendoprothesen-Wechsel bzw. -Komponentenwechsel bei </w:t>
            </w:r>
            <w:ins w:id="209" w:author="IQTIG" w:date="2020-04-28T19:43:00Z">
              <w:r>
                <w:t xml:space="preserve">Patientinnen und  </w:t>
              </w:r>
            </w:ins>
            <w:r>
              <w:t>Patienten ab 18 Jahren</w:t>
            </w:r>
          </w:p>
        </w:tc>
      </w:tr>
      <w:tr w:rsidR="000955B5" w14:paraId="7468FF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4C80BF" w14:textId="77777777" w:rsidR="000955B5" w:rsidRPr="00E37ACC" w:rsidRDefault="00317B8B" w:rsidP="000955B5">
            <w:pPr>
              <w:pStyle w:val="Tabellenkopf"/>
            </w:pPr>
            <w:r w:rsidRPr="00E37ACC">
              <w:t>Erläuterung der Rechenregel</w:t>
            </w:r>
          </w:p>
        </w:tc>
        <w:tc>
          <w:tcPr>
            <w:tcW w:w="5885" w:type="dxa"/>
          </w:tcPr>
          <w:p w14:paraId="10F3CF6B" w14:textId="4C54D840"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Kriterium Schmerzen ist erfüllt, wenn Ruhe- oder Belastungsschmerzen vorliegen. </w:t>
            </w:r>
            <w:r>
              <w:br/>
              <w:t xml:space="preserve"> </w:t>
            </w:r>
            <w:r>
              <w:br/>
            </w:r>
            <w:r>
              <w:lastRenderedPageBreak/>
              <w:t xml:space="preserve">Das Kriterium Entzündungszeichen ist erfüllt, wenn laborchemische Parameter (BSG, CRP, Leukozyten) auffällig sind. </w:t>
            </w:r>
            <w:r>
              <w:br/>
              <w:t xml:space="preserve"> </w:t>
            </w:r>
            <w:r>
              <w:br/>
              <w:t xml:space="preserve">Das mikrobiologische Kriterium ist erfüllt, wenn ein Erregernachweis anhand mikrobiologischer Keimkultur (Punktat, Abstrich) durchgeführt wurde und positiv ist. </w:t>
            </w:r>
            <w:r>
              <w:br/>
              <w:t xml:space="preserve"> </w:t>
            </w:r>
            <w:r>
              <w:br/>
            </w:r>
            <w:del w:id="210" w:author="IQTIG" w:date="2020-04-28T19:43:00Z">
              <w:r w:rsidR="005D556E">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ins w:id="211" w:author="IQTIG" w:date="2020-04-28T19:43:00Z">
              <w:r>
                <w:t>Der QI misst die Qualität der Indikationsstellung.</w:t>
              </w:r>
            </w:ins>
          </w:p>
        </w:tc>
      </w:tr>
      <w:tr w:rsidR="000955B5" w14:paraId="62768D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2E3E6B" w14:textId="77777777" w:rsidR="000955B5" w:rsidRPr="00E37ACC" w:rsidRDefault="00317B8B" w:rsidP="000955B5">
            <w:pPr>
              <w:pStyle w:val="Tabellenkopf"/>
            </w:pPr>
            <w:r w:rsidRPr="00E37ACC">
              <w:lastRenderedPageBreak/>
              <w:t>Teildatensatzbezug</w:t>
            </w:r>
          </w:p>
        </w:tc>
        <w:tc>
          <w:tcPr>
            <w:tcW w:w="5885" w:type="dxa"/>
          </w:tcPr>
          <w:p w14:paraId="381D98AA"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5C9EC1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0FBBAA" w14:textId="77777777" w:rsidR="000955B5" w:rsidRPr="00E37ACC" w:rsidRDefault="00317B8B" w:rsidP="000955B5">
            <w:pPr>
              <w:pStyle w:val="Tabellenkopf"/>
            </w:pPr>
            <w:r w:rsidRPr="00E37ACC">
              <w:t>Zähler (Formel)</w:t>
            </w:r>
          </w:p>
        </w:tc>
        <w:tc>
          <w:tcPr>
            <w:tcW w:w="5885" w:type="dxa"/>
          </w:tcPr>
          <w:p w14:paraId="6B9F62D0" w14:textId="04012747"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PROTHLUXATIO %==% 1 |  </w:t>
            </w:r>
            <w:ins w:id="212" w:author="IQTIG" w:date="2020-04-28T19:43:00Z">
              <w:r>
                <w:rPr>
                  <w:rStyle w:val="Code"/>
                </w:rPr>
                <w:t xml:space="preserve"> </w:t>
              </w:r>
            </w:ins>
            <w:r>
              <w:rPr>
                <w:rStyle w:val="Code"/>
              </w:rPr>
              <w:br/>
              <w:t xml:space="preserve">IMPLANTATBRUCH %==% 1 |  </w:t>
            </w:r>
            <w:ins w:id="213" w:author="IQTIG" w:date="2020-04-28T19:43:00Z">
              <w:r>
                <w:rPr>
                  <w:rStyle w:val="Code"/>
                </w:rPr>
                <w:t xml:space="preserve"> </w:t>
              </w:r>
            </w:ins>
            <w:r>
              <w:rPr>
                <w:rStyle w:val="Code"/>
              </w:rPr>
              <w:br/>
              <w:t xml:space="preserve">SUBSTANZVERLFEMURJL %==% 1 |  </w:t>
            </w:r>
            <w:ins w:id="214" w:author="IQTIG" w:date="2020-04-28T19:43:00Z">
              <w:r>
                <w:rPr>
                  <w:rStyle w:val="Code"/>
                </w:rPr>
                <w:t xml:space="preserve"> </w:t>
              </w:r>
            </w:ins>
            <w:r>
              <w:rPr>
                <w:rStyle w:val="Code"/>
              </w:rPr>
              <w:br/>
              <w:t xml:space="preserve">SUBSTANZVERLTIBIAJL %==% 1 |  </w:t>
            </w:r>
            <w:ins w:id="215" w:author="IQTIG" w:date="2020-04-28T19:43:00Z">
              <w:r>
                <w:rPr>
                  <w:rStyle w:val="Code"/>
                </w:rPr>
                <w:t xml:space="preserve"> </w:t>
              </w:r>
            </w:ins>
            <w:r>
              <w:rPr>
                <w:rStyle w:val="Code"/>
              </w:rPr>
              <w:br/>
              <w:t xml:space="preserve">PERIFRAKTUR %==% 1 | </w:t>
            </w:r>
            <w:del w:id="216" w:author="IQTIG" w:date="2020-04-28T19:43:00Z">
              <w:r w:rsidR="005D556E">
                <w:rPr>
                  <w:rStyle w:val="Code"/>
                </w:rPr>
                <w:br/>
                <w:delText>(</w:delText>
              </w:r>
            </w:del>
            <w:ins w:id="217" w:author="IQTIG" w:date="2020-04-28T19:43:00Z">
              <w:r>
                <w:rPr>
                  <w:rStyle w:val="Code"/>
                </w:rPr>
                <w:t xml:space="preserve"> </w:t>
              </w:r>
              <w:r>
                <w:rPr>
                  <w:rStyle w:val="Code"/>
                </w:rPr>
                <w:br/>
                <w:t xml:space="preserve">( </w:t>
              </w:r>
            </w:ins>
            <w:r>
              <w:rPr>
                <w:rStyle w:val="Code"/>
              </w:rPr>
              <w:t xml:space="preserve"> </w:t>
            </w:r>
            <w:r>
              <w:rPr>
                <w:rStyle w:val="Code"/>
              </w:rPr>
              <w:br/>
              <w:t xml:space="preserve">SCHMERZENWECHSEL %in% c(1,2) &amp;  </w:t>
            </w:r>
            <w:ins w:id="218" w:author="IQTIG" w:date="2020-04-28T19:43:00Z">
              <w:r>
                <w:rPr>
                  <w:rStyle w:val="Code"/>
                </w:rPr>
                <w:t xml:space="preserve"> </w:t>
              </w:r>
            </w:ins>
            <w:r>
              <w:rPr>
                <w:rStyle w:val="Code"/>
              </w:rPr>
              <w:br/>
              <w:t xml:space="preserve">(fn_RoentgenKriteriumKnie |  </w:t>
            </w:r>
            <w:ins w:id="219" w:author="IQTIG" w:date="2020-04-28T19:43:00Z">
              <w:r>
                <w:rPr>
                  <w:rStyle w:val="Code"/>
                </w:rPr>
                <w:t xml:space="preserve"> </w:t>
              </w:r>
            </w:ins>
            <w:r>
              <w:rPr>
                <w:rStyle w:val="Code"/>
              </w:rPr>
              <w:br/>
              <w:t xml:space="preserve">MIKROBIOUNTERSUCH %==% 2) </w:t>
            </w:r>
            <w:del w:id="220" w:author="IQTIG" w:date="2020-04-28T19:43:00Z">
              <w:r w:rsidR="005D556E">
                <w:rPr>
                  <w:rStyle w:val="Code"/>
                </w:rPr>
                <w:br/>
                <w:delText>) |</w:delText>
              </w:r>
            </w:del>
            <w:ins w:id="221" w:author="IQTIG" w:date="2020-04-28T19:43:00Z">
              <w:r>
                <w:rPr>
                  <w:rStyle w:val="Code"/>
                </w:rPr>
                <w:t xml:space="preserve"> </w:t>
              </w:r>
              <w:r>
                <w:rPr>
                  <w:rStyle w:val="Code"/>
                </w:rPr>
                <w:br/>
                <w:t xml:space="preserve">) | </w:t>
              </w:r>
            </w:ins>
            <w:r>
              <w:rPr>
                <w:rStyle w:val="Code"/>
              </w:rPr>
              <w:t xml:space="preserve"> </w:t>
            </w:r>
            <w:r>
              <w:rPr>
                <w:rStyle w:val="Code"/>
              </w:rPr>
              <w:br/>
              <w:t xml:space="preserve">(ENTZZEICHEN %==% 1 &amp;  </w:t>
            </w:r>
            <w:ins w:id="222" w:author="IQTIG" w:date="2020-04-28T19:43:00Z">
              <w:r>
                <w:rPr>
                  <w:rStyle w:val="Code"/>
                </w:rPr>
                <w:t xml:space="preserve"> </w:t>
              </w:r>
            </w:ins>
            <w:r>
              <w:rPr>
                <w:rStyle w:val="Code"/>
              </w:rPr>
              <w:br/>
              <w:t>MIKROBIOUNTERSUCH %==% 2)</w:t>
            </w:r>
          </w:p>
        </w:tc>
      </w:tr>
      <w:tr w:rsidR="00CA3AE5" w14:paraId="1C81B7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7A88EF" w14:textId="77777777" w:rsidR="00CA3AE5" w:rsidRPr="00E37ACC" w:rsidRDefault="00317B8B" w:rsidP="00CA3AE5">
            <w:pPr>
              <w:pStyle w:val="Tabellenkopf"/>
            </w:pPr>
            <w:r w:rsidRPr="00E37ACC">
              <w:t>Nenner (Formel)</w:t>
            </w:r>
          </w:p>
        </w:tc>
        <w:tc>
          <w:tcPr>
            <w:tcW w:w="5885" w:type="dxa"/>
          </w:tcPr>
          <w:p w14:paraId="64E4118A" w14:textId="3B4C8079" w:rsidR="00CA3AE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 18 &amp; ARTEINGRIFFKNIE %in% c(2,3)</w:t>
            </w:r>
            <w:del w:id="223" w:author="IQTIG" w:date="2020-04-28T19:43:00Z">
              <w:r w:rsidR="005D556E">
                <w:rPr>
                  <w:rStyle w:val="Code"/>
                </w:rPr>
                <w:delText xml:space="preserve"> &amp; fn_QSFilter_Angleichung</w:delText>
              </w:r>
            </w:del>
          </w:p>
        </w:tc>
      </w:tr>
      <w:tr w:rsidR="00CA3AE5" w14:paraId="78DD52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6481FE" w14:textId="77777777" w:rsidR="00CA3AE5" w:rsidRPr="00E37ACC" w:rsidRDefault="00317B8B" w:rsidP="00CA3AE5">
            <w:pPr>
              <w:pStyle w:val="Tabellenkopf"/>
            </w:pPr>
            <w:r w:rsidRPr="00E37ACC">
              <w:t>Verwendete Funktionen</w:t>
            </w:r>
          </w:p>
        </w:tc>
        <w:tc>
          <w:tcPr>
            <w:tcW w:w="5885" w:type="dxa"/>
          </w:tcPr>
          <w:p w14:paraId="25DBB5E2" w14:textId="00E965D9" w:rsidR="00926BD3" w:rsidRPr="00926BD3" w:rsidRDefault="005D55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224" w:author="IQTIG" w:date="2020-04-28T19:43:00Z">
              <w:r>
                <w:rPr>
                  <w:rStyle w:val="Code"/>
                </w:rPr>
                <w:delText>fn_isolierterWechsel</w:delText>
              </w:r>
              <w:r>
                <w:rPr>
                  <w:rStyle w:val="Code"/>
                </w:rPr>
                <w:br/>
                <w:delText>fn_QSFilter_Angleichung</w:delText>
              </w:r>
              <w:r>
                <w:rPr>
                  <w:rStyle w:val="Code"/>
                </w:rPr>
                <w:br/>
              </w:r>
            </w:del>
            <w:r w:rsidR="00317B8B">
              <w:rPr>
                <w:rStyle w:val="Code"/>
                <w:rFonts w:cs="Arial"/>
                <w:szCs w:val="21"/>
              </w:rPr>
              <w:t>fn_RoentgenKriteriumKnie</w:t>
            </w:r>
          </w:p>
        </w:tc>
      </w:tr>
      <w:tr w:rsidR="00CA3AE5" w14:paraId="2B7FE9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C428CA" w14:textId="77777777" w:rsidR="00CA3AE5" w:rsidRPr="00E37ACC" w:rsidRDefault="00317B8B" w:rsidP="00CA3AE5">
            <w:pPr>
              <w:pStyle w:val="Tabellenkopf"/>
            </w:pPr>
            <w:r w:rsidRPr="00E37ACC">
              <w:t>Verwendete Listen</w:t>
            </w:r>
          </w:p>
        </w:tc>
        <w:tc>
          <w:tcPr>
            <w:tcW w:w="5885" w:type="dxa"/>
          </w:tcPr>
          <w:p w14:paraId="495DB89B" w14:textId="14F4D8AD" w:rsidR="00CA3AE5" w:rsidRPr="00926BD3" w:rsidRDefault="005D556E" w:rsidP="00AA7D5D">
            <w:pPr>
              <w:pStyle w:val="CodeOhneSilbentrennung"/>
              <w:cnfStyle w:val="000000000000" w:firstRow="0" w:lastRow="0" w:firstColumn="0" w:lastColumn="0" w:oddVBand="0" w:evenVBand="0" w:oddHBand="0" w:evenHBand="0" w:firstRowFirstColumn="0" w:firstRowLastColumn="0" w:lastRowFirstColumn="0" w:lastRowLastColumn="0"/>
            </w:pPr>
            <w:del w:id="225" w:author="IQTIG" w:date="2020-04-28T19:43:00Z">
              <w:r>
                <w:rPr>
                  <w:rStyle w:val="Code"/>
                </w:rPr>
                <w:delText>OPS_Inlaywechsel</w:delText>
              </w:r>
              <w:r>
                <w:rPr>
                  <w:rStyle w:val="Code"/>
                </w:rPr>
                <w:br/>
                <w:delText>QSF_KNIETEPW_OPS</w:delText>
              </w:r>
              <w:r>
                <w:rPr>
                  <w:rStyle w:val="Code"/>
                </w:rPr>
                <w:br/>
                <w:delText>QSF_KNIETEP_OPS</w:delText>
              </w:r>
              <w:r>
                <w:rPr>
                  <w:rStyle w:val="Code"/>
                </w:rPr>
                <w:br/>
                <w:delText>QSF_UKNIETEP_OPS</w:delText>
              </w:r>
            </w:del>
            <w:ins w:id="226" w:author="IQTIG" w:date="2020-04-28T19:43:00Z">
              <w:r w:rsidR="00317B8B">
                <w:t>-</w:t>
              </w:r>
            </w:ins>
          </w:p>
        </w:tc>
      </w:tr>
      <w:tr w:rsidR="00CA3AE5" w14:paraId="1174F0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28E442" w14:textId="77777777" w:rsidR="00CA3AE5" w:rsidRPr="00E37ACC" w:rsidRDefault="00317B8B" w:rsidP="00CA3AE5">
            <w:pPr>
              <w:pStyle w:val="Tabellenkopf"/>
            </w:pPr>
            <w:r>
              <w:t>Darstellung</w:t>
            </w:r>
          </w:p>
        </w:tc>
        <w:tc>
          <w:tcPr>
            <w:tcW w:w="5885" w:type="dxa"/>
          </w:tcPr>
          <w:p w14:paraId="6CC9B6C1"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7349C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484325" w14:textId="77777777" w:rsidR="00CA3AE5" w:rsidRPr="00E37ACC" w:rsidRDefault="00317B8B" w:rsidP="00CA3AE5">
            <w:pPr>
              <w:pStyle w:val="Tabellenkopf"/>
            </w:pPr>
            <w:r>
              <w:t>Grafik</w:t>
            </w:r>
          </w:p>
        </w:tc>
        <w:tc>
          <w:tcPr>
            <w:tcW w:w="5885" w:type="dxa"/>
          </w:tcPr>
          <w:p w14:paraId="4544B084"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18EE8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569892" w14:textId="77777777" w:rsidR="00CA3AE5" w:rsidRPr="00E37ACC" w:rsidRDefault="00317B8B" w:rsidP="00CA3AE5">
            <w:pPr>
              <w:pStyle w:val="Tabellenkopf"/>
            </w:pPr>
            <w:r>
              <w:t>Vergleichbarkeit mit Vorjahresergebnissen</w:t>
            </w:r>
          </w:p>
        </w:tc>
        <w:tc>
          <w:tcPr>
            <w:tcW w:w="5885" w:type="dxa"/>
          </w:tcPr>
          <w:p w14:paraId="6D27F92B" w14:textId="10292A16" w:rsidR="00CA3AE5" w:rsidRDefault="005D556E" w:rsidP="00CA3AE5">
            <w:pPr>
              <w:pStyle w:val="Tabellentext"/>
              <w:cnfStyle w:val="000000000000" w:firstRow="0" w:lastRow="0" w:firstColumn="0" w:lastColumn="0" w:oddVBand="0" w:evenVBand="0" w:oddHBand="0" w:evenHBand="0" w:firstRowFirstColumn="0" w:firstRowLastColumn="0" w:lastRowFirstColumn="0" w:lastRowLastColumn="0"/>
            </w:pPr>
            <w:del w:id="227" w:author="IQTIG" w:date="2020-04-28T19:43:00Z">
              <w:r>
                <w:delText>Nicht</w:delText>
              </w:r>
            </w:del>
            <w:ins w:id="228" w:author="IQTIG" w:date="2020-04-28T19:43:00Z">
              <w:r w:rsidR="00317B8B">
                <w:t>Eingeschränkt</w:t>
              </w:r>
            </w:ins>
            <w:r w:rsidR="00317B8B">
              <w:t xml:space="preserve"> vergleichbar</w:t>
            </w:r>
          </w:p>
        </w:tc>
      </w:tr>
    </w:tbl>
    <w:p w14:paraId="527C1B80" w14:textId="77777777" w:rsidR="009E1781" w:rsidRDefault="00710B31" w:rsidP="00AA7E2B">
      <w:pPr>
        <w:pStyle w:val="Tabellentext"/>
        <w:spacing w:before="0" w:after="0" w:line="20" w:lineRule="exact"/>
        <w:ind w:left="0" w:right="0"/>
      </w:pPr>
    </w:p>
    <w:p w14:paraId="7E37D2C4" w14:textId="77777777" w:rsidR="00E46E82" w:rsidRDefault="00E46E82">
      <w:pPr>
        <w:sectPr w:rsidR="00E46E82" w:rsidSect="00AD6E6F">
          <w:pgSz w:w="11906" w:h="16838"/>
          <w:pgMar w:top="1418" w:right="1134" w:bottom="1418" w:left="1701" w:header="454" w:footer="737" w:gutter="0"/>
          <w:cols w:space="708"/>
          <w:docGrid w:linePitch="360"/>
        </w:sectPr>
      </w:pPr>
    </w:p>
    <w:p w14:paraId="3E9D9E2B" w14:textId="77777777" w:rsidR="00D40AF7" w:rsidRDefault="00317B8B" w:rsidP="00CC206C">
      <w:pPr>
        <w:pStyle w:val="Absatzberschriftebene2nurinNavigation"/>
      </w:pPr>
      <w:r>
        <w:lastRenderedPageBreak/>
        <w:t>Literatur</w:t>
      </w:r>
    </w:p>
    <w:p w14:paraId="3FC99FED" w14:textId="77777777" w:rsidR="00370A14" w:rsidRPr="00370A14" w:rsidRDefault="00317B8B" w:rsidP="00B749F9">
      <w:pPr>
        <w:pStyle w:val="Literatur"/>
      </w:pPr>
      <w:r>
        <w:t>AQUA [Institut für angewandte Qualitätsförderung und Forschung im Gesundheitswesen] (2011): Knie-Endoprothesenwechsel und –komponentenwechsel. Beschreibung der Qualitätsindikatoren für das Verfahrensjahr 2010. Stand: 10.05.2011. Göttingen: AQUA. URL: https://sqg.de/downloads/QIDB/2010/AQUA_17n7_Indikatoren_2010.pdf (abgerufen am: 09.01.2019).</w:t>
      </w:r>
    </w:p>
    <w:p w14:paraId="35092BCD" w14:textId="77777777" w:rsidR="00370A14" w:rsidRPr="00370A14" w:rsidRDefault="00710B31" w:rsidP="00B749F9">
      <w:pPr>
        <w:pStyle w:val="Literatur"/>
      </w:pPr>
    </w:p>
    <w:p w14:paraId="3BE2361C" w14:textId="77777777" w:rsidR="00370A14" w:rsidRPr="00370A14" w:rsidRDefault="00317B8B" w:rsidP="00B749F9">
      <w:pPr>
        <w:pStyle w:val="Literatur"/>
      </w:pPr>
      <w:r>
        <w:t>AQUA [Institut für angewandte Qualitätsförderung und Forschung im Gesundheitswesen] (2012): Knieendoprothesenversorgung [Abschlussbericht]. Stand: 16.07.2012. Göttingen: AQUA. Signatur: 11-SQG-003. URL: https://sqg.de/upload/CONTENT/Neue-Verfahren/Endoprothetik-Knie/Knieendopothesenversorgung_Abschlussbericht.pdf (abgerufen am: 09.01.2019).</w:t>
      </w:r>
    </w:p>
    <w:p w14:paraId="70429374" w14:textId="77777777" w:rsidR="00370A14" w:rsidRPr="00370A14" w:rsidRDefault="00710B31" w:rsidP="00B749F9">
      <w:pPr>
        <w:pStyle w:val="Literatur"/>
      </w:pPr>
    </w:p>
    <w:p w14:paraId="451FCDB0" w14:textId="77777777" w:rsidR="00370A14" w:rsidRPr="00370A14" w:rsidRDefault="00317B8B" w:rsidP="00B749F9">
      <w:pPr>
        <w:pStyle w:val="Literatur"/>
      </w:pPr>
      <w:r>
        <w:t>Barrack, RL; McClure, JT; Burak, CF; Clohisy, JC; Parvizi, J; Sharkey, P (2007): Revision Total Knee Arthroplasty: The Patient's Perspective. Clinical Orthopaedics and Related Research 464: 146-150. DOI: 10.1097/BLO.0b013e3181492955.</w:t>
      </w:r>
    </w:p>
    <w:p w14:paraId="7022BF36" w14:textId="77777777" w:rsidR="00370A14" w:rsidRPr="00370A14" w:rsidRDefault="00710B31" w:rsidP="00B749F9">
      <w:pPr>
        <w:pStyle w:val="Literatur"/>
      </w:pPr>
    </w:p>
    <w:p w14:paraId="000E7880" w14:textId="77777777" w:rsidR="00370A14" w:rsidRPr="00370A14" w:rsidRDefault="00317B8B" w:rsidP="00B749F9">
      <w:pPr>
        <w:pStyle w:val="Literatur"/>
      </w:pPr>
      <w:r>
        <w:t>Bergschmidt, P; Bader, R; Finze, S; Ansorge, S; Kundt, G; Mittelmeier, W (2008): Bikondylärer Oberflächenersatz – Einfluss präoperativer Funktionseinschränkungen auf das frühfunktionelle postoperative Outcome. Zeitschrift für Orthopädie und Unfallchirurgie 146(3): 344-351. DOI: 10.1055/s-2008-1038463.</w:t>
      </w:r>
    </w:p>
    <w:p w14:paraId="46317FF8" w14:textId="77777777" w:rsidR="00370A14" w:rsidRPr="00370A14" w:rsidRDefault="00710B31" w:rsidP="00B749F9">
      <w:pPr>
        <w:pStyle w:val="Literatur"/>
      </w:pPr>
    </w:p>
    <w:p w14:paraId="74073325" w14:textId="77777777" w:rsidR="00370A14" w:rsidRPr="00370A14" w:rsidRDefault="00317B8B" w:rsidP="00B749F9">
      <w:pPr>
        <w:pStyle w:val="Literatur"/>
      </w:pPr>
      <w:r>
        <w:t>Bozic, KJ; Kurtz, SM; Lau, E; Ong, K; Chiu, V; Vail, TP; et al. (2010): The Epidemiology of Revision Total Knee Arthroplasty in the United States. Clinical Orthopaedics and Related Research 468(1): 45-51. DOI: 10.1007/s11999-009-0945-0.</w:t>
      </w:r>
    </w:p>
    <w:p w14:paraId="5342090D" w14:textId="77777777" w:rsidR="00370A14" w:rsidRPr="00370A14" w:rsidRDefault="00710B31" w:rsidP="00B749F9">
      <w:pPr>
        <w:pStyle w:val="Literatur"/>
      </w:pPr>
    </w:p>
    <w:p w14:paraId="2762263E" w14:textId="77777777" w:rsidR="00370A14" w:rsidRPr="00370A14" w:rsidRDefault="00317B8B" w:rsidP="00B749F9">
      <w:pPr>
        <w:pStyle w:val="Literatur"/>
      </w:pPr>
      <w:r>
        <w:t>Bremander, AB; Dunbar, M; Knutson, K; Petersson, IF; Robertsson, O (2005): Revision in previously satisfied knee arthroplasty patients is the result of their call on the physician, not on pre-planned follow-up: A retrospective study of 181 patients who underwent revision within 2 years. Acta Orthopaedica 76(6): 785-790. DOI: 10.1080/17453670510045372.</w:t>
      </w:r>
    </w:p>
    <w:p w14:paraId="7B61EF49" w14:textId="77777777" w:rsidR="00370A14" w:rsidRPr="00370A14" w:rsidRDefault="00710B31" w:rsidP="00B749F9">
      <w:pPr>
        <w:pStyle w:val="Literatur"/>
      </w:pPr>
    </w:p>
    <w:p w14:paraId="7725D0C2" w14:textId="77777777" w:rsidR="00370A14" w:rsidRPr="00370A14" w:rsidRDefault="00317B8B" w:rsidP="00B749F9">
      <w:pPr>
        <w:pStyle w:val="Literatur"/>
      </w:pPr>
      <w:r>
        <w:t>Callahan, CM; Drake, BG; Heck, DA; Dittus, RS (1995): Patient Outcomes Following Unicompartmental or Bicompartmental Knee Arthroplasty. A Meta-analysis. Journal of Arthroplasty 10(2): 141-150. DOI: 10.1016/S0883-5403(05)80120-2.</w:t>
      </w:r>
    </w:p>
    <w:p w14:paraId="00C68B75" w14:textId="77777777" w:rsidR="00370A14" w:rsidRPr="00370A14" w:rsidRDefault="00710B31" w:rsidP="00B749F9">
      <w:pPr>
        <w:pStyle w:val="Literatur"/>
      </w:pPr>
    </w:p>
    <w:p w14:paraId="5BE0A70C" w14:textId="77777777" w:rsidR="00370A14" w:rsidRPr="00370A14" w:rsidRDefault="00317B8B" w:rsidP="00B749F9">
      <w:pPr>
        <w:pStyle w:val="Literatur"/>
      </w:pPr>
      <w:r>
        <w:t>Fang, DM; Ritter, MA; Davis, KE (2009): Coronal Alignment in Total Knee Arthroplasty. Just How Important is it? Journal of Arthroplasty 24(6, Suppl. 1): 39-43. DOI: 10.1016/j.arth.2009.04.034.</w:t>
      </w:r>
    </w:p>
    <w:p w14:paraId="54756342" w14:textId="77777777" w:rsidR="00370A14" w:rsidRPr="00370A14" w:rsidRDefault="00710B31" w:rsidP="00B749F9">
      <w:pPr>
        <w:pStyle w:val="Literatur"/>
      </w:pPr>
    </w:p>
    <w:p w14:paraId="366DAF7F" w14:textId="77777777" w:rsidR="00370A14" w:rsidRPr="00370A14" w:rsidRDefault="00317B8B" w:rsidP="00B749F9">
      <w:pPr>
        <w:pStyle w:val="Literatur"/>
      </w:pPr>
      <w:r>
        <w:t>Fehring, TK; Odum, SM; Masonis, JL; Springer, BD (2010): Early Failures in Unicondylar Arthroplasty. Orthopedics 33(1): 11. DOI: 10.3928/01477447-20091124-10.</w:t>
      </w:r>
    </w:p>
    <w:p w14:paraId="28F270C8" w14:textId="77777777" w:rsidR="00370A14" w:rsidRPr="00370A14" w:rsidRDefault="00710B31" w:rsidP="00B749F9">
      <w:pPr>
        <w:pStyle w:val="Literatur"/>
      </w:pPr>
    </w:p>
    <w:p w14:paraId="77DD73BB" w14:textId="77777777" w:rsidR="00370A14" w:rsidRPr="00370A14" w:rsidRDefault="00317B8B" w:rsidP="00B749F9">
      <w:pPr>
        <w:pStyle w:val="Literatur"/>
      </w:pPr>
      <w:r>
        <w:t>Fuerst, M; Fink, B; Rüther, W (2005): Die Wertigkeit von präoperativer Punktion und arthroskopischer Synovialisprobenentnahme bei Knietotalendoprothesenwechsel. Zeitschrift für Orthopädie und ihre Grenzgebiete 143(1): 36-42. DOI: 10.1055/s-2004-836252.</w:t>
      </w:r>
    </w:p>
    <w:p w14:paraId="05ADCD4A" w14:textId="77777777" w:rsidR="00370A14" w:rsidRPr="00370A14" w:rsidRDefault="00710B31" w:rsidP="00B749F9">
      <w:pPr>
        <w:pStyle w:val="Literatur"/>
      </w:pPr>
    </w:p>
    <w:p w14:paraId="77A94933" w14:textId="77777777" w:rsidR="00370A14" w:rsidRPr="00370A14" w:rsidRDefault="00317B8B" w:rsidP="00B749F9">
      <w:pPr>
        <w:pStyle w:val="Literatur"/>
      </w:pPr>
      <w:r>
        <w:t>Hang, JR; Stanford, TE; Graves, SE; Davidson, DC; de Steiger, RN; Miller, LN (2010): Outcome of revision of unicompartmental knee replacement. 1,948 cases from the Australian Orthopaedic Association National Joint Replacement Registry, 1999–2008. Acta Orthopaedica 81(1): 95-98. DOI: 10.3109/17453671003628731.</w:t>
      </w:r>
    </w:p>
    <w:p w14:paraId="346A2802" w14:textId="77777777" w:rsidR="00370A14" w:rsidRPr="00370A14" w:rsidRDefault="00710B31" w:rsidP="00B749F9">
      <w:pPr>
        <w:pStyle w:val="Literatur"/>
      </w:pPr>
    </w:p>
    <w:p w14:paraId="678D9F94" w14:textId="77777777" w:rsidR="00370A14" w:rsidRPr="00370A14" w:rsidRDefault="00317B8B" w:rsidP="00B749F9">
      <w:pPr>
        <w:pStyle w:val="Literatur"/>
      </w:pPr>
      <w:r>
        <w:t>Jämsen, E; Stogiannidis, I; Malmivaara, A; Pajamäki, J; Puolakka, T; Konttinen, YT (2009): Outcome of prosthesis exchange for infected knee arthroplasty: the effect of treatment approach. A systematic review of the literature. Acta Orthopaedica 80(1): 67-77. DOI: 10.1080/17453670902805064.</w:t>
      </w:r>
    </w:p>
    <w:p w14:paraId="3F2FDC37" w14:textId="77777777" w:rsidR="00370A14" w:rsidRPr="00370A14" w:rsidRDefault="00710B31" w:rsidP="00B749F9">
      <w:pPr>
        <w:pStyle w:val="Literatur"/>
      </w:pPr>
    </w:p>
    <w:p w14:paraId="2A1FEF97" w14:textId="77777777" w:rsidR="00370A14" w:rsidRPr="00370A14" w:rsidRDefault="00317B8B" w:rsidP="00B749F9">
      <w:pPr>
        <w:pStyle w:val="Literatur"/>
      </w:pPr>
      <w:r>
        <w:t>Julin, J; Jämsen, E; Puolakka, T; Konttinen, YT; Moilanen, T (2010): Younger age increases the risk of early prosthesis failure following primary total knee replacement for osteoarthritis. A follow-up study of 32,019 total knee replacements in the Finnish Arthroplasty Register. Acta Orthopaedica 81(4): 413-419. DOI: 10.3109/17453674.2010.501747.</w:t>
      </w:r>
    </w:p>
    <w:p w14:paraId="263743E1" w14:textId="77777777" w:rsidR="00370A14" w:rsidRPr="00370A14" w:rsidRDefault="00710B31" w:rsidP="00B749F9">
      <w:pPr>
        <w:pStyle w:val="Literatur"/>
      </w:pPr>
    </w:p>
    <w:p w14:paraId="3133E847" w14:textId="77777777" w:rsidR="00370A14" w:rsidRPr="00370A14" w:rsidRDefault="00317B8B" w:rsidP="00B749F9">
      <w:pPr>
        <w:pStyle w:val="Literatur"/>
      </w:pPr>
      <w:r>
        <w:t>Kordelle, J; Klett, R; Stahl, U; Hossain, H; Schleicher, I; Haas, H (2004): Infektdiagnostik nach Knie-TEP-Implantation. Zeitschrift für Orthopädie und ihre Grenzgebiete 12(3): 337-343. DOI: 10.1055/s-2004-818772.</w:t>
      </w:r>
    </w:p>
    <w:p w14:paraId="2F62C7F5" w14:textId="77777777" w:rsidR="00370A14" w:rsidRPr="00370A14" w:rsidRDefault="00710B31" w:rsidP="00B749F9">
      <w:pPr>
        <w:pStyle w:val="Literatur"/>
      </w:pPr>
    </w:p>
    <w:p w14:paraId="7B9DC583" w14:textId="77777777" w:rsidR="00370A14" w:rsidRPr="00370A14" w:rsidRDefault="00317B8B" w:rsidP="00B749F9">
      <w:pPr>
        <w:pStyle w:val="Literatur"/>
      </w:pPr>
      <w:r>
        <w:t>Koskinen, E; Eskelinen, A; Paavolainen, P; Pulkkinen, P; Remes, V (2008): Comparison of survival and cost‐effectiveness between unicondylar arthroplasty and total knee arthroplasty in patients with primary osteoarthritis: A follow‐up study of 50,493 knee replacements from the Finnish Arthroplasty Register. Acta Orthopaedica 79(4): 499-507. DOI: 10.1080/17453670710015490.</w:t>
      </w:r>
    </w:p>
    <w:p w14:paraId="6EAF25AD" w14:textId="77777777" w:rsidR="00370A14" w:rsidRPr="00370A14" w:rsidRDefault="00710B31" w:rsidP="00B749F9">
      <w:pPr>
        <w:pStyle w:val="Literatur"/>
      </w:pPr>
    </w:p>
    <w:p w14:paraId="50455E0D" w14:textId="77777777" w:rsidR="00370A14" w:rsidRPr="00370A14" w:rsidRDefault="00317B8B" w:rsidP="00B749F9">
      <w:pPr>
        <w:pStyle w:val="Literatur"/>
      </w:pPr>
      <w:r>
        <w:t>Lachiewicz, MP; Lachiewicz, PF (2009): Are the Relative Indications for Revision Total Knee Arthroplasty Changing? Journal of Surgical Orthopaedic Advances 18(2): 74-76.</w:t>
      </w:r>
    </w:p>
    <w:p w14:paraId="1035EA79" w14:textId="77777777" w:rsidR="00370A14" w:rsidRPr="00370A14" w:rsidRDefault="00710B31" w:rsidP="00B749F9">
      <w:pPr>
        <w:pStyle w:val="Literatur"/>
      </w:pPr>
    </w:p>
    <w:p w14:paraId="7F70DDF3" w14:textId="77777777" w:rsidR="00370A14" w:rsidRPr="00370A14" w:rsidRDefault="00317B8B" w:rsidP="00B749F9">
      <w:pPr>
        <w:pStyle w:val="Literatur"/>
      </w:pPr>
      <w:r>
        <w:t>Lewold, S; Robertsson, O; Knutson, K; Lidgren, L (1998): Revision of unicompartmental knee arthroplasty: Outcome in 1, 135 cases from the Swedish Knee Arthroplasty study. Acta Orthopaedica Scandinavica 69(5): 469-474. DOI: 10.3109/17453679808997780.</w:t>
      </w:r>
    </w:p>
    <w:p w14:paraId="27FFA3BF" w14:textId="77777777" w:rsidR="00370A14" w:rsidRPr="00370A14" w:rsidRDefault="00710B31" w:rsidP="00B749F9">
      <w:pPr>
        <w:pStyle w:val="Literatur"/>
      </w:pPr>
    </w:p>
    <w:p w14:paraId="1539A297" w14:textId="77777777" w:rsidR="00370A14" w:rsidRPr="00370A14" w:rsidRDefault="00317B8B" w:rsidP="00B749F9">
      <w:pPr>
        <w:pStyle w:val="Literatur"/>
      </w:pPr>
      <w:r>
        <w:t>Mortazavi, SMJ; Schwartzenberger, J; Austin, MS; Purtill, JJ; Parvizi, J (2010): Revision Total Knee Arthroplasty Infection: Incidence and Predictors. Clinical Orthopaedics and Related Research 468(8): 2052-2059. DOI: 10.1007/s11999-010-1308-6.</w:t>
      </w:r>
    </w:p>
    <w:p w14:paraId="5F1F4A47" w14:textId="77777777" w:rsidR="00370A14" w:rsidRPr="00370A14" w:rsidRDefault="00710B31" w:rsidP="00B749F9">
      <w:pPr>
        <w:pStyle w:val="Literatur"/>
      </w:pPr>
    </w:p>
    <w:p w14:paraId="4E717450" w14:textId="77777777" w:rsidR="00370A14" w:rsidRPr="00370A14" w:rsidRDefault="00317B8B" w:rsidP="00B749F9">
      <w:pPr>
        <w:pStyle w:val="Literatur"/>
      </w:pPr>
      <w:r>
        <w:t>Oduwole, KO; Sayana, MK; Onayemi, F; McCarthy, T; O’Byrne, J (2010): Analysis of revision procedures for failed unicondylar knee replacement. Irish Journal of Medical Science 179(3): 361-364. DOI: 10.1007/s11845-009-0454-x.</w:t>
      </w:r>
    </w:p>
    <w:p w14:paraId="7187F7D4" w14:textId="77777777" w:rsidR="00370A14" w:rsidRPr="00370A14" w:rsidRDefault="00710B31" w:rsidP="00B749F9">
      <w:pPr>
        <w:pStyle w:val="Literatur"/>
      </w:pPr>
    </w:p>
    <w:p w14:paraId="083B66E5" w14:textId="77777777" w:rsidR="00370A14" w:rsidRPr="00370A14" w:rsidRDefault="00317B8B" w:rsidP="00B749F9">
      <w:pPr>
        <w:pStyle w:val="Literatur"/>
      </w:pPr>
      <w:r>
        <w:t>Patil, N; Lee, K; Huddleston, JI; Harris, AHS; Goodman, SB (2010): Aseptic versus septic revision total knee arthroplasty: Patient satisfaction, outcome and quality of life improvement. Knee 17(3): 200-203. DOI: 10.1016/j.knee.2009.09.001.</w:t>
      </w:r>
    </w:p>
    <w:p w14:paraId="69E721CD" w14:textId="77777777" w:rsidR="00370A14" w:rsidRPr="00370A14" w:rsidRDefault="00710B31" w:rsidP="00B749F9">
      <w:pPr>
        <w:pStyle w:val="Literatur"/>
      </w:pPr>
    </w:p>
    <w:p w14:paraId="6308A1AB" w14:textId="77777777" w:rsidR="00370A14" w:rsidRPr="00370A14" w:rsidRDefault="00317B8B" w:rsidP="00B749F9">
      <w:pPr>
        <w:pStyle w:val="Literatur"/>
      </w:pPr>
      <w:r>
        <w:t>Pearse, AJ; Hooper, GJ; Rothwell, A; Frampton, C (2010): Survival and functional outcome after revision of a unicompartmental to a total knee replacement. The New Zealand National Joint Registry. JB&amp;JS – Journal of Bone &amp; Joint Surgery: British Volume 92-B(4): 508-512. DOI: 10.1302/0301-620x.92b4.22659.</w:t>
      </w:r>
    </w:p>
    <w:p w14:paraId="5D2F020C" w14:textId="77777777" w:rsidR="00370A14" w:rsidRPr="00370A14" w:rsidRDefault="00710B31" w:rsidP="00B749F9">
      <w:pPr>
        <w:pStyle w:val="Literatur"/>
      </w:pPr>
    </w:p>
    <w:p w14:paraId="6F6E79E5" w14:textId="77777777" w:rsidR="00370A14" w:rsidRPr="00370A14" w:rsidRDefault="00317B8B" w:rsidP="00B749F9">
      <w:pPr>
        <w:pStyle w:val="Literatur"/>
      </w:pPr>
      <w:r>
        <w:t>Piedade, SR; Pinaroli, A; Servien, E; Neyret, P (2009): Revision after early aseptic failures in primary total knee arthroplasty. Knee Surgery, Sports Traumatology, Arthroscopy 17(3): 248-253. DOI: 10.1007/s00167-008-0667-y.</w:t>
      </w:r>
    </w:p>
    <w:p w14:paraId="7C4749D6" w14:textId="77777777" w:rsidR="00370A14" w:rsidRPr="00370A14" w:rsidRDefault="00710B31" w:rsidP="00B749F9">
      <w:pPr>
        <w:pStyle w:val="Literatur"/>
      </w:pPr>
    </w:p>
    <w:p w14:paraId="55E89C7D" w14:textId="77777777" w:rsidR="00370A14" w:rsidRPr="00370A14" w:rsidRDefault="00317B8B" w:rsidP="00B749F9">
      <w:pPr>
        <w:pStyle w:val="Literatur"/>
      </w:pPr>
      <w:r>
        <w:lastRenderedPageBreak/>
        <w:t>Robertsson, O; Knutson, K; Lewold, S; Goodman, S; Lidgren, L (1997): Knee arthroplasty in rheumatoid arthritis: A report from the Swedish Knee Arthroplasty Register on 4, 381 primary operations 1985–1995. Acta Orthopaedica Scandinavica 68(6): 545-553. DOI: 10.3109/17453679708999024.</w:t>
      </w:r>
    </w:p>
    <w:p w14:paraId="57C84A17" w14:textId="77777777" w:rsidR="00370A14" w:rsidRPr="00370A14" w:rsidRDefault="00710B31" w:rsidP="00B749F9">
      <w:pPr>
        <w:pStyle w:val="Literatur"/>
      </w:pPr>
    </w:p>
    <w:p w14:paraId="39CF36A9" w14:textId="77777777" w:rsidR="00370A14" w:rsidRPr="00370A14" w:rsidRDefault="00317B8B" w:rsidP="00B749F9">
      <w:pPr>
        <w:pStyle w:val="Literatur"/>
      </w:pPr>
      <w:r>
        <w:t>Rothwell, AG; Hooper, GJ; Hobbs, A; Frampton, CM (2010): An analysis of the Oxford hip and knee scores and their relationship to early joint revision in the New Zealand Joint Registry. JB&amp;JS – Journal of Bone &amp; Joint Surgery: British Volume 92-B(3): 413-418. DOI: 10.1302/0301-620x.92b3.22913.</w:t>
      </w:r>
    </w:p>
    <w:p w14:paraId="5D70D738" w14:textId="77777777" w:rsidR="00370A14" w:rsidRPr="00370A14" w:rsidRDefault="00710B31" w:rsidP="00B749F9">
      <w:pPr>
        <w:pStyle w:val="Literatur"/>
      </w:pPr>
    </w:p>
    <w:p w14:paraId="4CFD79C7" w14:textId="77777777" w:rsidR="00370A14" w:rsidRPr="00370A14" w:rsidRDefault="00317B8B" w:rsidP="00B749F9">
      <w:pPr>
        <w:pStyle w:val="Literatur"/>
      </w:pPr>
      <w:r>
        <w:t>Schrama, JC; Espehaug, B; Hallan, G; Engesæter, LB; Furnes, O; Havelin, LI; et al. (2010): Risk of Revision for Infection in Primary Total Hip and Knee Arthroplasty in Patients With Rheumatoid Arthritis Compared With Osteoarthritis: A Prospective, Population-Based Study on 108,786 Hip and Knee Joint Arthroplasties From the Norwegian Arthroplasty Register. Arthritis Care &amp; Research 62(4): 473-479. DOI: 10.1002/acr.20036.</w:t>
      </w:r>
    </w:p>
    <w:p w14:paraId="3335997E" w14:textId="77777777" w:rsidR="00370A14" w:rsidRPr="00370A14" w:rsidRDefault="00710B31" w:rsidP="00B749F9">
      <w:pPr>
        <w:pStyle w:val="Literatur"/>
      </w:pPr>
    </w:p>
    <w:p w14:paraId="2A4E3437" w14:textId="77777777" w:rsidR="00370A14" w:rsidRPr="00370A14" w:rsidRDefault="00317B8B" w:rsidP="00B749F9">
      <w:pPr>
        <w:pStyle w:val="Literatur"/>
      </w:pPr>
      <w:r>
        <w:t>Sheng, P; Lehto, M; Kataja, M; Halonen, P; Moilanen, T; Pajamäki, J (2004): Patient outcome following revision total knee arthroplasty: a meta-analysis. International Orthopaedics 28(2): 78-81. DOI: 10.1007/s00264-003-0526-x.</w:t>
      </w:r>
    </w:p>
    <w:p w14:paraId="1535F9B9" w14:textId="77777777" w:rsidR="00370A14" w:rsidRPr="00370A14" w:rsidRDefault="00710B31" w:rsidP="00B749F9">
      <w:pPr>
        <w:pStyle w:val="Literatur"/>
      </w:pPr>
    </w:p>
    <w:p w14:paraId="52B9FC95" w14:textId="77777777" w:rsidR="00370A14" w:rsidRPr="00370A14" w:rsidRDefault="00317B8B" w:rsidP="00B749F9">
      <w:pPr>
        <w:pStyle w:val="Literatur"/>
      </w:pPr>
      <w:r>
        <w:t>Sibanda, N; Copley, LP; Lewsey, JD; Borroff, M; Gregg, P; MacGregor, AJ; et al. (2008): Revision Rates after Primary Hip and Knee Replacement in England between 2003 and 2006. PLOS Medicine 5(9): e179. DOI: 10.1371/journal.pmed.0050179.</w:t>
      </w:r>
    </w:p>
    <w:p w14:paraId="441BB9D1" w14:textId="77777777" w:rsidR="00370A14" w:rsidRPr="00370A14" w:rsidRDefault="00710B31" w:rsidP="00B749F9">
      <w:pPr>
        <w:pStyle w:val="Literatur"/>
      </w:pPr>
    </w:p>
    <w:p w14:paraId="76B47105" w14:textId="77777777" w:rsidR="00370A14" w:rsidRPr="00370A14" w:rsidRDefault="00317B8B" w:rsidP="00B749F9">
      <w:pPr>
        <w:pStyle w:val="Literatur"/>
      </w:pPr>
      <w:r>
        <w:t>Suarez, J; Griffin, W; Springer, B; Fehring, T; Mason, JB; Odum, S (2008): Why Do Revision Knee Arthroplasties Fail? Journal of Arthroplasty 23(6, Suppl. 1): 99-103. DOI: 10.1016/j.arth.2008.04.020.</w:t>
      </w:r>
    </w:p>
    <w:p w14:paraId="0360D4D1" w14:textId="77777777" w:rsidR="00370A14" w:rsidRPr="00370A14" w:rsidRDefault="00710B31" w:rsidP="00B749F9">
      <w:pPr>
        <w:pStyle w:val="Literatur"/>
      </w:pPr>
    </w:p>
    <w:p w14:paraId="34D0FD1D" w14:textId="77777777" w:rsidR="00370A14" w:rsidRPr="00370A14" w:rsidRDefault="00317B8B" w:rsidP="00B749F9">
      <w:pPr>
        <w:pStyle w:val="Literatur"/>
      </w:pPr>
      <w:r>
        <w:t>Willson, SE; Munro, ML; Sandwell, JC; Ezzet, KA; Colwell, CW Jr. (2009): Isolated Tibial Polyethylene Insert Exchange Outcomes After Total Knee Arthroplasty. Clinical Orthopaedics and Related Research 468(1): 96-101. DOI: 10.1007/s11999-009-1023-3.</w:t>
      </w:r>
    </w:p>
    <w:p w14:paraId="508B1B4C" w14:textId="77777777" w:rsidR="00370A14" w:rsidRPr="00370A14" w:rsidRDefault="00710B31" w:rsidP="00B749F9">
      <w:pPr>
        <w:pStyle w:val="Literatur"/>
      </w:pPr>
    </w:p>
    <w:p w14:paraId="03A323AE" w14:textId="77777777" w:rsidR="00370A14" w:rsidRPr="00370A14" w:rsidRDefault="00317B8B" w:rsidP="00B749F9">
      <w:pPr>
        <w:pStyle w:val="Literatur"/>
      </w:pPr>
      <w:r>
        <w:t>Zmistowski, B; Restrepo, C; Kahl, LK; Parvizi, J; Sharkey, PF (2011): Incidence and Reasons for Nonrevision Reoperation After Total Knee Arthroplasty. Clinical Orthopaedics and Related Research 469(1): 138-145. DOI: 10.1007/s11999-010-1558-3.</w:t>
      </w:r>
    </w:p>
    <w:p w14:paraId="249C815C" w14:textId="77777777" w:rsidR="00E46E82" w:rsidRDefault="00E46E82">
      <w:pPr>
        <w:sectPr w:rsidR="00E46E82"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231B7446" w14:textId="77777777" w:rsidR="006D1B0D" w:rsidRDefault="00317B8B" w:rsidP="0004540C">
      <w:pPr>
        <w:pStyle w:val="berschrift1ohneGliederung"/>
      </w:pPr>
      <w:bookmarkStart w:id="229" w:name="_Toc38996791"/>
      <w:r>
        <w:lastRenderedPageBreak/>
        <w:t>Gruppe: Allgemeine Komplikationen</w:t>
      </w:r>
      <w:bookmarkEnd w:id="229"/>
    </w:p>
    <w:tbl>
      <w:tblPr>
        <w:tblStyle w:val="IQTIGStandard"/>
        <w:tblW w:w="5000" w:type="pct"/>
        <w:tblLook w:val="0480" w:firstRow="0" w:lastRow="0" w:firstColumn="1" w:lastColumn="0" w:noHBand="0" w:noVBand="1"/>
      </w:tblPr>
      <w:tblGrid>
        <w:gridCol w:w="1985"/>
        <w:gridCol w:w="7086"/>
      </w:tblGrid>
      <w:tr w:rsidR="00C8258D" w:rsidRPr="00743DF3" w14:paraId="4D71F48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6F4870B4" w14:textId="77777777" w:rsidR="00C8258D" w:rsidRDefault="00317B8B" w:rsidP="002E7D86">
            <w:pPr>
              <w:pStyle w:val="Tabellenkopf"/>
            </w:pPr>
            <w:r>
              <w:t>Bezeichnung Gruppe</w:t>
            </w:r>
          </w:p>
        </w:tc>
        <w:tc>
          <w:tcPr>
            <w:tcW w:w="3906" w:type="pct"/>
            <w:tcBorders>
              <w:bottom w:val="single" w:sz="8" w:space="0" w:color="005051"/>
            </w:tcBorders>
          </w:tcPr>
          <w:p w14:paraId="491889F9" w14:textId="77777777" w:rsidR="00C8258D" w:rsidRDefault="00317B8B" w:rsidP="00152136">
            <w:pPr>
              <w:pStyle w:val="Tabellentext"/>
            </w:pPr>
            <w:r>
              <w:t>Allgemeine Komplikationen</w:t>
            </w:r>
          </w:p>
        </w:tc>
      </w:tr>
      <w:tr w:rsidR="00AF0AAF" w:rsidRPr="00743DF3" w14:paraId="0EDC3648"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7BF3F3B" w14:textId="77777777" w:rsidR="00AF0AAF" w:rsidRPr="00743DF3" w:rsidRDefault="00317B8B"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6EE97FE4" w14:textId="164046AE" w:rsidR="00AF0AAF" w:rsidRPr="00743DF3" w:rsidRDefault="005D556E" w:rsidP="00152136">
            <w:pPr>
              <w:pStyle w:val="Tabellentext"/>
            </w:pPr>
            <w:del w:id="230" w:author="IQTIG" w:date="2020-04-28T19:43:00Z">
              <w:r>
                <w:delText>Möglichst selten</w:delText>
              </w:r>
            </w:del>
            <w:ins w:id="231" w:author="IQTIG" w:date="2020-04-28T19:43:00Z">
              <w:r w:rsidR="00317B8B">
                <w:t>Selten</w:t>
              </w:r>
            </w:ins>
            <w:r w:rsidR="00317B8B">
              <w:t xml:space="preserve"> allgemeine Komplikationen</w:t>
            </w:r>
          </w:p>
        </w:tc>
      </w:tr>
    </w:tbl>
    <w:p w14:paraId="311B23BA" w14:textId="77777777" w:rsidR="00AF0AAF" w:rsidRDefault="00317B8B" w:rsidP="00E40CDC">
      <w:pPr>
        <w:pStyle w:val="Absatzberschriftebene2nurinNavigation"/>
      </w:pPr>
      <w:r>
        <w:t>Hintergrund</w:t>
      </w:r>
    </w:p>
    <w:p w14:paraId="7936598E" w14:textId="77777777" w:rsidR="00370A14" w:rsidRPr="00370A14" w:rsidRDefault="00317B8B" w:rsidP="00A64D53">
      <w:pPr>
        <w:pStyle w:val="Standardlinksbndig"/>
      </w:pPr>
      <w:r>
        <w:t xml:space="preserve">Die systematische Erfassung von Komplikationen im Zusammenhang mit der endoprothetischen Versorgung des Kniegelenks kann Auskunft über die Versorgungsqualität geben. Es können Defizitbereiche in der Versorgung offenlegt werden sowie ein Anstoß zur Implementierung und Steuerung von Strategien zur Qualitätsverbesserung gegeben werden. Das Auftreten postoperativer Komplikationen ist mit einem längeren Krankenhausaufenthalt sowie einem erhöhten Mortalitätsrisiko assoziiert (Huddleston et al. 2009, Memtsoudis et al. 2008). </w:t>
      </w:r>
      <w:r>
        <w:br/>
        <w:t xml:space="preserve"> </w:t>
      </w:r>
      <w:r>
        <w:br/>
        <w:t xml:space="preserve">Komplikationen wie Pneumonien, kardiovaskuläre Komplikationen (ohne relevante Blutdruckschwankungen), tiefe Bein-/Beckenvenenthrombosen oder Lungenembolien im Zusammenhang mit endoprothetischer Versorgung stellen seltene, aber potenziell lebensbedrohliche Risiken dar. </w:t>
      </w:r>
      <w:r>
        <w:br/>
        <w:t xml:space="preserve"> </w:t>
      </w:r>
      <w:r>
        <w:br/>
        <w:t xml:space="preserve">Im Jahre 2010 lag während des stationären Aufenthalts nach Endoprothesen-Erstimplantation die Auftretenshäufigkeit für behandlungsbedürftige Pneumonien bei 0,16 % und für kardiovaskuläre Komplikationen bei 0,67 % (AQUA 2011b). Patientinnen und Patienten mit endoprothetischen Eingriffen am Kniegelenk stellen ein Hochrisikokollektiv für venöse Thromboembolien dar (Encke et al. 2015). Die Inzidenz für tiefe Bein- und Beckenvenenthrombosen bzw. Lungenembolien lag 2010 bei 0,51 % bzw. 0,16 % nach Endoprothesen-Erstimplantation (AQUA 2011b). Im Gegensatz dazu zeigt die internationale Studienlage mit Häufigkeiten zwischen 1,5 % und 3,9 % eine höhere intra-hospitale Ereignisrate nach endoprothetischer Versorgung des Kniegelenks (Cushner et al. 2010, Feinglass et al. 2004, Hitos und Fletcher 2006). Eine pharmakologische Thromboseprophylaxe, etwa durch die Gabe niedermolekularer Heparine, in Kombination mit frühzeitiger Mobilisation und mechanischen Prophylaxemaßnahmen, ist inzwischen etablierte klinische Praxis und anerkannter Standard. Die leitlinienkonforme Dauer der pharmakologischen VTE-Prophylaxe bei knieendoprothetischen Eingriffen liegt bei mindestens elf Tagen (11-14 Tage) (Encke et al. 2015). Fettembolien sind bei Operationen an den unteren Extremitäten selten. </w:t>
      </w:r>
      <w:r>
        <w:br/>
        <w:t xml:space="preserve"> </w:t>
      </w:r>
      <w:r>
        <w:br/>
        <w:t>Des Weiteren werden zu diesem Indikator folgende Literaturquellen im Abschlussbericht zur Knieendoprothesenversorgung des AQUA-Institutes (AQUA 2012) genannt: AQUA (2011a).</w:t>
      </w:r>
    </w:p>
    <w:p w14:paraId="35168543" w14:textId="77777777" w:rsidR="00E46E82" w:rsidRDefault="00E46E82">
      <w:pPr>
        <w:sectPr w:rsidR="00E46E82"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3C032BBD" w14:textId="77777777" w:rsidR="00293DEF" w:rsidRDefault="00317B8B" w:rsidP="000361A4">
      <w:pPr>
        <w:pStyle w:val="berschrift2ohneGliederung"/>
      </w:pPr>
      <w:bookmarkStart w:id="232" w:name="_Toc38996792"/>
      <w:r>
        <w:lastRenderedPageBreak/>
        <w:t>54123: Allgemeine Komplikationen bei elektiver Knieendoprothesen-Erstimplantation</w:t>
      </w:r>
      <w:bookmarkEnd w:id="232"/>
    </w:p>
    <w:p w14:paraId="60B1C7AD" w14:textId="77777777" w:rsidR="005037D0" w:rsidRPr="005037D0" w:rsidRDefault="00317B8B" w:rsidP="00447106">
      <w:pPr>
        <w:pStyle w:val="Absatzberschriftebene3nurinNavigation"/>
      </w:pPr>
      <w:r>
        <w:t>Verwendete Datenfelder</w:t>
      </w:r>
    </w:p>
    <w:p w14:paraId="1F4625C5" w14:textId="3AE43147" w:rsidR="001046CA" w:rsidRPr="00840C92" w:rsidRDefault="00317B8B" w:rsidP="000361A4">
      <w:r w:rsidRPr="000361A4">
        <w:t xml:space="preserve">Datenbasis: Spezifikation </w:t>
      </w:r>
      <w:del w:id="233" w:author="IQTIG" w:date="2020-04-28T19:43:00Z">
        <w:r w:rsidR="005D556E">
          <w:delText>2018</w:delText>
        </w:r>
      </w:del>
      <w:ins w:id="234"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235CBB2"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123BBF3" w14:textId="77777777" w:rsidR="000F0644" w:rsidRPr="009E2B0C" w:rsidRDefault="00317B8B" w:rsidP="000361A4">
            <w:pPr>
              <w:pStyle w:val="Tabellenkopf"/>
            </w:pPr>
            <w:r>
              <w:t>Item</w:t>
            </w:r>
          </w:p>
        </w:tc>
        <w:tc>
          <w:tcPr>
            <w:tcW w:w="1075" w:type="pct"/>
          </w:tcPr>
          <w:p w14:paraId="32EE3AC3" w14:textId="77777777" w:rsidR="000F0644" w:rsidRPr="009E2B0C" w:rsidRDefault="00317B8B" w:rsidP="000361A4">
            <w:pPr>
              <w:pStyle w:val="Tabellenkopf"/>
            </w:pPr>
            <w:r>
              <w:t>Bezeichnung</w:t>
            </w:r>
          </w:p>
        </w:tc>
        <w:tc>
          <w:tcPr>
            <w:tcW w:w="326" w:type="pct"/>
          </w:tcPr>
          <w:p w14:paraId="78510A60" w14:textId="77777777" w:rsidR="000F0644" w:rsidRPr="009E2B0C" w:rsidRDefault="00317B8B" w:rsidP="000361A4">
            <w:pPr>
              <w:pStyle w:val="Tabellenkopf"/>
            </w:pPr>
            <w:r>
              <w:t>M/K</w:t>
            </w:r>
          </w:p>
        </w:tc>
        <w:tc>
          <w:tcPr>
            <w:tcW w:w="1646" w:type="pct"/>
          </w:tcPr>
          <w:p w14:paraId="58080646" w14:textId="77777777" w:rsidR="000F0644" w:rsidRPr="009E2B0C" w:rsidRDefault="00317B8B" w:rsidP="000361A4">
            <w:pPr>
              <w:pStyle w:val="Tabellenkopf"/>
            </w:pPr>
            <w:r>
              <w:t>Schlüssel/Formel</w:t>
            </w:r>
          </w:p>
        </w:tc>
        <w:tc>
          <w:tcPr>
            <w:tcW w:w="1328" w:type="pct"/>
          </w:tcPr>
          <w:p w14:paraId="46E59FF1" w14:textId="77777777" w:rsidR="000F0644" w:rsidRPr="009E2B0C" w:rsidRDefault="00317B8B" w:rsidP="000361A4">
            <w:pPr>
              <w:pStyle w:val="Tabellenkopf"/>
            </w:pPr>
            <w:r>
              <w:t xml:space="preserve">Feldname  </w:t>
            </w:r>
          </w:p>
        </w:tc>
      </w:tr>
      <w:tr w:rsidR="00275B01" w:rsidRPr="00743DF3" w14:paraId="16D1B71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D46221" w14:textId="5F434B7E" w:rsidR="000F0644" w:rsidRPr="00743DF3" w:rsidRDefault="005D556E" w:rsidP="000361A4">
            <w:pPr>
              <w:pStyle w:val="Tabellentext"/>
            </w:pPr>
            <w:del w:id="235" w:author="IQTIG" w:date="2020-04-28T19:43:00Z">
              <w:r>
                <w:delText>19</w:delText>
              </w:r>
            </w:del>
            <w:ins w:id="236" w:author="IQTIG" w:date="2020-04-28T19:43:00Z">
              <w:r w:rsidR="00317B8B">
                <w:t>18</w:t>
              </w:r>
            </w:ins>
            <w:r w:rsidR="00317B8B">
              <w:t>:PROZ</w:t>
            </w:r>
          </w:p>
        </w:tc>
        <w:tc>
          <w:tcPr>
            <w:tcW w:w="1075" w:type="pct"/>
          </w:tcPr>
          <w:p w14:paraId="32C54635" w14:textId="77777777" w:rsidR="000F0644" w:rsidRPr="00743DF3" w:rsidRDefault="00317B8B" w:rsidP="000361A4">
            <w:pPr>
              <w:pStyle w:val="Tabellentext"/>
            </w:pPr>
            <w:r>
              <w:t>Wievielter knieendoprothetischer Eingriff während dieses Aufenthaltes?</w:t>
            </w:r>
          </w:p>
        </w:tc>
        <w:tc>
          <w:tcPr>
            <w:tcW w:w="326" w:type="pct"/>
          </w:tcPr>
          <w:p w14:paraId="55233E43" w14:textId="77777777" w:rsidR="000F0644" w:rsidRPr="00743DF3" w:rsidRDefault="00317B8B" w:rsidP="000361A4">
            <w:pPr>
              <w:pStyle w:val="Tabellentext"/>
            </w:pPr>
            <w:r>
              <w:t>M</w:t>
            </w:r>
          </w:p>
        </w:tc>
        <w:tc>
          <w:tcPr>
            <w:tcW w:w="1646" w:type="pct"/>
          </w:tcPr>
          <w:p w14:paraId="44187678" w14:textId="77777777" w:rsidR="000F0644" w:rsidRPr="00743DF3" w:rsidRDefault="00317B8B" w:rsidP="00177070">
            <w:pPr>
              <w:pStyle w:val="Tabellentext"/>
              <w:ind w:left="453" w:hanging="340"/>
            </w:pPr>
            <w:r>
              <w:t>-</w:t>
            </w:r>
          </w:p>
        </w:tc>
        <w:tc>
          <w:tcPr>
            <w:tcW w:w="1328" w:type="pct"/>
          </w:tcPr>
          <w:p w14:paraId="7985A32C" w14:textId="77777777" w:rsidR="000F0644" w:rsidRPr="00743DF3" w:rsidRDefault="00317B8B" w:rsidP="000361A4">
            <w:pPr>
              <w:pStyle w:val="Tabellentext"/>
            </w:pPr>
            <w:r>
              <w:t>LFDNREINGRIFF</w:t>
            </w:r>
          </w:p>
        </w:tc>
      </w:tr>
      <w:tr w:rsidR="00275B01" w:rsidRPr="00743DF3" w14:paraId="56A25B3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6689FD5" w14:textId="33B40913" w:rsidR="000F0644" w:rsidRPr="00743DF3" w:rsidRDefault="005D556E" w:rsidP="000361A4">
            <w:pPr>
              <w:pStyle w:val="Tabellentext"/>
            </w:pPr>
            <w:del w:id="237" w:author="IQTIG" w:date="2020-04-28T19:43:00Z">
              <w:r>
                <w:delText>25</w:delText>
              </w:r>
            </w:del>
            <w:ins w:id="238" w:author="IQTIG" w:date="2020-04-28T19:43:00Z">
              <w:r w:rsidR="00317B8B">
                <w:t>24</w:t>
              </w:r>
            </w:ins>
            <w:r w:rsidR="00317B8B">
              <w:t>:PROZ</w:t>
            </w:r>
          </w:p>
        </w:tc>
        <w:tc>
          <w:tcPr>
            <w:tcW w:w="1075" w:type="pct"/>
          </w:tcPr>
          <w:p w14:paraId="76C858A3" w14:textId="77777777" w:rsidR="000F0644" w:rsidRPr="00743DF3" w:rsidRDefault="00317B8B" w:rsidP="000361A4">
            <w:pPr>
              <w:pStyle w:val="Tabellentext"/>
            </w:pPr>
            <w:r>
              <w:t>Art des Eingriffs</w:t>
            </w:r>
          </w:p>
        </w:tc>
        <w:tc>
          <w:tcPr>
            <w:tcW w:w="326" w:type="pct"/>
          </w:tcPr>
          <w:p w14:paraId="7EFD5022" w14:textId="77777777" w:rsidR="000F0644" w:rsidRPr="00743DF3" w:rsidRDefault="00317B8B" w:rsidP="000361A4">
            <w:pPr>
              <w:pStyle w:val="Tabellentext"/>
            </w:pPr>
            <w:r>
              <w:t>M</w:t>
            </w:r>
          </w:p>
        </w:tc>
        <w:tc>
          <w:tcPr>
            <w:tcW w:w="1646" w:type="pct"/>
          </w:tcPr>
          <w:p w14:paraId="56F83058" w14:textId="77777777" w:rsidR="000F0644" w:rsidRPr="00743DF3" w:rsidRDefault="00317B8B" w:rsidP="00177070">
            <w:pPr>
              <w:pStyle w:val="Tabellentext"/>
              <w:ind w:left="453" w:hanging="340"/>
            </w:pPr>
            <w:r>
              <w:t>1 =</w:t>
            </w:r>
            <w:r>
              <w:tab/>
              <w:t>elektive Knie-Endoprothesen-Erstimplantation</w:t>
            </w:r>
          </w:p>
          <w:p w14:paraId="0A6393E3" w14:textId="77777777" w:rsidR="000F0644" w:rsidRPr="00743DF3" w:rsidRDefault="00317B8B" w:rsidP="00177070">
            <w:pPr>
              <w:pStyle w:val="Tabellentext"/>
              <w:ind w:left="453" w:hanging="340"/>
            </w:pPr>
            <w:r>
              <w:t>2 =</w:t>
            </w:r>
            <w:r>
              <w:tab/>
              <w:t>einzeitiger Wechsel bzw. Komponentenwechsel</w:t>
            </w:r>
          </w:p>
          <w:p w14:paraId="292D1EDE"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4305F55A" w14:textId="77777777" w:rsidR="000F0644" w:rsidRPr="00743DF3" w:rsidRDefault="00317B8B" w:rsidP="000361A4">
            <w:pPr>
              <w:pStyle w:val="Tabellentext"/>
            </w:pPr>
            <w:r>
              <w:t>ARTEINGRIFFKNIE</w:t>
            </w:r>
          </w:p>
        </w:tc>
      </w:tr>
      <w:tr w:rsidR="00275B01" w:rsidRPr="00743DF3" w14:paraId="3DF2AC4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D91CE1B" w14:textId="1CCCF1C0" w:rsidR="000F0644" w:rsidRPr="00743DF3" w:rsidRDefault="005D556E" w:rsidP="000361A4">
            <w:pPr>
              <w:pStyle w:val="Tabellentext"/>
            </w:pPr>
            <w:del w:id="239" w:author="IQTIG" w:date="2020-04-28T19:43:00Z">
              <w:r>
                <w:delText>53</w:delText>
              </w:r>
            </w:del>
            <w:ins w:id="240" w:author="IQTIG" w:date="2020-04-28T19:43:00Z">
              <w:r w:rsidR="00317B8B">
                <w:t>51</w:t>
              </w:r>
            </w:ins>
            <w:r w:rsidR="00317B8B">
              <w:t>.1:B</w:t>
            </w:r>
          </w:p>
        </w:tc>
        <w:tc>
          <w:tcPr>
            <w:tcW w:w="1075" w:type="pct"/>
          </w:tcPr>
          <w:p w14:paraId="4D9CB115" w14:textId="77777777" w:rsidR="000F0644" w:rsidRPr="00743DF3" w:rsidRDefault="00317B8B" w:rsidP="000361A4">
            <w:pPr>
              <w:pStyle w:val="Tabellentext"/>
            </w:pPr>
            <w:r>
              <w:t>Pneumonie</w:t>
            </w:r>
          </w:p>
        </w:tc>
        <w:tc>
          <w:tcPr>
            <w:tcW w:w="326" w:type="pct"/>
          </w:tcPr>
          <w:p w14:paraId="0F425337" w14:textId="77777777" w:rsidR="000F0644" w:rsidRPr="00743DF3" w:rsidRDefault="00317B8B" w:rsidP="000361A4">
            <w:pPr>
              <w:pStyle w:val="Tabellentext"/>
            </w:pPr>
            <w:r>
              <w:t>K</w:t>
            </w:r>
          </w:p>
        </w:tc>
        <w:tc>
          <w:tcPr>
            <w:tcW w:w="1646" w:type="pct"/>
          </w:tcPr>
          <w:p w14:paraId="7E7F1D9F" w14:textId="77777777" w:rsidR="000F0644" w:rsidRPr="00743DF3" w:rsidRDefault="00317B8B" w:rsidP="00177070">
            <w:pPr>
              <w:pStyle w:val="Tabellentext"/>
              <w:ind w:left="453" w:hanging="340"/>
            </w:pPr>
            <w:r>
              <w:t>1 =</w:t>
            </w:r>
            <w:r>
              <w:tab/>
              <w:t>ja</w:t>
            </w:r>
          </w:p>
        </w:tc>
        <w:tc>
          <w:tcPr>
            <w:tcW w:w="1328" w:type="pct"/>
          </w:tcPr>
          <w:p w14:paraId="6DA06940" w14:textId="77777777" w:rsidR="000F0644" w:rsidRPr="00743DF3" w:rsidRDefault="00317B8B" w:rsidP="000361A4">
            <w:pPr>
              <w:pStyle w:val="Tabellentext"/>
            </w:pPr>
            <w:r>
              <w:t>PNEUMONIE</w:t>
            </w:r>
          </w:p>
        </w:tc>
      </w:tr>
      <w:tr w:rsidR="00275B01" w:rsidRPr="00743DF3" w14:paraId="3C40499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1C79BD3" w14:textId="7D63100A" w:rsidR="000F0644" w:rsidRPr="00743DF3" w:rsidRDefault="005D556E" w:rsidP="000361A4">
            <w:pPr>
              <w:pStyle w:val="Tabellentext"/>
            </w:pPr>
            <w:del w:id="241" w:author="IQTIG" w:date="2020-04-28T19:43:00Z">
              <w:r>
                <w:delText>53</w:delText>
              </w:r>
            </w:del>
            <w:ins w:id="242" w:author="IQTIG" w:date="2020-04-28T19:43:00Z">
              <w:r w:rsidR="00317B8B">
                <w:t>51</w:t>
              </w:r>
            </w:ins>
            <w:r w:rsidR="00317B8B">
              <w:t>.2:B</w:t>
            </w:r>
          </w:p>
        </w:tc>
        <w:tc>
          <w:tcPr>
            <w:tcW w:w="1075" w:type="pct"/>
          </w:tcPr>
          <w:p w14:paraId="01B1AF72" w14:textId="77777777" w:rsidR="000F0644" w:rsidRPr="00743DF3" w:rsidRDefault="00317B8B" w:rsidP="000361A4">
            <w:pPr>
              <w:pStyle w:val="Tabellentext"/>
            </w:pPr>
            <w:r>
              <w:t>behandlungsbedürftige kardiovaskuläre Komplikation(en)</w:t>
            </w:r>
          </w:p>
        </w:tc>
        <w:tc>
          <w:tcPr>
            <w:tcW w:w="326" w:type="pct"/>
          </w:tcPr>
          <w:p w14:paraId="18A447F6" w14:textId="77777777" w:rsidR="000F0644" w:rsidRPr="00743DF3" w:rsidRDefault="00317B8B" w:rsidP="000361A4">
            <w:pPr>
              <w:pStyle w:val="Tabellentext"/>
            </w:pPr>
            <w:r>
              <w:t>K</w:t>
            </w:r>
          </w:p>
        </w:tc>
        <w:tc>
          <w:tcPr>
            <w:tcW w:w="1646" w:type="pct"/>
          </w:tcPr>
          <w:p w14:paraId="71696DE6" w14:textId="77777777" w:rsidR="000F0644" w:rsidRPr="00743DF3" w:rsidRDefault="00317B8B" w:rsidP="00177070">
            <w:pPr>
              <w:pStyle w:val="Tabellentext"/>
              <w:ind w:left="453" w:hanging="340"/>
            </w:pPr>
            <w:r>
              <w:t>1 =</w:t>
            </w:r>
            <w:r>
              <w:tab/>
              <w:t>ja</w:t>
            </w:r>
          </w:p>
        </w:tc>
        <w:tc>
          <w:tcPr>
            <w:tcW w:w="1328" w:type="pct"/>
          </w:tcPr>
          <w:p w14:paraId="74AA16F9" w14:textId="77777777" w:rsidR="000F0644" w:rsidRPr="00743DF3" w:rsidRDefault="00317B8B" w:rsidP="000361A4">
            <w:pPr>
              <w:pStyle w:val="Tabellentext"/>
            </w:pPr>
            <w:r>
              <w:t>KARDVASKKOMP</w:t>
            </w:r>
          </w:p>
        </w:tc>
      </w:tr>
      <w:tr w:rsidR="00275B01" w:rsidRPr="00743DF3" w14:paraId="6EB43F3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5303F0" w14:textId="5C6B3FCD" w:rsidR="000F0644" w:rsidRPr="00743DF3" w:rsidRDefault="005D556E" w:rsidP="000361A4">
            <w:pPr>
              <w:pStyle w:val="Tabellentext"/>
            </w:pPr>
            <w:del w:id="243" w:author="IQTIG" w:date="2020-04-28T19:43:00Z">
              <w:r>
                <w:delText>53</w:delText>
              </w:r>
            </w:del>
            <w:ins w:id="244" w:author="IQTIG" w:date="2020-04-28T19:43:00Z">
              <w:r w:rsidR="00317B8B">
                <w:t>51</w:t>
              </w:r>
            </w:ins>
            <w:r w:rsidR="00317B8B">
              <w:t>.3:B</w:t>
            </w:r>
          </w:p>
        </w:tc>
        <w:tc>
          <w:tcPr>
            <w:tcW w:w="1075" w:type="pct"/>
          </w:tcPr>
          <w:p w14:paraId="50CAD3DF" w14:textId="77777777" w:rsidR="000F0644" w:rsidRPr="00743DF3" w:rsidRDefault="00317B8B" w:rsidP="000361A4">
            <w:pPr>
              <w:pStyle w:val="Tabellentext"/>
            </w:pPr>
            <w:r>
              <w:t>tiefe Bein-/Beckenvenenthrombose</w:t>
            </w:r>
          </w:p>
        </w:tc>
        <w:tc>
          <w:tcPr>
            <w:tcW w:w="326" w:type="pct"/>
          </w:tcPr>
          <w:p w14:paraId="102EE902" w14:textId="77777777" w:rsidR="000F0644" w:rsidRPr="00743DF3" w:rsidRDefault="00317B8B" w:rsidP="000361A4">
            <w:pPr>
              <w:pStyle w:val="Tabellentext"/>
            </w:pPr>
            <w:r>
              <w:t>K</w:t>
            </w:r>
          </w:p>
        </w:tc>
        <w:tc>
          <w:tcPr>
            <w:tcW w:w="1646" w:type="pct"/>
          </w:tcPr>
          <w:p w14:paraId="72ADA0C7" w14:textId="77777777" w:rsidR="000F0644" w:rsidRPr="00743DF3" w:rsidRDefault="00317B8B" w:rsidP="00177070">
            <w:pPr>
              <w:pStyle w:val="Tabellentext"/>
              <w:ind w:left="453" w:hanging="340"/>
            </w:pPr>
            <w:r>
              <w:t>1 =</w:t>
            </w:r>
            <w:r>
              <w:tab/>
              <w:t>ja</w:t>
            </w:r>
          </w:p>
        </w:tc>
        <w:tc>
          <w:tcPr>
            <w:tcW w:w="1328" w:type="pct"/>
          </w:tcPr>
          <w:p w14:paraId="09FDF532" w14:textId="77777777" w:rsidR="000F0644" w:rsidRPr="00743DF3" w:rsidRDefault="00317B8B" w:rsidP="000361A4">
            <w:pPr>
              <w:pStyle w:val="Tabellentext"/>
            </w:pPr>
            <w:r>
              <w:t>THROMBOSEN</w:t>
            </w:r>
          </w:p>
        </w:tc>
      </w:tr>
      <w:tr w:rsidR="00275B01" w:rsidRPr="00743DF3" w14:paraId="36A502F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EA7987" w14:textId="197B722B" w:rsidR="000F0644" w:rsidRPr="00743DF3" w:rsidRDefault="005D556E" w:rsidP="000361A4">
            <w:pPr>
              <w:pStyle w:val="Tabellentext"/>
            </w:pPr>
            <w:del w:id="245" w:author="IQTIG" w:date="2020-04-28T19:43:00Z">
              <w:r>
                <w:delText>53</w:delText>
              </w:r>
            </w:del>
            <w:ins w:id="246" w:author="IQTIG" w:date="2020-04-28T19:43:00Z">
              <w:r w:rsidR="00317B8B">
                <w:t>51</w:t>
              </w:r>
            </w:ins>
            <w:r w:rsidR="00317B8B">
              <w:t>.4:B</w:t>
            </w:r>
          </w:p>
        </w:tc>
        <w:tc>
          <w:tcPr>
            <w:tcW w:w="1075" w:type="pct"/>
          </w:tcPr>
          <w:p w14:paraId="2544E16C" w14:textId="77777777" w:rsidR="000F0644" w:rsidRPr="00743DF3" w:rsidRDefault="00317B8B" w:rsidP="000361A4">
            <w:pPr>
              <w:pStyle w:val="Tabellentext"/>
            </w:pPr>
            <w:r>
              <w:t>Lungenembolie</w:t>
            </w:r>
          </w:p>
        </w:tc>
        <w:tc>
          <w:tcPr>
            <w:tcW w:w="326" w:type="pct"/>
          </w:tcPr>
          <w:p w14:paraId="5E88BA9C" w14:textId="77777777" w:rsidR="000F0644" w:rsidRPr="00743DF3" w:rsidRDefault="00317B8B" w:rsidP="000361A4">
            <w:pPr>
              <w:pStyle w:val="Tabellentext"/>
            </w:pPr>
            <w:r>
              <w:t>K</w:t>
            </w:r>
          </w:p>
        </w:tc>
        <w:tc>
          <w:tcPr>
            <w:tcW w:w="1646" w:type="pct"/>
          </w:tcPr>
          <w:p w14:paraId="3E6BCC5D" w14:textId="77777777" w:rsidR="000F0644" w:rsidRPr="00743DF3" w:rsidRDefault="00317B8B" w:rsidP="00177070">
            <w:pPr>
              <w:pStyle w:val="Tabellentext"/>
              <w:ind w:left="453" w:hanging="340"/>
            </w:pPr>
            <w:r>
              <w:t>1 =</w:t>
            </w:r>
            <w:r>
              <w:tab/>
              <w:t>ja</w:t>
            </w:r>
          </w:p>
        </w:tc>
        <w:tc>
          <w:tcPr>
            <w:tcW w:w="1328" w:type="pct"/>
          </w:tcPr>
          <w:p w14:paraId="488BCF85" w14:textId="77777777" w:rsidR="000F0644" w:rsidRPr="00743DF3" w:rsidRDefault="00317B8B" w:rsidP="000361A4">
            <w:pPr>
              <w:pStyle w:val="Tabellentext"/>
            </w:pPr>
            <w:r>
              <w:t>LUNGEMBOLIE</w:t>
            </w:r>
          </w:p>
        </w:tc>
      </w:tr>
      <w:tr w:rsidR="00275B01" w:rsidRPr="00743DF3" w14:paraId="70F48BB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6EF1C0" w14:textId="2FD7952B" w:rsidR="000F0644" w:rsidRPr="00743DF3" w:rsidRDefault="005D556E" w:rsidP="000361A4">
            <w:pPr>
              <w:pStyle w:val="Tabellentext"/>
            </w:pPr>
            <w:del w:id="247" w:author="IQTIG" w:date="2020-04-28T19:43:00Z">
              <w:r>
                <w:delText>53</w:delText>
              </w:r>
            </w:del>
            <w:ins w:id="248" w:author="IQTIG" w:date="2020-04-28T19:43:00Z">
              <w:r w:rsidR="00317B8B">
                <w:t>51</w:t>
              </w:r>
            </w:ins>
            <w:r w:rsidR="00317B8B">
              <w:t>.5:B</w:t>
            </w:r>
          </w:p>
        </w:tc>
        <w:tc>
          <w:tcPr>
            <w:tcW w:w="1075" w:type="pct"/>
          </w:tcPr>
          <w:p w14:paraId="023D4BEA" w14:textId="77777777" w:rsidR="000F0644" w:rsidRPr="00743DF3" w:rsidRDefault="00317B8B" w:rsidP="000361A4">
            <w:pPr>
              <w:pStyle w:val="Tabellentext"/>
            </w:pPr>
            <w:r>
              <w:t>katheterassoziierte Harnwegsinfektion</w:t>
            </w:r>
          </w:p>
        </w:tc>
        <w:tc>
          <w:tcPr>
            <w:tcW w:w="326" w:type="pct"/>
          </w:tcPr>
          <w:p w14:paraId="0495F88C" w14:textId="77777777" w:rsidR="000F0644" w:rsidRPr="00743DF3" w:rsidRDefault="00317B8B" w:rsidP="000361A4">
            <w:pPr>
              <w:pStyle w:val="Tabellentext"/>
            </w:pPr>
            <w:r>
              <w:t>K</w:t>
            </w:r>
          </w:p>
        </w:tc>
        <w:tc>
          <w:tcPr>
            <w:tcW w:w="1646" w:type="pct"/>
          </w:tcPr>
          <w:p w14:paraId="086CD09B" w14:textId="77777777" w:rsidR="000F0644" w:rsidRPr="00743DF3" w:rsidRDefault="00317B8B" w:rsidP="00177070">
            <w:pPr>
              <w:pStyle w:val="Tabellentext"/>
              <w:ind w:left="453" w:hanging="340"/>
            </w:pPr>
            <w:r>
              <w:t>1 =</w:t>
            </w:r>
            <w:r>
              <w:tab/>
              <w:t>ja</w:t>
            </w:r>
          </w:p>
        </w:tc>
        <w:tc>
          <w:tcPr>
            <w:tcW w:w="1328" w:type="pct"/>
          </w:tcPr>
          <w:p w14:paraId="518B8830" w14:textId="77777777" w:rsidR="000F0644" w:rsidRPr="00743DF3" w:rsidRDefault="00317B8B" w:rsidP="000361A4">
            <w:pPr>
              <w:pStyle w:val="Tabellentext"/>
            </w:pPr>
            <w:r>
              <w:t>HARNWEGSINF</w:t>
            </w:r>
          </w:p>
        </w:tc>
      </w:tr>
      <w:tr w:rsidR="00275B01" w:rsidRPr="00743DF3" w14:paraId="1513CE6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A16643" w14:textId="7C825946" w:rsidR="000F0644" w:rsidRPr="00743DF3" w:rsidRDefault="005D556E" w:rsidP="000361A4">
            <w:pPr>
              <w:pStyle w:val="Tabellentext"/>
            </w:pPr>
            <w:del w:id="249" w:author="IQTIG" w:date="2020-04-28T19:43:00Z">
              <w:r>
                <w:delText>53</w:delText>
              </w:r>
            </w:del>
            <w:ins w:id="250" w:author="IQTIG" w:date="2020-04-28T19:43:00Z">
              <w:r w:rsidR="00317B8B">
                <w:t>51</w:t>
              </w:r>
            </w:ins>
            <w:r w:rsidR="00317B8B">
              <w:t>.6:B</w:t>
            </w:r>
          </w:p>
        </w:tc>
        <w:tc>
          <w:tcPr>
            <w:tcW w:w="1075" w:type="pct"/>
          </w:tcPr>
          <w:p w14:paraId="7ADD16BE" w14:textId="77777777" w:rsidR="000F0644" w:rsidRPr="00743DF3" w:rsidRDefault="00317B8B" w:rsidP="000361A4">
            <w:pPr>
              <w:pStyle w:val="Tabellentext"/>
            </w:pPr>
            <w:r>
              <w:t>Schlaganfall</w:t>
            </w:r>
          </w:p>
        </w:tc>
        <w:tc>
          <w:tcPr>
            <w:tcW w:w="326" w:type="pct"/>
          </w:tcPr>
          <w:p w14:paraId="0EBE615A" w14:textId="77777777" w:rsidR="000F0644" w:rsidRPr="00743DF3" w:rsidRDefault="00317B8B" w:rsidP="000361A4">
            <w:pPr>
              <w:pStyle w:val="Tabellentext"/>
            </w:pPr>
            <w:r>
              <w:t>K</w:t>
            </w:r>
          </w:p>
        </w:tc>
        <w:tc>
          <w:tcPr>
            <w:tcW w:w="1646" w:type="pct"/>
          </w:tcPr>
          <w:p w14:paraId="38A96395" w14:textId="77777777" w:rsidR="000F0644" w:rsidRPr="00743DF3" w:rsidRDefault="00317B8B" w:rsidP="00177070">
            <w:pPr>
              <w:pStyle w:val="Tabellentext"/>
              <w:ind w:left="453" w:hanging="340"/>
            </w:pPr>
            <w:r>
              <w:t>1 =</w:t>
            </w:r>
            <w:r>
              <w:tab/>
              <w:t>ja</w:t>
            </w:r>
          </w:p>
        </w:tc>
        <w:tc>
          <w:tcPr>
            <w:tcW w:w="1328" w:type="pct"/>
          </w:tcPr>
          <w:p w14:paraId="555E1335" w14:textId="77777777" w:rsidR="000F0644" w:rsidRPr="00743DF3" w:rsidRDefault="00317B8B" w:rsidP="000361A4">
            <w:pPr>
              <w:pStyle w:val="Tabellentext"/>
            </w:pPr>
            <w:r>
              <w:t>APOPLEX</w:t>
            </w:r>
          </w:p>
        </w:tc>
      </w:tr>
      <w:tr w:rsidR="00275B01" w:rsidRPr="00743DF3" w14:paraId="1E9186D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E2A382" w14:textId="2FA7DDA6" w:rsidR="000F0644" w:rsidRPr="00743DF3" w:rsidRDefault="005D556E" w:rsidP="000361A4">
            <w:pPr>
              <w:pStyle w:val="Tabellentext"/>
            </w:pPr>
            <w:del w:id="251" w:author="IQTIG" w:date="2020-04-28T19:43:00Z">
              <w:r>
                <w:delText>53</w:delText>
              </w:r>
            </w:del>
            <w:ins w:id="252" w:author="IQTIG" w:date="2020-04-28T19:43:00Z">
              <w:r w:rsidR="00317B8B">
                <w:t>51</w:t>
              </w:r>
            </w:ins>
            <w:r w:rsidR="00317B8B">
              <w:t>.7:B</w:t>
            </w:r>
          </w:p>
        </w:tc>
        <w:tc>
          <w:tcPr>
            <w:tcW w:w="1075" w:type="pct"/>
          </w:tcPr>
          <w:p w14:paraId="18A77464" w14:textId="77777777" w:rsidR="000F0644" w:rsidRPr="00743DF3" w:rsidRDefault="00317B8B" w:rsidP="000361A4">
            <w:pPr>
              <w:pStyle w:val="Tabellentext"/>
            </w:pPr>
            <w:r>
              <w:t>akute gastrointestinale Blutung</w:t>
            </w:r>
          </w:p>
        </w:tc>
        <w:tc>
          <w:tcPr>
            <w:tcW w:w="326" w:type="pct"/>
          </w:tcPr>
          <w:p w14:paraId="6B28E2B6" w14:textId="77777777" w:rsidR="000F0644" w:rsidRPr="00743DF3" w:rsidRDefault="00317B8B" w:rsidP="000361A4">
            <w:pPr>
              <w:pStyle w:val="Tabellentext"/>
            </w:pPr>
            <w:r>
              <w:t>K</w:t>
            </w:r>
          </w:p>
        </w:tc>
        <w:tc>
          <w:tcPr>
            <w:tcW w:w="1646" w:type="pct"/>
          </w:tcPr>
          <w:p w14:paraId="1A8E5DC6" w14:textId="77777777" w:rsidR="000F0644" w:rsidRPr="00743DF3" w:rsidRDefault="00317B8B" w:rsidP="00177070">
            <w:pPr>
              <w:pStyle w:val="Tabellentext"/>
              <w:ind w:left="453" w:hanging="340"/>
            </w:pPr>
            <w:r>
              <w:t>1 =</w:t>
            </w:r>
            <w:r>
              <w:tab/>
              <w:t>ja</w:t>
            </w:r>
          </w:p>
        </w:tc>
        <w:tc>
          <w:tcPr>
            <w:tcW w:w="1328" w:type="pct"/>
          </w:tcPr>
          <w:p w14:paraId="62B03FEE" w14:textId="77777777" w:rsidR="000F0644" w:rsidRPr="00743DF3" w:rsidRDefault="00317B8B" w:rsidP="000361A4">
            <w:pPr>
              <w:pStyle w:val="Tabellentext"/>
            </w:pPr>
            <w:r>
              <w:t>GASTROBLUTUNG</w:t>
            </w:r>
          </w:p>
        </w:tc>
      </w:tr>
      <w:tr w:rsidR="00275B01" w:rsidRPr="00743DF3" w14:paraId="3C15AFC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EEF033" w14:textId="55EEEFA9" w:rsidR="000F0644" w:rsidRPr="00743DF3" w:rsidRDefault="005D556E" w:rsidP="000361A4">
            <w:pPr>
              <w:pStyle w:val="Tabellentext"/>
            </w:pPr>
            <w:del w:id="253" w:author="IQTIG" w:date="2020-04-28T19:43:00Z">
              <w:r>
                <w:delText>53</w:delText>
              </w:r>
            </w:del>
            <w:ins w:id="254" w:author="IQTIG" w:date="2020-04-28T19:43:00Z">
              <w:r w:rsidR="00317B8B">
                <w:t>51</w:t>
              </w:r>
            </w:ins>
            <w:r w:rsidR="00317B8B">
              <w:t>.8:B</w:t>
            </w:r>
          </w:p>
        </w:tc>
        <w:tc>
          <w:tcPr>
            <w:tcW w:w="1075" w:type="pct"/>
          </w:tcPr>
          <w:p w14:paraId="1C81A54D" w14:textId="77777777" w:rsidR="000F0644" w:rsidRPr="00743DF3" w:rsidRDefault="00317B8B" w:rsidP="000361A4">
            <w:pPr>
              <w:pStyle w:val="Tabellentext"/>
            </w:pPr>
            <w:r>
              <w:t>akute Niereninsuffizienz</w:t>
            </w:r>
          </w:p>
        </w:tc>
        <w:tc>
          <w:tcPr>
            <w:tcW w:w="326" w:type="pct"/>
          </w:tcPr>
          <w:p w14:paraId="34AF4D78" w14:textId="77777777" w:rsidR="000F0644" w:rsidRPr="00743DF3" w:rsidRDefault="00317B8B" w:rsidP="000361A4">
            <w:pPr>
              <w:pStyle w:val="Tabellentext"/>
            </w:pPr>
            <w:r>
              <w:t>K</w:t>
            </w:r>
          </w:p>
        </w:tc>
        <w:tc>
          <w:tcPr>
            <w:tcW w:w="1646" w:type="pct"/>
          </w:tcPr>
          <w:p w14:paraId="443BCDE9" w14:textId="77777777" w:rsidR="000F0644" w:rsidRPr="00743DF3" w:rsidRDefault="00317B8B" w:rsidP="00177070">
            <w:pPr>
              <w:pStyle w:val="Tabellentext"/>
              <w:ind w:left="453" w:hanging="340"/>
            </w:pPr>
            <w:r>
              <w:t>1 =</w:t>
            </w:r>
            <w:r>
              <w:tab/>
              <w:t>ja</w:t>
            </w:r>
          </w:p>
        </w:tc>
        <w:tc>
          <w:tcPr>
            <w:tcW w:w="1328" w:type="pct"/>
          </w:tcPr>
          <w:p w14:paraId="45572AE7" w14:textId="77777777" w:rsidR="000F0644" w:rsidRPr="00743DF3" w:rsidRDefault="00317B8B" w:rsidP="000361A4">
            <w:pPr>
              <w:pStyle w:val="Tabellentext"/>
            </w:pPr>
            <w:r>
              <w:t>NIERENINSUFFIZIENZJL</w:t>
            </w:r>
          </w:p>
        </w:tc>
      </w:tr>
      <w:tr w:rsidR="00275B01" w:rsidRPr="00743DF3" w14:paraId="58E7B76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05CA5A" w14:textId="77777777" w:rsidR="000F0644" w:rsidRPr="00743DF3" w:rsidRDefault="00317B8B" w:rsidP="000361A4">
            <w:pPr>
              <w:pStyle w:val="Tabellentext"/>
            </w:pPr>
            <w:r>
              <w:t>EF*</w:t>
            </w:r>
          </w:p>
        </w:tc>
        <w:tc>
          <w:tcPr>
            <w:tcW w:w="1075" w:type="pct"/>
          </w:tcPr>
          <w:p w14:paraId="24309CBD" w14:textId="77777777" w:rsidR="000F0644" w:rsidRPr="00743DF3" w:rsidRDefault="00317B8B" w:rsidP="000361A4">
            <w:pPr>
              <w:pStyle w:val="Tabellentext"/>
            </w:pPr>
            <w:r>
              <w:t>Patientenalter am Aufnahmetag in Jahren</w:t>
            </w:r>
          </w:p>
        </w:tc>
        <w:tc>
          <w:tcPr>
            <w:tcW w:w="326" w:type="pct"/>
          </w:tcPr>
          <w:p w14:paraId="77F9C16B" w14:textId="77777777" w:rsidR="000F0644" w:rsidRPr="00743DF3" w:rsidRDefault="00317B8B" w:rsidP="000361A4">
            <w:pPr>
              <w:pStyle w:val="Tabellentext"/>
            </w:pPr>
            <w:r>
              <w:t>-</w:t>
            </w:r>
          </w:p>
        </w:tc>
        <w:tc>
          <w:tcPr>
            <w:tcW w:w="1646" w:type="pct"/>
          </w:tcPr>
          <w:p w14:paraId="437E2001" w14:textId="77777777" w:rsidR="000F0644" w:rsidRPr="00743DF3" w:rsidRDefault="00317B8B" w:rsidP="00177070">
            <w:pPr>
              <w:pStyle w:val="Tabellentext"/>
              <w:ind w:left="453" w:hanging="340"/>
            </w:pPr>
            <w:r>
              <w:t>alter(GEBDATUM;AUFNDATUM)</w:t>
            </w:r>
          </w:p>
        </w:tc>
        <w:tc>
          <w:tcPr>
            <w:tcW w:w="1328" w:type="pct"/>
          </w:tcPr>
          <w:p w14:paraId="589EA333" w14:textId="77777777" w:rsidR="000F0644" w:rsidRPr="00743DF3" w:rsidRDefault="00317B8B" w:rsidP="000361A4">
            <w:pPr>
              <w:pStyle w:val="Tabellentext"/>
            </w:pPr>
            <w:r>
              <w:t>alter</w:t>
            </w:r>
          </w:p>
        </w:tc>
      </w:tr>
      <w:tr w:rsidR="00275B01" w:rsidRPr="00743DF3" w14:paraId="291CCC7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734554" w14:textId="77777777" w:rsidR="000F0644" w:rsidRPr="00743DF3" w:rsidRDefault="00317B8B" w:rsidP="000361A4">
            <w:pPr>
              <w:pStyle w:val="Tabellentext"/>
            </w:pPr>
            <w:r>
              <w:t>EF*</w:t>
            </w:r>
          </w:p>
        </w:tc>
        <w:tc>
          <w:tcPr>
            <w:tcW w:w="1075" w:type="pct"/>
          </w:tcPr>
          <w:p w14:paraId="7D3784B9" w14:textId="77777777" w:rsidR="000F0644" w:rsidRPr="00743DF3" w:rsidRDefault="00317B8B" w:rsidP="000361A4">
            <w:pPr>
              <w:pStyle w:val="Tabellentext"/>
            </w:pPr>
            <w:r>
              <w:t>Postoperative Verweildauer: Differenz in Tagen</w:t>
            </w:r>
          </w:p>
        </w:tc>
        <w:tc>
          <w:tcPr>
            <w:tcW w:w="326" w:type="pct"/>
          </w:tcPr>
          <w:p w14:paraId="55EBABE9" w14:textId="77777777" w:rsidR="000F0644" w:rsidRPr="00743DF3" w:rsidRDefault="00317B8B" w:rsidP="000361A4">
            <w:pPr>
              <w:pStyle w:val="Tabellentext"/>
            </w:pPr>
            <w:r>
              <w:t>-</w:t>
            </w:r>
          </w:p>
        </w:tc>
        <w:tc>
          <w:tcPr>
            <w:tcW w:w="1646" w:type="pct"/>
          </w:tcPr>
          <w:p w14:paraId="4D2EE97A" w14:textId="77777777" w:rsidR="000F0644" w:rsidRPr="00743DF3" w:rsidRDefault="00317B8B" w:rsidP="00177070">
            <w:pPr>
              <w:pStyle w:val="Tabellentext"/>
              <w:ind w:left="453" w:hanging="340"/>
            </w:pPr>
            <w:r>
              <w:t>ENTLDATUM - OPDATUM</w:t>
            </w:r>
          </w:p>
        </w:tc>
        <w:tc>
          <w:tcPr>
            <w:tcW w:w="1328" w:type="pct"/>
          </w:tcPr>
          <w:p w14:paraId="1BBFD360" w14:textId="77777777" w:rsidR="000F0644" w:rsidRPr="00743DF3" w:rsidRDefault="00317B8B" w:rsidP="000361A4">
            <w:pPr>
              <w:pStyle w:val="Tabellentext"/>
            </w:pPr>
            <w:r>
              <w:t>poopvwdauer</w:t>
            </w:r>
          </w:p>
        </w:tc>
      </w:tr>
    </w:tbl>
    <w:p w14:paraId="50DD9D3E" w14:textId="77777777" w:rsidR="00A53F02" w:rsidRDefault="00317B8B" w:rsidP="00A53F02">
      <w:pPr>
        <w:spacing w:after="0"/>
        <w:rPr>
          <w:sz w:val="14"/>
          <w:szCs w:val="14"/>
        </w:rPr>
      </w:pPr>
      <w:r w:rsidRPr="003021AF">
        <w:rPr>
          <w:sz w:val="14"/>
          <w:szCs w:val="14"/>
        </w:rPr>
        <w:t>*Ersatzfeld im Exportformat</w:t>
      </w:r>
    </w:p>
    <w:p w14:paraId="60E63873" w14:textId="77777777" w:rsidR="00E46E82" w:rsidRDefault="00E46E82">
      <w:pPr>
        <w:sectPr w:rsidR="00E46E82"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7B108750" w14:textId="77777777" w:rsidR="00DD27F7" w:rsidRPr="00DD27F7" w:rsidRDefault="00317B8B"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F9F25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240BB6" w14:textId="77777777" w:rsidR="000517F0" w:rsidRPr="000517F0" w:rsidRDefault="00317B8B" w:rsidP="009A4847">
            <w:pPr>
              <w:pStyle w:val="Tabellenkopf"/>
            </w:pPr>
            <w:r>
              <w:t>ID</w:t>
            </w:r>
          </w:p>
        </w:tc>
        <w:tc>
          <w:tcPr>
            <w:tcW w:w="5885" w:type="dxa"/>
          </w:tcPr>
          <w:p w14:paraId="35E22480"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54123</w:t>
            </w:r>
          </w:p>
        </w:tc>
      </w:tr>
      <w:tr w:rsidR="000955B5" w14:paraId="540269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5F5825" w14:textId="77777777" w:rsidR="000955B5" w:rsidRDefault="00317B8B" w:rsidP="009A4847">
            <w:pPr>
              <w:pStyle w:val="Tabellenkopf"/>
            </w:pPr>
            <w:r>
              <w:t>Bezeichnung</w:t>
            </w:r>
          </w:p>
        </w:tc>
        <w:tc>
          <w:tcPr>
            <w:tcW w:w="5885" w:type="dxa"/>
          </w:tcPr>
          <w:p w14:paraId="7FC56D63"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Allgemeine Komplikationen bei elektiver Knieendoprothesen-Erstimplantation</w:t>
            </w:r>
          </w:p>
        </w:tc>
      </w:tr>
      <w:tr w:rsidR="000955B5" w14:paraId="6558B8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83E0F8" w14:textId="77777777" w:rsidR="000955B5" w:rsidRDefault="00317B8B" w:rsidP="009A4847">
            <w:pPr>
              <w:pStyle w:val="Tabellenkopf"/>
            </w:pPr>
            <w:r>
              <w:t>Indikatortyp</w:t>
            </w:r>
          </w:p>
        </w:tc>
        <w:tc>
          <w:tcPr>
            <w:tcW w:w="5885" w:type="dxa"/>
          </w:tcPr>
          <w:p w14:paraId="0D5A897A"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B7A89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B2B1C0" w14:textId="77777777" w:rsidR="000955B5" w:rsidRDefault="00317B8B" w:rsidP="000955B5">
            <w:pPr>
              <w:pStyle w:val="Tabellenkopf"/>
            </w:pPr>
            <w:r>
              <w:t>Art des Wertes</w:t>
            </w:r>
          </w:p>
        </w:tc>
        <w:tc>
          <w:tcPr>
            <w:tcW w:w="5885" w:type="dxa"/>
          </w:tcPr>
          <w:p w14:paraId="3D59DCD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B5E8B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00ED64" w14:textId="77777777" w:rsidR="000955B5" w:rsidRDefault="00317B8B" w:rsidP="000955B5">
            <w:pPr>
              <w:pStyle w:val="Tabellenkopf"/>
            </w:pPr>
            <w:r>
              <w:t>Bezug zum Verfahren</w:t>
            </w:r>
          </w:p>
        </w:tc>
        <w:tc>
          <w:tcPr>
            <w:tcW w:w="5885" w:type="dxa"/>
          </w:tcPr>
          <w:p w14:paraId="29A007F8"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9F755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19FE71" w14:textId="4A6D15BD" w:rsidR="000955B5" w:rsidRDefault="005D556E" w:rsidP="000955B5">
            <w:pPr>
              <w:pStyle w:val="Tabellenkopf"/>
            </w:pPr>
            <w:del w:id="255" w:author="IQTIG" w:date="2020-04-28T19:43:00Z">
              <w:r>
                <w:delText>Bewertungsart</w:delText>
              </w:r>
            </w:del>
            <w:ins w:id="256" w:author="IQTIG" w:date="2020-04-28T19:43:00Z">
              <w:r w:rsidR="00317B8B">
                <w:t>Berechnungsart</w:t>
              </w:r>
            </w:ins>
          </w:p>
        </w:tc>
        <w:tc>
          <w:tcPr>
            <w:tcW w:w="5885" w:type="dxa"/>
          </w:tcPr>
          <w:p w14:paraId="0143328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9A732F2" w14:textId="77777777" w:rsidTr="00025F80">
        <w:trPr>
          <w:trHeight w:val="221"/>
          <w:ins w:id="257"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08555B7" w14:textId="77777777" w:rsidR="000955B5" w:rsidRDefault="00317B8B" w:rsidP="000955B5">
            <w:pPr>
              <w:pStyle w:val="Tabellenkopf"/>
              <w:rPr>
                <w:ins w:id="258" w:author="IQTIG" w:date="2020-04-28T19:43:00Z"/>
              </w:rPr>
            </w:pPr>
            <w:ins w:id="259" w:author="IQTIG" w:date="2020-04-28T19:43:00Z">
              <w:r>
                <w:t>Referenzbereich 2019</w:t>
              </w:r>
            </w:ins>
          </w:p>
        </w:tc>
        <w:tc>
          <w:tcPr>
            <w:tcW w:w="5885" w:type="dxa"/>
          </w:tcPr>
          <w:p w14:paraId="46363BF6"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rPr>
                <w:ins w:id="260" w:author="IQTIG" w:date="2020-04-28T19:43:00Z"/>
              </w:rPr>
            </w:pPr>
            <w:ins w:id="261" w:author="IQTIG" w:date="2020-04-28T19:43:00Z">
              <w:r>
                <w:t xml:space="preserve">≤ 4,70 % (95. </w:t>
              </w:r>
            </w:ins>
            <w:r>
              <w:t>Perzentil)</w:t>
            </w:r>
          </w:p>
        </w:tc>
      </w:tr>
      <w:tr w:rsidR="000955B5" w14:paraId="66A6A5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5A3AF2" w14:textId="77777777" w:rsidR="000955B5" w:rsidRDefault="00317B8B" w:rsidP="00CA48E9">
            <w:pPr>
              <w:pStyle w:val="Tabellenkopf"/>
            </w:pPr>
            <w:r w:rsidRPr="00E37ACC">
              <w:t xml:space="preserve">Referenzbereich </w:t>
            </w:r>
            <w:r>
              <w:t>2018</w:t>
            </w:r>
          </w:p>
        </w:tc>
        <w:tc>
          <w:tcPr>
            <w:tcW w:w="5885" w:type="dxa"/>
          </w:tcPr>
          <w:p w14:paraId="3693FEE7"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5,00 % (95. Perzentil)</w:t>
            </w:r>
          </w:p>
        </w:tc>
      </w:tr>
      <w:tr w:rsidR="000955B5" w14:paraId="267F06F8" w14:textId="77777777" w:rsidTr="00025F80">
        <w:trPr>
          <w:trHeight w:val="221"/>
          <w:del w:id="262"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5E7CA5A" w14:textId="77777777" w:rsidR="000955B5" w:rsidRDefault="005D556E" w:rsidP="00CA48E9">
            <w:pPr>
              <w:pStyle w:val="Tabellenkopf"/>
              <w:rPr>
                <w:del w:id="263" w:author="IQTIG" w:date="2020-04-28T19:43:00Z"/>
              </w:rPr>
            </w:pPr>
            <w:del w:id="264" w:author="IQTIG" w:date="2020-04-28T19:43:00Z">
              <w:r w:rsidRPr="00E37ACC">
                <w:delText xml:space="preserve">Referenzbereich </w:delText>
              </w:r>
              <w:r>
                <w:delText>2017</w:delText>
              </w:r>
            </w:del>
          </w:p>
        </w:tc>
        <w:tc>
          <w:tcPr>
            <w:tcW w:w="5885" w:type="dxa"/>
          </w:tcPr>
          <w:p w14:paraId="384ABE9B" w14:textId="1CB88752" w:rsidR="000955B5" w:rsidRDefault="005D556E" w:rsidP="000955B5">
            <w:pPr>
              <w:pStyle w:val="Tabellentext"/>
              <w:cnfStyle w:val="000000000000" w:firstRow="0" w:lastRow="0" w:firstColumn="0" w:lastColumn="0" w:oddVBand="0" w:evenVBand="0" w:oddHBand="0" w:evenHBand="0" w:firstRowFirstColumn="0" w:firstRowLastColumn="0" w:lastRowFirstColumn="0" w:lastRowLastColumn="0"/>
              <w:rPr>
                <w:del w:id="265" w:author="IQTIG" w:date="2020-04-28T19:43:00Z"/>
              </w:rPr>
            </w:pPr>
            <w:del w:id="266" w:author="IQTIG" w:date="2020-04-28T19:43:00Z">
              <w:r>
                <w:delText xml:space="preserve">≤ 5,29 % (95. </w:delText>
              </w:r>
            </w:del>
          </w:p>
        </w:tc>
      </w:tr>
      <w:tr w:rsidR="000955B5" w14:paraId="5D816D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18D7B3" w14:textId="723B1695" w:rsidR="000955B5" w:rsidRDefault="00317B8B" w:rsidP="000955B5">
            <w:pPr>
              <w:pStyle w:val="Tabellenkopf"/>
            </w:pPr>
            <w:r>
              <w:t xml:space="preserve">Erläuterung zum Referenzbereich </w:t>
            </w:r>
            <w:del w:id="267" w:author="IQTIG" w:date="2020-04-28T19:43:00Z">
              <w:r w:rsidR="005D556E">
                <w:delText>2018</w:delText>
              </w:r>
            </w:del>
            <w:ins w:id="268" w:author="IQTIG" w:date="2020-04-28T19:43:00Z">
              <w:r>
                <w:t>2019</w:t>
              </w:r>
            </w:ins>
          </w:p>
        </w:tc>
        <w:tc>
          <w:tcPr>
            <w:tcW w:w="5885" w:type="dxa"/>
          </w:tcPr>
          <w:p w14:paraId="2E17AE2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C683D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597FAE" w14:textId="5FDE3EB3" w:rsidR="000955B5" w:rsidRDefault="00317B8B" w:rsidP="000955B5">
            <w:pPr>
              <w:pStyle w:val="Tabellenkopf"/>
            </w:pPr>
            <w:r>
              <w:t xml:space="preserve">Erläuterung zum Strukturierten Dialog bzw. Stellungnahmeverfahren </w:t>
            </w:r>
            <w:del w:id="269" w:author="IQTIG" w:date="2020-04-28T19:43:00Z">
              <w:r w:rsidR="005D556E">
                <w:delText>2018</w:delText>
              </w:r>
            </w:del>
            <w:ins w:id="270" w:author="IQTIG" w:date="2020-04-28T19:43:00Z">
              <w:r>
                <w:t>2019</w:t>
              </w:r>
            </w:ins>
          </w:p>
        </w:tc>
        <w:tc>
          <w:tcPr>
            <w:tcW w:w="5885" w:type="dxa"/>
          </w:tcPr>
          <w:p w14:paraId="09841D64"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39063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07609F" w14:textId="77777777" w:rsidR="000955B5" w:rsidRDefault="00317B8B" w:rsidP="000955B5">
            <w:pPr>
              <w:pStyle w:val="Tabellenkopf"/>
            </w:pPr>
            <w:r w:rsidRPr="00E37ACC">
              <w:t>Methode der Risikoadjustierung</w:t>
            </w:r>
          </w:p>
        </w:tc>
        <w:tc>
          <w:tcPr>
            <w:tcW w:w="5885" w:type="dxa"/>
          </w:tcPr>
          <w:p w14:paraId="541277F2"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F1FBD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58E263" w14:textId="77777777" w:rsidR="000955B5" w:rsidRPr="00E37ACC" w:rsidRDefault="00317B8B" w:rsidP="000955B5">
            <w:pPr>
              <w:pStyle w:val="Tabellenkopf"/>
            </w:pPr>
            <w:r>
              <w:t>Erläuterung der Risikoadjustierung</w:t>
            </w:r>
          </w:p>
        </w:tc>
        <w:tc>
          <w:tcPr>
            <w:tcW w:w="5885" w:type="dxa"/>
          </w:tcPr>
          <w:p w14:paraId="2DF1C503"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D2112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C09C9C" w14:textId="77777777" w:rsidR="000955B5" w:rsidRPr="00E37ACC" w:rsidRDefault="00317B8B" w:rsidP="000955B5">
            <w:pPr>
              <w:pStyle w:val="Tabellenkopf"/>
            </w:pPr>
            <w:r w:rsidRPr="00E37ACC">
              <w:t>Rechenregeln</w:t>
            </w:r>
          </w:p>
        </w:tc>
        <w:tc>
          <w:tcPr>
            <w:tcW w:w="5885" w:type="dxa"/>
          </w:tcPr>
          <w:p w14:paraId="4B450FA5"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3761A43"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ins w:id="271" w:author="IQTIG" w:date="2020-04-28T19:43:00Z">
              <w:r>
                <w:t xml:space="preserve">Patientinnen und </w:t>
              </w:r>
            </w:ins>
            <w:r>
              <w:t>Patienten, bei denen mindestens eine allgemeine behandlungsbedürftige Komplikation auftrat</w:t>
            </w:r>
          </w:p>
          <w:p w14:paraId="54DA56B4"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73D137A"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Alle</w:t>
            </w:r>
            <w:ins w:id="272" w:author="IQTIG" w:date="2020-04-28T19:43:00Z">
              <w:r>
                <w:t xml:space="preserve"> Patientinnen und</w:t>
              </w:r>
            </w:ins>
            <w:r>
              <w:t xml:space="preserve"> Patienten ab 18 Jahren mit elektiver Knieendoprothesen-Erstimplantation</w:t>
            </w:r>
          </w:p>
        </w:tc>
      </w:tr>
      <w:tr w:rsidR="000955B5" w14:paraId="7ED759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C50BEB" w14:textId="77777777" w:rsidR="000955B5" w:rsidRPr="00E37ACC" w:rsidRDefault="00317B8B" w:rsidP="000955B5">
            <w:pPr>
              <w:pStyle w:val="Tabellenkopf"/>
            </w:pPr>
            <w:r w:rsidRPr="00E37ACC">
              <w:t>Erläuterung der Rechenregel</w:t>
            </w:r>
          </w:p>
        </w:tc>
        <w:tc>
          <w:tcPr>
            <w:tcW w:w="5885" w:type="dxa"/>
          </w:tcPr>
          <w:p w14:paraId="1A670FD7"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akute Niereninsuffizienz</w:t>
            </w:r>
          </w:p>
        </w:tc>
      </w:tr>
      <w:tr w:rsidR="000955B5" w14:paraId="369A0F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A213D2" w14:textId="77777777" w:rsidR="000955B5" w:rsidRPr="00E37ACC" w:rsidRDefault="00317B8B" w:rsidP="000955B5">
            <w:pPr>
              <w:pStyle w:val="Tabellenkopf"/>
            </w:pPr>
            <w:r w:rsidRPr="00E37ACC">
              <w:t>Teildatensatzbezug</w:t>
            </w:r>
          </w:p>
        </w:tc>
        <w:tc>
          <w:tcPr>
            <w:tcW w:w="5885" w:type="dxa"/>
          </w:tcPr>
          <w:p w14:paraId="32DF2BA4"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1C16CB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625077" w14:textId="77777777" w:rsidR="000955B5" w:rsidRPr="00E37ACC" w:rsidRDefault="00317B8B" w:rsidP="000955B5">
            <w:pPr>
              <w:pStyle w:val="Tabellenkopf"/>
            </w:pPr>
            <w:r w:rsidRPr="00E37ACC">
              <w:t>Zähler (Formel)</w:t>
            </w:r>
          </w:p>
        </w:tc>
        <w:tc>
          <w:tcPr>
            <w:tcW w:w="5885" w:type="dxa"/>
          </w:tcPr>
          <w:p w14:paraId="09B5BCC0" w14:textId="77777777"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PNEUMONIE %==% 1 |  </w:t>
            </w:r>
            <w:r>
              <w:rPr>
                <w:rStyle w:val="Code"/>
              </w:rPr>
              <w:br/>
              <w:t xml:space="preserve">KARDVASKKOMP %==% 1 |  </w:t>
            </w:r>
            <w:r>
              <w:rPr>
                <w:rStyle w:val="Code"/>
              </w:rPr>
              <w:br/>
              <w:t xml:space="preserve">THROMBOSEN %==% 1 | </w:t>
            </w:r>
            <w:r>
              <w:rPr>
                <w:rStyle w:val="Code"/>
              </w:rPr>
              <w:br/>
              <w:t xml:space="preserve">LUNGEMBOLIE %==% 1 |  </w:t>
            </w:r>
            <w:r>
              <w:rPr>
                <w:rStyle w:val="Code"/>
              </w:rPr>
              <w:br/>
              <w:t xml:space="preserve">HARNWEGSINF %==% 1 |  </w:t>
            </w:r>
            <w:r>
              <w:rPr>
                <w:rStyle w:val="Code"/>
              </w:rPr>
              <w:br/>
              <w:t xml:space="preserve">APOPLEX %==% 1 | </w:t>
            </w:r>
            <w:r>
              <w:rPr>
                <w:rStyle w:val="Code"/>
              </w:rPr>
              <w:br/>
              <w:t xml:space="preserve">GASTROBLUTUNG %==% 1 |  </w:t>
            </w:r>
            <w:r>
              <w:rPr>
                <w:rStyle w:val="Code"/>
              </w:rPr>
              <w:br/>
              <w:t>NIERENINSUFFIZIENZJL %==% 1</w:t>
            </w:r>
          </w:p>
        </w:tc>
      </w:tr>
      <w:tr w:rsidR="00CA3AE5" w14:paraId="7B5B75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7F0966" w14:textId="77777777" w:rsidR="00CA3AE5" w:rsidRPr="00E37ACC" w:rsidRDefault="00317B8B" w:rsidP="00CA3AE5">
            <w:pPr>
              <w:pStyle w:val="Tabellenkopf"/>
            </w:pPr>
            <w:r w:rsidRPr="00E37ACC">
              <w:t>Nenner (Formel)</w:t>
            </w:r>
          </w:p>
        </w:tc>
        <w:tc>
          <w:tcPr>
            <w:tcW w:w="5885" w:type="dxa"/>
          </w:tcPr>
          <w:p w14:paraId="719850AA" w14:textId="4C129407" w:rsidR="00CA3AE5" w:rsidRPr="00955893" w:rsidRDefault="005D55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273" w:author="IQTIG" w:date="2020-04-28T19:43:00Z">
              <w:r>
                <w:rPr>
                  <w:rStyle w:val="Code"/>
                </w:rPr>
                <w:delText>(</w:delText>
              </w:r>
            </w:del>
            <w:r w:rsidR="00317B8B">
              <w:rPr>
                <w:rStyle w:val="Code"/>
              </w:rPr>
              <w:t>alter %&gt;=% 18</w:t>
            </w:r>
            <w:del w:id="274" w:author="IQTIG" w:date="2020-04-28T19:43:00Z">
              <w:r>
                <w:rPr>
                  <w:rStyle w:val="Code"/>
                </w:rPr>
                <w:delText>)</w:delText>
              </w:r>
            </w:del>
            <w:ins w:id="275" w:author="IQTIG" w:date="2020-04-28T19:43:00Z">
              <w:r w:rsidR="00317B8B">
                <w:rPr>
                  <w:rStyle w:val="Code"/>
                </w:rPr>
                <w:t xml:space="preserve"> &amp; </w:t>
              </w:r>
              <w:r w:rsidR="00317B8B">
                <w:rPr>
                  <w:rStyle w:val="Code"/>
                </w:rPr>
                <w:br/>
                <w:t>fn_IstErsteOP</w:t>
              </w:r>
            </w:ins>
            <w:r w:rsidR="00317B8B">
              <w:rPr>
                <w:rStyle w:val="Code"/>
              </w:rPr>
              <w:t xml:space="preserve"> &amp; </w:t>
            </w:r>
            <w:r w:rsidR="00317B8B">
              <w:rPr>
                <w:rStyle w:val="Code"/>
              </w:rPr>
              <w:br/>
              <w:t>ARTEINGRIFFKNIE %==% 1</w:t>
            </w:r>
            <w:del w:id="276" w:author="IQTIG" w:date="2020-04-28T19:43:00Z">
              <w:r>
                <w:rPr>
                  <w:rStyle w:val="Code"/>
                </w:rPr>
                <w:delText xml:space="preserve"> &amp; </w:delText>
              </w:r>
              <w:r>
                <w:rPr>
                  <w:rStyle w:val="Code"/>
                </w:rPr>
                <w:br/>
                <w:delText>fn_IstErsteOP</w:delText>
              </w:r>
            </w:del>
          </w:p>
        </w:tc>
      </w:tr>
      <w:tr w:rsidR="00CA3AE5" w14:paraId="0FEC57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C8F691" w14:textId="77777777" w:rsidR="00CA3AE5" w:rsidRPr="00E37ACC" w:rsidRDefault="00317B8B" w:rsidP="00CA3AE5">
            <w:pPr>
              <w:pStyle w:val="Tabellenkopf"/>
            </w:pPr>
            <w:r w:rsidRPr="00E37ACC">
              <w:t>Verwendete Funktionen</w:t>
            </w:r>
          </w:p>
        </w:tc>
        <w:tc>
          <w:tcPr>
            <w:tcW w:w="5885" w:type="dxa"/>
          </w:tcPr>
          <w:p w14:paraId="7EA80C49" w14:textId="77777777" w:rsidR="00926BD3" w:rsidRPr="00926BD3" w:rsidRDefault="00317B8B"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fn_IstErsteOP</w:t>
            </w:r>
            <w:r>
              <w:rPr>
                <w:rStyle w:val="Code"/>
                <w:rFonts w:cs="Arial"/>
                <w:szCs w:val="21"/>
              </w:rPr>
              <w:br/>
              <w:t>fn_Poopvwdauer_LfdNrEingriff</w:t>
            </w:r>
          </w:p>
        </w:tc>
      </w:tr>
      <w:tr w:rsidR="00CA3AE5" w14:paraId="663889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DA94D8" w14:textId="77777777" w:rsidR="00CA3AE5" w:rsidRPr="00E37ACC" w:rsidRDefault="00317B8B" w:rsidP="00CA3AE5">
            <w:pPr>
              <w:pStyle w:val="Tabellenkopf"/>
            </w:pPr>
            <w:r w:rsidRPr="00E37ACC">
              <w:lastRenderedPageBreak/>
              <w:t>Verwendete Listen</w:t>
            </w:r>
          </w:p>
        </w:tc>
        <w:tc>
          <w:tcPr>
            <w:tcW w:w="5885" w:type="dxa"/>
          </w:tcPr>
          <w:p w14:paraId="748D27B0" w14:textId="77777777" w:rsidR="00CA3AE5" w:rsidRPr="00926BD3" w:rsidRDefault="00317B8B"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CF839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05386A" w14:textId="77777777" w:rsidR="00CA3AE5" w:rsidRPr="00E37ACC" w:rsidRDefault="00317B8B" w:rsidP="00CA3AE5">
            <w:pPr>
              <w:pStyle w:val="Tabellenkopf"/>
            </w:pPr>
            <w:r>
              <w:t>Darstellung</w:t>
            </w:r>
          </w:p>
        </w:tc>
        <w:tc>
          <w:tcPr>
            <w:tcW w:w="5885" w:type="dxa"/>
          </w:tcPr>
          <w:p w14:paraId="3D51FA33"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CE11E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B4DFEA" w14:textId="77777777" w:rsidR="00CA3AE5" w:rsidRPr="00E37ACC" w:rsidRDefault="00317B8B" w:rsidP="00CA3AE5">
            <w:pPr>
              <w:pStyle w:val="Tabellenkopf"/>
            </w:pPr>
            <w:r>
              <w:t>Grafik</w:t>
            </w:r>
          </w:p>
        </w:tc>
        <w:tc>
          <w:tcPr>
            <w:tcW w:w="5885" w:type="dxa"/>
          </w:tcPr>
          <w:p w14:paraId="1AFED293"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F1491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5EF10E" w14:textId="77777777" w:rsidR="00CA3AE5" w:rsidRPr="00E37ACC" w:rsidRDefault="00317B8B" w:rsidP="00CA3AE5">
            <w:pPr>
              <w:pStyle w:val="Tabellenkopf"/>
            </w:pPr>
            <w:r>
              <w:t>Vergleichbarkeit mit Vorjahresergebnissen</w:t>
            </w:r>
          </w:p>
        </w:tc>
        <w:tc>
          <w:tcPr>
            <w:tcW w:w="5885" w:type="dxa"/>
          </w:tcPr>
          <w:p w14:paraId="0C525F09" w14:textId="7FC59EB1" w:rsidR="00CA3AE5" w:rsidRDefault="005D556E" w:rsidP="00CA3AE5">
            <w:pPr>
              <w:pStyle w:val="Tabellentext"/>
              <w:cnfStyle w:val="000000000000" w:firstRow="0" w:lastRow="0" w:firstColumn="0" w:lastColumn="0" w:oddVBand="0" w:evenVBand="0" w:oddHBand="0" w:evenHBand="0" w:firstRowFirstColumn="0" w:firstRowLastColumn="0" w:lastRowFirstColumn="0" w:lastRowLastColumn="0"/>
            </w:pPr>
            <w:del w:id="277" w:author="IQTIG" w:date="2020-04-28T19:43:00Z">
              <w:r>
                <w:delText>Vergleichbar</w:delText>
              </w:r>
            </w:del>
            <w:ins w:id="278" w:author="IQTIG" w:date="2020-04-28T19:43:00Z">
              <w:r w:rsidR="00317B8B">
                <w:t>Eingeschränkt vergleichbar</w:t>
              </w:r>
            </w:ins>
          </w:p>
        </w:tc>
      </w:tr>
    </w:tbl>
    <w:p w14:paraId="632060F4" w14:textId="77777777" w:rsidR="009E1781" w:rsidRDefault="00710B31" w:rsidP="00AA7E2B">
      <w:pPr>
        <w:pStyle w:val="Tabellentext"/>
        <w:spacing w:before="0" w:after="0" w:line="20" w:lineRule="exact"/>
        <w:ind w:left="0" w:right="0"/>
      </w:pPr>
    </w:p>
    <w:p w14:paraId="6C345A36" w14:textId="77777777" w:rsidR="00E46E82" w:rsidRDefault="00E46E82">
      <w:pPr>
        <w:sectPr w:rsidR="00E46E82" w:rsidSect="00AD6E6F">
          <w:pgSz w:w="11906" w:h="16838"/>
          <w:pgMar w:top="1418" w:right="1134" w:bottom="1418" w:left="1701" w:header="454" w:footer="737" w:gutter="0"/>
          <w:cols w:space="708"/>
          <w:docGrid w:linePitch="360"/>
        </w:sectPr>
      </w:pPr>
    </w:p>
    <w:p w14:paraId="2F75C733" w14:textId="77777777" w:rsidR="00293DEF" w:rsidRDefault="00317B8B" w:rsidP="000361A4">
      <w:pPr>
        <w:pStyle w:val="berschrift2ohneGliederung"/>
      </w:pPr>
      <w:bookmarkStart w:id="279" w:name="_Toc38996793"/>
      <w:r>
        <w:lastRenderedPageBreak/>
        <w:t>50481: Allgemeine Komplikationen bei Knieendoprothesen-Wechsel bzw. -Komponentenwechsel</w:t>
      </w:r>
      <w:bookmarkEnd w:id="279"/>
    </w:p>
    <w:p w14:paraId="5467B37D" w14:textId="77777777" w:rsidR="005037D0" w:rsidRPr="005037D0" w:rsidRDefault="00317B8B" w:rsidP="00447106">
      <w:pPr>
        <w:pStyle w:val="Absatzberschriftebene3nurinNavigation"/>
      </w:pPr>
      <w:r>
        <w:t>Verwendete Datenfelder</w:t>
      </w:r>
    </w:p>
    <w:p w14:paraId="295D9296" w14:textId="5B65D772" w:rsidR="001046CA" w:rsidRPr="00840C92" w:rsidRDefault="00317B8B" w:rsidP="000361A4">
      <w:r w:rsidRPr="000361A4">
        <w:t xml:space="preserve">Datenbasis: Spezifikation </w:t>
      </w:r>
      <w:del w:id="280" w:author="IQTIG" w:date="2020-04-28T19:43:00Z">
        <w:r w:rsidR="005D556E">
          <w:delText>2018</w:delText>
        </w:r>
      </w:del>
      <w:ins w:id="281"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CB6769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5CD459C" w14:textId="77777777" w:rsidR="000F0644" w:rsidRPr="009E2B0C" w:rsidRDefault="00317B8B" w:rsidP="000361A4">
            <w:pPr>
              <w:pStyle w:val="Tabellenkopf"/>
            </w:pPr>
            <w:r>
              <w:t>Item</w:t>
            </w:r>
          </w:p>
        </w:tc>
        <w:tc>
          <w:tcPr>
            <w:tcW w:w="1075" w:type="pct"/>
          </w:tcPr>
          <w:p w14:paraId="2EF41F3B" w14:textId="77777777" w:rsidR="000F0644" w:rsidRPr="009E2B0C" w:rsidRDefault="00317B8B" w:rsidP="000361A4">
            <w:pPr>
              <w:pStyle w:val="Tabellenkopf"/>
            </w:pPr>
            <w:r>
              <w:t>Bezeichnung</w:t>
            </w:r>
          </w:p>
        </w:tc>
        <w:tc>
          <w:tcPr>
            <w:tcW w:w="326" w:type="pct"/>
          </w:tcPr>
          <w:p w14:paraId="665EDEB1" w14:textId="77777777" w:rsidR="000F0644" w:rsidRPr="009E2B0C" w:rsidRDefault="00317B8B" w:rsidP="000361A4">
            <w:pPr>
              <w:pStyle w:val="Tabellenkopf"/>
            </w:pPr>
            <w:r>
              <w:t>M/K</w:t>
            </w:r>
          </w:p>
        </w:tc>
        <w:tc>
          <w:tcPr>
            <w:tcW w:w="1646" w:type="pct"/>
          </w:tcPr>
          <w:p w14:paraId="60921859" w14:textId="77777777" w:rsidR="000F0644" w:rsidRPr="009E2B0C" w:rsidRDefault="00317B8B" w:rsidP="000361A4">
            <w:pPr>
              <w:pStyle w:val="Tabellenkopf"/>
            </w:pPr>
            <w:r>
              <w:t>Schlüssel/Formel</w:t>
            </w:r>
          </w:p>
        </w:tc>
        <w:tc>
          <w:tcPr>
            <w:tcW w:w="1328" w:type="pct"/>
          </w:tcPr>
          <w:p w14:paraId="5FBCE552" w14:textId="77777777" w:rsidR="000F0644" w:rsidRPr="009E2B0C" w:rsidRDefault="00317B8B" w:rsidP="000361A4">
            <w:pPr>
              <w:pStyle w:val="Tabellenkopf"/>
            </w:pPr>
            <w:r>
              <w:t xml:space="preserve">Feldname  </w:t>
            </w:r>
          </w:p>
        </w:tc>
      </w:tr>
      <w:tr w:rsidR="00275B01" w:rsidRPr="00743DF3" w14:paraId="0461F94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EF9B94" w14:textId="6D072706" w:rsidR="000F0644" w:rsidRPr="00743DF3" w:rsidRDefault="005D556E" w:rsidP="000361A4">
            <w:pPr>
              <w:pStyle w:val="Tabellentext"/>
            </w:pPr>
            <w:del w:id="282" w:author="IQTIG" w:date="2020-04-28T19:43:00Z">
              <w:r>
                <w:delText>19</w:delText>
              </w:r>
            </w:del>
            <w:ins w:id="283" w:author="IQTIG" w:date="2020-04-28T19:43:00Z">
              <w:r w:rsidR="00317B8B">
                <w:t>18</w:t>
              </w:r>
            </w:ins>
            <w:r w:rsidR="00317B8B">
              <w:t>:PROZ</w:t>
            </w:r>
          </w:p>
        </w:tc>
        <w:tc>
          <w:tcPr>
            <w:tcW w:w="1075" w:type="pct"/>
          </w:tcPr>
          <w:p w14:paraId="39303CD4" w14:textId="77777777" w:rsidR="000F0644" w:rsidRPr="00743DF3" w:rsidRDefault="00317B8B" w:rsidP="000361A4">
            <w:pPr>
              <w:pStyle w:val="Tabellentext"/>
            </w:pPr>
            <w:r>
              <w:t>Wievielter knieendoprothetischer Eingriff während dieses Aufenthaltes?</w:t>
            </w:r>
          </w:p>
        </w:tc>
        <w:tc>
          <w:tcPr>
            <w:tcW w:w="326" w:type="pct"/>
          </w:tcPr>
          <w:p w14:paraId="0A9A7679" w14:textId="77777777" w:rsidR="000F0644" w:rsidRPr="00743DF3" w:rsidRDefault="00317B8B" w:rsidP="000361A4">
            <w:pPr>
              <w:pStyle w:val="Tabellentext"/>
            </w:pPr>
            <w:r>
              <w:t>M</w:t>
            </w:r>
          </w:p>
        </w:tc>
        <w:tc>
          <w:tcPr>
            <w:tcW w:w="1646" w:type="pct"/>
          </w:tcPr>
          <w:p w14:paraId="62BFB12F" w14:textId="77777777" w:rsidR="000F0644" w:rsidRPr="00743DF3" w:rsidRDefault="00317B8B" w:rsidP="00177070">
            <w:pPr>
              <w:pStyle w:val="Tabellentext"/>
              <w:ind w:left="453" w:hanging="340"/>
            </w:pPr>
            <w:r>
              <w:t>-</w:t>
            </w:r>
          </w:p>
        </w:tc>
        <w:tc>
          <w:tcPr>
            <w:tcW w:w="1328" w:type="pct"/>
          </w:tcPr>
          <w:p w14:paraId="6EFD3EE0" w14:textId="77777777" w:rsidR="000F0644" w:rsidRPr="00743DF3" w:rsidRDefault="00317B8B" w:rsidP="000361A4">
            <w:pPr>
              <w:pStyle w:val="Tabellentext"/>
            </w:pPr>
            <w:r>
              <w:t>LFDNREINGRIFF</w:t>
            </w:r>
          </w:p>
        </w:tc>
      </w:tr>
      <w:tr w:rsidR="00275B01" w:rsidRPr="00743DF3" w14:paraId="6A897F1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A60EC3" w14:textId="4670FFA0" w:rsidR="000F0644" w:rsidRPr="00743DF3" w:rsidRDefault="005D556E" w:rsidP="000361A4">
            <w:pPr>
              <w:pStyle w:val="Tabellentext"/>
            </w:pPr>
            <w:del w:id="284" w:author="IQTIG" w:date="2020-04-28T19:43:00Z">
              <w:r>
                <w:delText>25</w:delText>
              </w:r>
            </w:del>
            <w:ins w:id="285" w:author="IQTIG" w:date="2020-04-28T19:43:00Z">
              <w:r w:rsidR="00317B8B">
                <w:t>24</w:t>
              </w:r>
            </w:ins>
            <w:r w:rsidR="00317B8B">
              <w:t>:PROZ</w:t>
            </w:r>
          </w:p>
        </w:tc>
        <w:tc>
          <w:tcPr>
            <w:tcW w:w="1075" w:type="pct"/>
          </w:tcPr>
          <w:p w14:paraId="2691181F" w14:textId="77777777" w:rsidR="000F0644" w:rsidRPr="00743DF3" w:rsidRDefault="00317B8B" w:rsidP="000361A4">
            <w:pPr>
              <w:pStyle w:val="Tabellentext"/>
            </w:pPr>
            <w:r>
              <w:t>Art des Eingriffs</w:t>
            </w:r>
          </w:p>
        </w:tc>
        <w:tc>
          <w:tcPr>
            <w:tcW w:w="326" w:type="pct"/>
          </w:tcPr>
          <w:p w14:paraId="27572977" w14:textId="77777777" w:rsidR="000F0644" w:rsidRPr="00743DF3" w:rsidRDefault="00317B8B" w:rsidP="000361A4">
            <w:pPr>
              <w:pStyle w:val="Tabellentext"/>
            </w:pPr>
            <w:r>
              <w:t>M</w:t>
            </w:r>
          </w:p>
        </w:tc>
        <w:tc>
          <w:tcPr>
            <w:tcW w:w="1646" w:type="pct"/>
          </w:tcPr>
          <w:p w14:paraId="55DE89A7" w14:textId="77777777" w:rsidR="000F0644" w:rsidRPr="00743DF3" w:rsidRDefault="00317B8B" w:rsidP="00177070">
            <w:pPr>
              <w:pStyle w:val="Tabellentext"/>
              <w:ind w:left="453" w:hanging="340"/>
            </w:pPr>
            <w:r>
              <w:t>1 =</w:t>
            </w:r>
            <w:r>
              <w:tab/>
              <w:t>elektive Knie-Endoprothesen-Erstimplantation</w:t>
            </w:r>
          </w:p>
          <w:p w14:paraId="5553BA30" w14:textId="77777777" w:rsidR="000F0644" w:rsidRPr="00743DF3" w:rsidRDefault="00317B8B" w:rsidP="00177070">
            <w:pPr>
              <w:pStyle w:val="Tabellentext"/>
              <w:ind w:left="453" w:hanging="340"/>
            </w:pPr>
            <w:r>
              <w:t>2 =</w:t>
            </w:r>
            <w:r>
              <w:tab/>
              <w:t>einzeitiger Wechsel bzw. Komponentenwechsel</w:t>
            </w:r>
          </w:p>
          <w:p w14:paraId="081A9A35"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7F9AA3C3" w14:textId="77777777" w:rsidR="000F0644" w:rsidRPr="00743DF3" w:rsidRDefault="00317B8B" w:rsidP="000361A4">
            <w:pPr>
              <w:pStyle w:val="Tabellentext"/>
            </w:pPr>
            <w:r>
              <w:t>ARTEINGRIFFKNIE</w:t>
            </w:r>
          </w:p>
        </w:tc>
      </w:tr>
      <w:tr w:rsidR="00275B01" w:rsidRPr="00743DF3" w14:paraId="30169C6E" w14:textId="77777777" w:rsidTr="00133FB8">
        <w:trPr>
          <w:cnfStyle w:val="000000100000" w:firstRow="0" w:lastRow="0" w:firstColumn="0" w:lastColumn="0" w:oddVBand="0" w:evenVBand="0" w:oddHBand="1" w:evenHBand="0" w:firstRowFirstColumn="0" w:firstRowLastColumn="0" w:lastRowFirstColumn="0" w:lastRowLastColumn="0"/>
          <w:trHeight w:val="409"/>
          <w:del w:id="286" w:author="IQTIG" w:date="2020-04-28T19:43:00Z"/>
        </w:trPr>
        <w:tc>
          <w:tcPr>
            <w:tcW w:w="626" w:type="pct"/>
          </w:tcPr>
          <w:p w14:paraId="780B6D12" w14:textId="77777777" w:rsidR="000F0644" w:rsidRPr="00743DF3" w:rsidRDefault="005D556E" w:rsidP="000361A4">
            <w:pPr>
              <w:pStyle w:val="Tabellentext"/>
              <w:rPr>
                <w:del w:id="287" w:author="IQTIG" w:date="2020-04-28T19:43:00Z"/>
              </w:rPr>
            </w:pPr>
            <w:del w:id="288" w:author="IQTIG" w:date="2020-04-28T19:43:00Z">
              <w:r>
                <w:delText>28:PROZ</w:delText>
              </w:r>
            </w:del>
          </w:p>
        </w:tc>
        <w:tc>
          <w:tcPr>
            <w:tcW w:w="1075" w:type="pct"/>
          </w:tcPr>
          <w:p w14:paraId="69644479" w14:textId="77777777" w:rsidR="000F0644" w:rsidRPr="00743DF3" w:rsidRDefault="005D556E" w:rsidP="000361A4">
            <w:pPr>
              <w:pStyle w:val="Tabellentext"/>
              <w:rPr>
                <w:del w:id="289" w:author="IQTIG" w:date="2020-04-28T19:43:00Z"/>
              </w:rPr>
            </w:pPr>
            <w:del w:id="290" w:author="IQTIG" w:date="2020-04-28T19:43:00Z">
              <w:r>
                <w:delText>Prozedur(en)</w:delText>
              </w:r>
            </w:del>
          </w:p>
        </w:tc>
        <w:tc>
          <w:tcPr>
            <w:tcW w:w="326" w:type="pct"/>
          </w:tcPr>
          <w:p w14:paraId="46A3B664" w14:textId="77777777" w:rsidR="000F0644" w:rsidRPr="00743DF3" w:rsidRDefault="005D556E" w:rsidP="000361A4">
            <w:pPr>
              <w:pStyle w:val="Tabellentext"/>
              <w:rPr>
                <w:del w:id="291" w:author="IQTIG" w:date="2020-04-28T19:43:00Z"/>
              </w:rPr>
            </w:pPr>
            <w:del w:id="292" w:author="IQTIG" w:date="2020-04-28T19:43:00Z">
              <w:r>
                <w:delText>M</w:delText>
              </w:r>
            </w:del>
          </w:p>
        </w:tc>
        <w:tc>
          <w:tcPr>
            <w:tcW w:w="1646" w:type="pct"/>
          </w:tcPr>
          <w:p w14:paraId="1198EB67" w14:textId="77777777" w:rsidR="000F0644" w:rsidRPr="00743DF3" w:rsidRDefault="005D556E" w:rsidP="00177070">
            <w:pPr>
              <w:pStyle w:val="Tabellentext"/>
              <w:ind w:left="453" w:hanging="340"/>
              <w:rPr>
                <w:del w:id="293" w:author="IQTIG" w:date="2020-04-28T19:43:00Z"/>
              </w:rPr>
            </w:pPr>
            <w:del w:id="294" w:author="IQTIG" w:date="2020-04-28T19:43:00Z">
              <w:r>
                <w:delText>OPS (amtliche Kodes): http://www.dimdi.de</w:delText>
              </w:r>
            </w:del>
          </w:p>
        </w:tc>
        <w:tc>
          <w:tcPr>
            <w:tcW w:w="1328" w:type="pct"/>
          </w:tcPr>
          <w:p w14:paraId="328B966D" w14:textId="77777777" w:rsidR="000F0644" w:rsidRPr="00743DF3" w:rsidRDefault="005D556E" w:rsidP="000361A4">
            <w:pPr>
              <w:pStyle w:val="Tabellentext"/>
              <w:rPr>
                <w:del w:id="295" w:author="IQTIG" w:date="2020-04-28T19:43:00Z"/>
              </w:rPr>
            </w:pPr>
            <w:del w:id="296" w:author="IQTIG" w:date="2020-04-28T19:43:00Z">
              <w:r>
                <w:delText>OPSCHLUESSEL</w:delText>
              </w:r>
            </w:del>
          </w:p>
        </w:tc>
      </w:tr>
      <w:tr w:rsidR="00275B01" w:rsidRPr="00743DF3" w14:paraId="5B49C85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DDEDAD" w14:textId="6E7BF0B7" w:rsidR="000F0644" w:rsidRPr="00743DF3" w:rsidRDefault="005D556E" w:rsidP="000361A4">
            <w:pPr>
              <w:pStyle w:val="Tabellentext"/>
            </w:pPr>
            <w:del w:id="297" w:author="IQTIG" w:date="2020-04-28T19:43:00Z">
              <w:r>
                <w:delText>53</w:delText>
              </w:r>
            </w:del>
            <w:ins w:id="298" w:author="IQTIG" w:date="2020-04-28T19:43:00Z">
              <w:r w:rsidR="00317B8B">
                <w:t>51</w:t>
              </w:r>
            </w:ins>
            <w:r w:rsidR="00317B8B">
              <w:t>.1:B</w:t>
            </w:r>
          </w:p>
        </w:tc>
        <w:tc>
          <w:tcPr>
            <w:tcW w:w="1075" w:type="pct"/>
          </w:tcPr>
          <w:p w14:paraId="57F3C888" w14:textId="77777777" w:rsidR="000F0644" w:rsidRPr="00743DF3" w:rsidRDefault="00317B8B" w:rsidP="000361A4">
            <w:pPr>
              <w:pStyle w:val="Tabellentext"/>
            </w:pPr>
            <w:r>
              <w:t>Pneumonie</w:t>
            </w:r>
          </w:p>
        </w:tc>
        <w:tc>
          <w:tcPr>
            <w:tcW w:w="326" w:type="pct"/>
          </w:tcPr>
          <w:p w14:paraId="3E60FC92" w14:textId="77777777" w:rsidR="000F0644" w:rsidRPr="00743DF3" w:rsidRDefault="00317B8B" w:rsidP="000361A4">
            <w:pPr>
              <w:pStyle w:val="Tabellentext"/>
            </w:pPr>
            <w:r>
              <w:t>K</w:t>
            </w:r>
          </w:p>
        </w:tc>
        <w:tc>
          <w:tcPr>
            <w:tcW w:w="1646" w:type="pct"/>
          </w:tcPr>
          <w:p w14:paraId="29C64DD9" w14:textId="77777777" w:rsidR="000F0644" w:rsidRPr="00743DF3" w:rsidRDefault="00317B8B" w:rsidP="00177070">
            <w:pPr>
              <w:pStyle w:val="Tabellentext"/>
              <w:ind w:left="453" w:hanging="340"/>
            </w:pPr>
            <w:r>
              <w:t>1 =</w:t>
            </w:r>
            <w:r>
              <w:tab/>
              <w:t>ja</w:t>
            </w:r>
          </w:p>
        </w:tc>
        <w:tc>
          <w:tcPr>
            <w:tcW w:w="1328" w:type="pct"/>
          </w:tcPr>
          <w:p w14:paraId="37A54B62" w14:textId="77777777" w:rsidR="000F0644" w:rsidRPr="00743DF3" w:rsidRDefault="00317B8B" w:rsidP="000361A4">
            <w:pPr>
              <w:pStyle w:val="Tabellentext"/>
            </w:pPr>
            <w:r>
              <w:t>PNEUMONIE</w:t>
            </w:r>
          </w:p>
        </w:tc>
      </w:tr>
      <w:tr w:rsidR="00275B01" w:rsidRPr="00743DF3" w14:paraId="3C83AB2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89888DA" w14:textId="23CE84A2" w:rsidR="000F0644" w:rsidRPr="00743DF3" w:rsidRDefault="005D556E" w:rsidP="000361A4">
            <w:pPr>
              <w:pStyle w:val="Tabellentext"/>
            </w:pPr>
            <w:del w:id="299" w:author="IQTIG" w:date="2020-04-28T19:43:00Z">
              <w:r>
                <w:delText>53</w:delText>
              </w:r>
            </w:del>
            <w:ins w:id="300" w:author="IQTIG" w:date="2020-04-28T19:43:00Z">
              <w:r w:rsidR="00317B8B">
                <w:t>51</w:t>
              </w:r>
            </w:ins>
            <w:r w:rsidR="00317B8B">
              <w:t>.2:B</w:t>
            </w:r>
          </w:p>
        </w:tc>
        <w:tc>
          <w:tcPr>
            <w:tcW w:w="1075" w:type="pct"/>
          </w:tcPr>
          <w:p w14:paraId="4EC6F0B5" w14:textId="77777777" w:rsidR="000F0644" w:rsidRPr="00743DF3" w:rsidRDefault="00317B8B" w:rsidP="000361A4">
            <w:pPr>
              <w:pStyle w:val="Tabellentext"/>
            </w:pPr>
            <w:r>
              <w:t>behandlungsbedürftige kardiovaskuläre Komplikation(en)</w:t>
            </w:r>
          </w:p>
        </w:tc>
        <w:tc>
          <w:tcPr>
            <w:tcW w:w="326" w:type="pct"/>
          </w:tcPr>
          <w:p w14:paraId="410D1D9B" w14:textId="77777777" w:rsidR="000F0644" w:rsidRPr="00743DF3" w:rsidRDefault="00317B8B" w:rsidP="000361A4">
            <w:pPr>
              <w:pStyle w:val="Tabellentext"/>
            </w:pPr>
            <w:r>
              <w:t>K</w:t>
            </w:r>
          </w:p>
        </w:tc>
        <w:tc>
          <w:tcPr>
            <w:tcW w:w="1646" w:type="pct"/>
          </w:tcPr>
          <w:p w14:paraId="2F359296" w14:textId="77777777" w:rsidR="000F0644" w:rsidRPr="00743DF3" w:rsidRDefault="00317B8B" w:rsidP="00177070">
            <w:pPr>
              <w:pStyle w:val="Tabellentext"/>
              <w:ind w:left="453" w:hanging="340"/>
            </w:pPr>
            <w:r>
              <w:t>1 =</w:t>
            </w:r>
            <w:r>
              <w:tab/>
              <w:t>ja</w:t>
            </w:r>
          </w:p>
        </w:tc>
        <w:tc>
          <w:tcPr>
            <w:tcW w:w="1328" w:type="pct"/>
          </w:tcPr>
          <w:p w14:paraId="35453EB6" w14:textId="77777777" w:rsidR="000F0644" w:rsidRPr="00743DF3" w:rsidRDefault="00317B8B" w:rsidP="000361A4">
            <w:pPr>
              <w:pStyle w:val="Tabellentext"/>
            </w:pPr>
            <w:r>
              <w:t>KARDVASKKOMP</w:t>
            </w:r>
          </w:p>
        </w:tc>
      </w:tr>
      <w:tr w:rsidR="00275B01" w:rsidRPr="00743DF3" w14:paraId="2C6617E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48D0C1" w14:textId="44C300E9" w:rsidR="000F0644" w:rsidRPr="00743DF3" w:rsidRDefault="005D556E" w:rsidP="000361A4">
            <w:pPr>
              <w:pStyle w:val="Tabellentext"/>
            </w:pPr>
            <w:del w:id="301" w:author="IQTIG" w:date="2020-04-28T19:43:00Z">
              <w:r>
                <w:delText>53</w:delText>
              </w:r>
            </w:del>
            <w:ins w:id="302" w:author="IQTIG" w:date="2020-04-28T19:43:00Z">
              <w:r w:rsidR="00317B8B">
                <w:t>51</w:t>
              </w:r>
            </w:ins>
            <w:r w:rsidR="00317B8B">
              <w:t>.3:B</w:t>
            </w:r>
          </w:p>
        </w:tc>
        <w:tc>
          <w:tcPr>
            <w:tcW w:w="1075" w:type="pct"/>
          </w:tcPr>
          <w:p w14:paraId="5E7D45B1" w14:textId="77777777" w:rsidR="000F0644" w:rsidRPr="00743DF3" w:rsidRDefault="00317B8B" w:rsidP="000361A4">
            <w:pPr>
              <w:pStyle w:val="Tabellentext"/>
            </w:pPr>
            <w:r>
              <w:t>tiefe Bein-/Beckenvenenthrombose</w:t>
            </w:r>
          </w:p>
        </w:tc>
        <w:tc>
          <w:tcPr>
            <w:tcW w:w="326" w:type="pct"/>
          </w:tcPr>
          <w:p w14:paraId="06E77F61" w14:textId="77777777" w:rsidR="000F0644" w:rsidRPr="00743DF3" w:rsidRDefault="00317B8B" w:rsidP="000361A4">
            <w:pPr>
              <w:pStyle w:val="Tabellentext"/>
            </w:pPr>
            <w:r>
              <w:t>K</w:t>
            </w:r>
          </w:p>
        </w:tc>
        <w:tc>
          <w:tcPr>
            <w:tcW w:w="1646" w:type="pct"/>
          </w:tcPr>
          <w:p w14:paraId="7A0E6B2D" w14:textId="77777777" w:rsidR="000F0644" w:rsidRPr="00743DF3" w:rsidRDefault="00317B8B" w:rsidP="00177070">
            <w:pPr>
              <w:pStyle w:val="Tabellentext"/>
              <w:ind w:left="453" w:hanging="340"/>
            </w:pPr>
            <w:r>
              <w:t>1 =</w:t>
            </w:r>
            <w:r>
              <w:tab/>
              <w:t>ja</w:t>
            </w:r>
          </w:p>
        </w:tc>
        <w:tc>
          <w:tcPr>
            <w:tcW w:w="1328" w:type="pct"/>
          </w:tcPr>
          <w:p w14:paraId="16328D5E" w14:textId="77777777" w:rsidR="000F0644" w:rsidRPr="00743DF3" w:rsidRDefault="00317B8B" w:rsidP="000361A4">
            <w:pPr>
              <w:pStyle w:val="Tabellentext"/>
            </w:pPr>
            <w:r>
              <w:t>THROMBOSEN</w:t>
            </w:r>
          </w:p>
        </w:tc>
      </w:tr>
      <w:tr w:rsidR="00275B01" w:rsidRPr="00743DF3" w14:paraId="4C1075B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3AFE111" w14:textId="0806BE1E" w:rsidR="000F0644" w:rsidRPr="00743DF3" w:rsidRDefault="005D556E" w:rsidP="000361A4">
            <w:pPr>
              <w:pStyle w:val="Tabellentext"/>
            </w:pPr>
            <w:del w:id="303" w:author="IQTIG" w:date="2020-04-28T19:43:00Z">
              <w:r>
                <w:delText>53</w:delText>
              </w:r>
            </w:del>
            <w:ins w:id="304" w:author="IQTIG" w:date="2020-04-28T19:43:00Z">
              <w:r w:rsidR="00317B8B">
                <w:t>51</w:t>
              </w:r>
            </w:ins>
            <w:r w:rsidR="00317B8B">
              <w:t>.4:B</w:t>
            </w:r>
          </w:p>
        </w:tc>
        <w:tc>
          <w:tcPr>
            <w:tcW w:w="1075" w:type="pct"/>
          </w:tcPr>
          <w:p w14:paraId="6D5A3572" w14:textId="77777777" w:rsidR="000F0644" w:rsidRPr="00743DF3" w:rsidRDefault="00317B8B" w:rsidP="000361A4">
            <w:pPr>
              <w:pStyle w:val="Tabellentext"/>
            </w:pPr>
            <w:r>
              <w:t>Lungenembolie</w:t>
            </w:r>
          </w:p>
        </w:tc>
        <w:tc>
          <w:tcPr>
            <w:tcW w:w="326" w:type="pct"/>
          </w:tcPr>
          <w:p w14:paraId="38C14250" w14:textId="77777777" w:rsidR="000F0644" w:rsidRPr="00743DF3" w:rsidRDefault="00317B8B" w:rsidP="000361A4">
            <w:pPr>
              <w:pStyle w:val="Tabellentext"/>
            </w:pPr>
            <w:r>
              <w:t>K</w:t>
            </w:r>
          </w:p>
        </w:tc>
        <w:tc>
          <w:tcPr>
            <w:tcW w:w="1646" w:type="pct"/>
          </w:tcPr>
          <w:p w14:paraId="6919C01E" w14:textId="77777777" w:rsidR="000F0644" w:rsidRPr="00743DF3" w:rsidRDefault="00317B8B" w:rsidP="00177070">
            <w:pPr>
              <w:pStyle w:val="Tabellentext"/>
              <w:ind w:left="453" w:hanging="340"/>
            </w:pPr>
            <w:r>
              <w:t>1 =</w:t>
            </w:r>
            <w:r>
              <w:tab/>
              <w:t>ja</w:t>
            </w:r>
          </w:p>
        </w:tc>
        <w:tc>
          <w:tcPr>
            <w:tcW w:w="1328" w:type="pct"/>
          </w:tcPr>
          <w:p w14:paraId="1BEC1C90" w14:textId="77777777" w:rsidR="000F0644" w:rsidRPr="00743DF3" w:rsidRDefault="00317B8B" w:rsidP="000361A4">
            <w:pPr>
              <w:pStyle w:val="Tabellentext"/>
            </w:pPr>
            <w:r>
              <w:t>LUNGEMBOLIE</w:t>
            </w:r>
          </w:p>
        </w:tc>
      </w:tr>
      <w:tr w:rsidR="00275B01" w:rsidRPr="00743DF3" w14:paraId="178FFAF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819AB2" w14:textId="05B845B7" w:rsidR="000F0644" w:rsidRPr="00743DF3" w:rsidRDefault="005D556E" w:rsidP="000361A4">
            <w:pPr>
              <w:pStyle w:val="Tabellentext"/>
            </w:pPr>
            <w:del w:id="305" w:author="IQTIG" w:date="2020-04-28T19:43:00Z">
              <w:r>
                <w:delText>53</w:delText>
              </w:r>
            </w:del>
            <w:ins w:id="306" w:author="IQTIG" w:date="2020-04-28T19:43:00Z">
              <w:r w:rsidR="00317B8B">
                <w:t>51</w:t>
              </w:r>
            </w:ins>
            <w:r w:rsidR="00317B8B">
              <w:t>.5:B</w:t>
            </w:r>
          </w:p>
        </w:tc>
        <w:tc>
          <w:tcPr>
            <w:tcW w:w="1075" w:type="pct"/>
          </w:tcPr>
          <w:p w14:paraId="3D1859A2" w14:textId="77777777" w:rsidR="000F0644" w:rsidRPr="00743DF3" w:rsidRDefault="00317B8B" w:rsidP="000361A4">
            <w:pPr>
              <w:pStyle w:val="Tabellentext"/>
            </w:pPr>
            <w:r>
              <w:t>katheterassoziierte Harnwegsinfektion</w:t>
            </w:r>
          </w:p>
        </w:tc>
        <w:tc>
          <w:tcPr>
            <w:tcW w:w="326" w:type="pct"/>
          </w:tcPr>
          <w:p w14:paraId="6A3373D1" w14:textId="77777777" w:rsidR="000F0644" w:rsidRPr="00743DF3" w:rsidRDefault="00317B8B" w:rsidP="000361A4">
            <w:pPr>
              <w:pStyle w:val="Tabellentext"/>
            </w:pPr>
            <w:r>
              <w:t>K</w:t>
            </w:r>
          </w:p>
        </w:tc>
        <w:tc>
          <w:tcPr>
            <w:tcW w:w="1646" w:type="pct"/>
          </w:tcPr>
          <w:p w14:paraId="52EEFC34" w14:textId="77777777" w:rsidR="000F0644" w:rsidRPr="00743DF3" w:rsidRDefault="00317B8B" w:rsidP="00177070">
            <w:pPr>
              <w:pStyle w:val="Tabellentext"/>
              <w:ind w:left="453" w:hanging="340"/>
            </w:pPr>
            <w:r>
              <w:t>1 =</w:t>
            </w:r>
            <w:r>
              <w:tab/>
              <w:t>ja</w:t>
            </w:r>
          </w:p>
        </w:tc>
        <w:tc>
          <w:tcPr>
            <w:tcW w:w="1328" w:type="pct"/>
          </w:tcPr>
          <w:p w14:paraId="354E4A95" w14:textId="77777777" w:rsidR="000F0644" w:rsidRPr="00743DF3" w:rsidRDefault="00317B8B" w:rsidP="000361A4">
            <w:pPr>
              <w:pStyle w:val="Tabellentext"/>
            </w:pPr>
            <w:r>
              <w:t>HARNWEGSINF</w:t>
            </w:r>
          </w:p>
        </w:tc>
      </w:tr>
      <w:tr w:rsidR="00275B01" w:rsidRPr="00743DF3" w14:paraId="5303EC3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9C92FB" w14:textId="09573588" w:rsidR="000F0644" w:rsidRPr="00743DF3" w:rsidRDefault="005D556E" w:rsidP="000361A4">
            <w:pPr>
              <w:pStyle w:val="Tabellentext"/>
            </w:pPr>
            <w:del w:id="307" w:author="IQTIG" w:date="2020-04-28T19:43:00Z">
              <w:r>
                <w:delText>53</w:delText>
              </w:r>
            </w:del>
            <w:ins w:id="308" w:author="IQTIG" w:date="2020-04-28T19:43:00Z">
              <w:r w:rsidR="00317B8B">
                <w:t>51</w:t>
              </w:r>
            </w:ins>
            <w:r w:rsidR="00317B8B">
              <w:t>.6:B</w:t>
            </w:r>
          </w:p>
        </w:tc>
        <w:tc>
          <w:tcPr>
            <w:tcW w:w="1075" w:type="pct"/>
          </w:tcPr>
          <w:p w14:paraId="56BF5D35" w14:textId="77777777" w:rsidR="000F0644" w:rsidRPr="00743DF3" w:rsidRDefault="00317B8B" w:rsidP="000361A4">
            <w:pPr>
              <w:pStyle w:val="Tabellentext"/>
            </w:pPr>
            <w:r>
              <w:t>Schlaganfall</w:t>
            </w:r>
          </w:p>
        </w:tc>
        <w:tc>
          <w:tcPr>
            <w:tcW w:w="326" w:type="pct"/>
          </w:tcPr>
          <w:p w14:paraId="066792AC" w14:textId="77777777" w:rsidR="000F0644" w:rsidRPr="00743DF3" w:rsidRDefault="00317B8B" w:rsidP="000361A4">
            <w:pPr>
              <w:pStyle w:val="Tabellentext"/>
            </w:pPr>
            <w:r>
              <w:t>K</w:t>
            </w:r>
          </w:p>
        </w:tc>
        <w:tc>
          <w:tcPr>
            <w:tcW w:w="1646" w:type="pct"/>
          </w:tcPr>
          <w:p w14:paraId="4E7290D9" w14:textId="77777777" w:rsidR="000F0644" w:rsidRPr="00743DF3" w:rsidRDefault="00317B8B" w:rsidP="00177070">
            <w:pPr>
              <w:pStyle w:val="Tabellentext"/>
              <w:ind w:left="453" w:hanging="340"/>
            </w:pPr>
            <w:r>
              <w:t>1 =</w:t>
            </w:r>
            <w:r>
              <w:tab/>
              <w:t>ja</w:t>
            </w:r>
          </w:p>
        </w:tc>
        <w:tc>
          <w:tcPr>
            <w:tcW w:w="1328" w:type="pct"/>
          </w:tcPr>
          <w:p w14:paraId="1C2BAFCC" w14:textId="77777777" w:rsidR="000F0644" w:rsidRPr="00743DF3" w:rsidRDefault="00317B8B" w:rsidP="000361A4">
            <w:pPr>
              <w:pStyle w:val="Tabellentext"/>
            </w:pPr>
            <w:r>
              <w:t>APOPLEX</w:t>
            </w:r>
          </w:p>
        </w:tc>
      </w:tr>
      <w:tr w:rsidR="00275B01" w:rsidRPr="00743DF3" w14:paraId="6C57B75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89E248" w14:textId="71AD50C9" w:rsidR="000F0644" w:rsidRPr="00743DF3" w:rsidRDefault="005D556E" w:rsidP="000361A4">
            <w:pPr>
              <w:pStyle w:val="Tabellentext"/>
            </w:pPr>
            <w:del w:id="309" w:author="IQTIG" w:date="2020-04-28T19:43:00Z">
              <w:r>
                <w:delText>53</w:delText>
              </w:r>
            </w:del>
            <w:ins w:id="310" w:author="IQTIG" w:date="2020-04-28T19:43:00Z">
              <w:r w:rsidR="00317B8B">
                <w:t>51</w:t>
              </w:r>
            </w:ins>
            <w:r w:rsidR="00317B8B">
              <w:t>.7:B</w:t>
            </w:r>
          </w:p>
        </w:tc>
        <w:tc>
          <w:tcPr>
            <w:tcW w:w="1075" w:type="pct"/>
          </w:tcPr>
          <w:p w14:paraId="3CBAB800" w14:textId="77777777" w:rsidR="000F0644" w:rsidRPr="00743DF3" w:rsidRDefault="00317B8B" w:rsidP="000361A4">
            <w:pPr>
              <w:pStyle w:val="Tabellentext"/>
            </w:pPr>
            <w:r>
              <w:t>akute gastrointestinale Blutung</w:t>
            </w:r>
          </w:p>
        </w:tc>
        <w:tc>
          <w:tcPr>
            <w:tcW w:w="326" w:type="pct"/>
          </w:tcPr>
          <w:p w14:paraId="6231BBA7" w14:textId="77777777" w:rsidR="000F0644" w:rsidRPr="00743DF3" w:rsidRDefault="00317B8B" w:rsidP="000361A4">
            <w:pPr>
              <w:pStyle w:val="Tabellentext"/>
            </w:pPr>
            <w:r>
              <w:t>K</w:t>
            </w:r>
          </w:p>
        </w:tc>
        <w:tc>
          <w:tcPr>
            <w:tcW w:w="1646" w:type="pct"/>
          </w:tcPr>
          <w:p w14:paraId="28F8E5D6" w14:textId="77777777" w:rsidR="000F0644" w:rsidRPr="00743DF3" w:rsidRDefault="00317B8B" w:rsidP="00177070">
            <w:pPr>
              <w:pStyle w:val="Tabellentext"/>
              <w:ind w:left="453" w:hanging="340"/>
            </w:pPr>
            <w:r>
              <w:t>1 =</w:t>
            </w:r>
            <w:r>
              <w:tab/>
              <w:t>ja</w:t>
            </w:r>
          </w:p>
        </w:tc>
        <w:tc>
          <w:tcPr>
            <w:tcW w:w="1328" w:type="pct"/>
          </w:tcPr>
          <w:p w14:paraId="6F96195B" w14:textId="77777777" w:rsidR="000F0644" w:rsidRPr="00743DF3" w:rsidRDefault="00317B8B" w:rsidP="000361A4">
            <w:pPr>
              <w:pStyle w:val="Tabellentext"/>
            </w:pPr>
            <w:r>
              <w:t>GASTROBLUTUNG</w:t>
            </w:r>
          </w:p>
        </w:tc>
      </w:tr>
      <w:tr w:rsidR="00275B01" w:rsidRPr="00743DF3" w14:paraId="3243DF7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2235A3" w14:textId="21011992" w:rsidR="000F0644" w:rsidRPr="00743DF3" w:rsidRDefault="005D556E" w:rsidP="000361A4">
            <w:pPr>
              <w:pStyle w:val="Tabellentext"/>
            </w:pPr>
            <w:del w:id="311" w:author="IQTIG" w:date="2020-04-28T19:43:00Z">
              <w:r>
                <w:delText>53</w:delText>
              </w:r>
            </w:del>
            <w:ins w:id="312" w:author="IQTIG" w:date="2020-04-28T19:43:00Z">
              <w:r w:rsidR="00317B8B">
                <w:t>51</w:t>
              </w:r>
            </w:ins>
            <w:r w:rsidR="00317B8B">
              <w:t>.8:B</w:t>
            </w:r>
          </w:p>
        </w:tc>
        <w:tc>
          <w:tcPr>
            <w:tcW w:w="1075" w:type="pct"/>
          </w:tcPr>
          <w:p w14:paraId="477099BD" w14:textId="77777777" w:rsidR="000F0644" w:rsidRPr="00743DF3" w:rsidRDefault="00317B8B" w:rsidP="000361A4">
            <w:pPr>
              <w:pStyle w:val="Tabellentext"/>
            </w:pPr>
            <w:r>
              <w:t>akute Niereninsuffizienz</w:t>
            </w:r>
          </w:p>
        </w:tc>
        <w:tc>
          <w:tcPr>
            <w:tcW w:w="326" w:type="pct"/>
          </w:tcPr>
          <w:p w14:paraId="45C6B450" w14:textId="77777777" w:rsidR="000F0644" w:rsidRPr="00743DF3" w:rsidRDefault="00317B8B" w:rsidP="000361A4">
            <w:pPr>
              <w:pStyle w:val="Tabellentext"/>
            </w:pPr>
            <w:r>
              <w:t>K</w:t>
            </w:r>
          </w:p>
        </w:tc>
        <w:tc>
          <w:tcPr>
            <w:tcW w:w="1646" w:type="pct"/>
          </w:tcPr>
          <w:p w14:paraId="730033EE" w14:textId="77777777" w:rsidR="000F0644" w:rsidRPr="00743DF3" w:rsidRDefault="00317B8B" w:rsidP="00177070">
            <w:pPr>
              <w:pStyle w:val="Tabellentext"/>
              <w:ind w:left="453" w:hanging="340"/>
            </w:pPr>
            <w:r>
              <w:t>1 =</w:t>
            </w:r>
            <w:r>
              <w:tab/>
              <w:t>ja</w:t>
            </w:r>
          </w:p>
        </w:tc>
        <w:tc>
          <w:tcPr>
            <w:tcW w:w="1328" w:type="pct"/>
          </w:tcPr>
          <w:p w14:paraId="69D52D9D" w14:textId="77777777" w:rsidR="000F0644" w:rsidRPr="00743DF3" w:rsidRDefault="00317B8B" w:rsidP="000361A4">
            <w:pPr>
              <w:pStyle w:val="Tabellentext"/>
            </w:pPr>
            <w:r>
              <w:t>NIERENINSUFFIZIENZJL</w:t>
            </w:r>
          </w:p>
        </w:tc>
      </w:tr>
      <w:tr w:rsidR="00275B01" w:rsidRPr="00743DF3" w14:paraId="0AD34C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E1971F" w14:textId="77777777" w:rsidR="000F0644" w:rsidRPr="00743DF3" w:rsidRDefault="00317B8B" w:rsidP="000361A4">
            <w:pPr>
              <w:pStyle w:val="Tabellentext"/>
            </w:pPr>
            <w:r>
              <w:t>EF*</w:t>
            </w:r>
          </w:p>
        </w:tc>
        <w:tc>
          <w:tcPr>
            <w:tcW w:w="1075" w:type="pct"/>
          </w:tcPr>
          <w:p w14:paraId="196F82DD" w14:textId="77777777" w:rsidR="000F0644" w:rsidRPr="00743DF3" w:rsidRDefault="00317B8B" w:rsidP="000361A4">
            <w:pPr>
              <w:pStyle w:val="Tabellentext"/>
            </w:pPr>
            <w:r>
              <w:t>Patientenalter am Aufnahmetag in Jahren</w:t>
            </w:r>
          </w:p>
        </w:tc>
        <w:tc>
          <w:tcPr>
            <w:tcW w:w="326" w:type="pct"/>
          </w:tcPr>
          <w:p w14:paraId="65FC22D6" w14:textId="77777777" w:rsidR="000F0644" w:rsidRPr="00743DF3" w:rsidRDefault="00317B8B" w:rsidP="000361A4">
            <w:pPr>
              <w:pStyle w:val="Tabellentext"/>
            </w:pPr>
            <w:r>
              <w:t>-</w:t>
            </w:r>
          </w:p>
        </w:tc>
        <w:tc>
          <w:tcPr>
            <w:tcW w:w="1646" w:type="pct"/>
          </w:tcPr>
          <w:p w14:paraId="14D161AF" w14:textId="77777777" w:rsidR="000F0644" w:rsidRPr="00743DF3" w:rsidRDefault="00317B8B" w:rsidP="00177070">
            <w:pPr>
              <w:pStyle w:val="Tabellentext"/>
              <w:ind w:left="453" w:hanging="340"/>
            </w:pPr>
            <w:r>
              <w:t>alter(GEBDATUM;AUFNDATUM)</w:t>
            </w:r>
          </w:p>
        </w:tc>
        <w:tc>
          <w:tcPr>
            <w:tcW w:w="1328" w:type="pct"/>
          </w:tcPr>
          <w:p w14:paraId="3F9D264E" w14:textId="77777777" w:rsidR="000F0644" w:rsidRPr="00743DF3" w:rsidRDefault="00317B8B" w:rsidP="000361A4">
            <w:pPr>
              <w:pStyle w:val="Tabellentext"/>
            </w:pPr>
            <w:r>
              <w:t>alter</w:t>
            </w:r>
          </w:p>
        </w:tc>
      </w:tr>
      <w:tr w:rsidR="00275B01" w:rsidRPr="00743DF3" w14:paraId="7285559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387B8C" w14:textId="77777777" w:rsidR="000F0644" w:rsidRPr="00743DF3" w:rsidRDefault="00317B8B" w:rsidP="000361A4">
            <w:pPr>
              <w:pStyle w:val="Tabellentext"/>
            </w:pPr>
            <w:r>
              <w:t>EF*</w:t>
            </w:r>
          </w:p>
        </w:tc>
        <w:tc>
          <w:tcPr>
            <w:tcW w:w="1075" w:type="pct"/>
          </w:tcPr>
          <w:p w14:paraId="7CE88BB6" w14:textId="77777777" w:rsidR="000F0644" w:rsidRPr="00743DF3" w:rsidRDefault="00317B8B" w:rsidP="000361A4">
            <w:pPr>
              <w:pStyle w:val="Tabellentext"/>
            </w:pPr>
            <w:r>
              <w:t>Postoperative Verweildauer: Differenz in Tagen</w:t>
            </w:r>
          </w:p>
        </w:tc>
        <w:tc>
          <w:tcPr>
            <w:tcW w:w="326" w:type="pct"/>
          </w:tcPr>
          <w:p w14:paraId="0044CDDE" w14:textId="77777777" w:rsidR="000F0644" w:rsidRPr="00743DF3" w:rsidRDefault="00317B8B" w:rsidP="000361A4">
            <w:pPr>
              <w:pStyle w:val="Tabellentext"/>
            </w:pPr>
            <w:r>
              <w:t>-</w:t>
            </w:r>
          </w:p>
        </w:tc>
        <w:tc>
          <w:tcPr>
            <w:tcW w:w="1646" w:type="pct"/>
          </w:tcPr>
          <w:p w14:paraId="6A9A5DCA" w14:textId="77777777" w:rsidR="000F0644" w:rsidRPr="00743DF3" w:rsidRDefault="00317B8B" w:rsidP="00177070">
            <w:pPr>
              <w:pStyle w:val="Tabellentext"/>
              <w:ind w:left="453" w:hanging="340"/>
            </w:pPr>
            <w:r>
              <w:t>ENTLDATUM - OPDATUM</w:t>
            </w:r>
          </w:p>
        </w:tc>
        <w:tc>
          <w:tcPr>
            <w:tcW w:w="1328" w:type="pct"/>
          </w:tcPr>
          <w:p w14:paraId="3F0D0BAA" w14:textId="77777777" w:rsidR="000F0644" w:rsidRPr="00743DF3" w:rsidRDefault="00317B8B" w:rsidP="000361A4">
            <w:pPr>
              <w:pStyle w:val="Tabellentext"/>
            </w:pPr>
            <w:r>
              <w:t>poopvwdauer</w:t>
            </w:r>
          </w:p>
        </w:tc>
      </w:tr>
    </w:tbl>
    <w:p w14:paraId="00318416" w14:textId="77777777" w:rsidR="00A53F02" w:rsidRDefault="00317B8B" w:rsidP="00A53F02">
      <w:pPr>
        <w:spacing w:after="0"/>
        <w:rPr>
          <w:sz w:val="14"/>
          <w:szCs w:val="14"/>
        </w:rPr>
      </w:pPr>
      <w:r w:rsidRPr="003021AF">
        <w:rPr>
          <w:sz w:val="14"/>
          <w:szCs w:val="14"/>
        </w:rPr>
        <w:t>*Ersatzfeld im Exportformat</w:t>
      </w:r>
    </w:p>
    <w:p w14:paraId="06A4E7C8" w14:textId="77777777" w:rsidR="00E46E82" w:rsidRDefault="00E46E82">
      <w:pPr>
        <w:sectPr w:rsidR="00E46E82" w:rsidSect="00163BAC">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7F5CA870" w14:textId="77777777" w:rsidR="00DD27F7" w:rsidRPr="00DD27F7" w:rsidRDefault="00317B8B"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C1497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B6D586" w14:textId="77777777" w:rsidR="000517F0" w:rsidRPr="000517F0" w:rsidRDefault="00317B8B" w:rsidP="009A4847">
            <w:pPr>
              <w:pStyle w:val="Tabellenkopf"/>
            </w:pPr>
            <w:r>
              <w:t>ID</w:t>
            </w:r>
          </w:p>
        </w:tc>
        <w:tc>
          <w:tcPr>
            <w:tcW w:w="5885" w:type="dxa"/>
          </w:tcPr>
          <w:p w14:paraId="212A3A8A"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50481</w:t>
            </w:r>
          </w:p>
        </w:tc>
      </w:tr>
      <w:tr w:rsidR="000955B5" w14:paraId="25150D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F95BE9" w14:textId="77777777" w:rsidR="000955B5" w:rsidRDefault="00317B8B" w:rsidP="009A4847">
            <w:pPr>
              <w:pStyle w:val="Tabellenkopf"/>
            </w:pPr>
            <w:r>
              <w:t>Bezeichnung</w:t>
            </w:r>
          </w:p>
        </w:tc>
        <w:tc>
          <w:tcPr>
            <w:tcW w:w="5885" w:type="dxa"/>
          </w:tcPr>
          <w:p w14:paraId="3547F880"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Allgemeine Komplikationen bei Knieendoprothesen-Wechsel bzw. -Komponentenwechsel</w:t>
            </w:r>
          </w:p>
        </w:tc>
      </w:tr>
      <w:tr w:rsidR="000955B5" w14:paraId="213AC3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C35B18" w14:textId="77777777" w:rsidR="000955B5" w:rsidRDefault="00317B8B" w:rsidP="009A4847">
            <w:pPr>
              <w:pStyle w:val="Tabellenkopf"/>
            </w:pPr>
            <w:r>
              <w:t>Indikatortyp</w:t>
            </w:r>
          </w:p>
        </w:tc>
        <w:tc>
          <w:tcPr>
            <w:tcW w:w="5885" w:type="dxa"/>
          </w:tcPr>
          <w:p w14:paraId="688A6B14"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06C3A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67C1F3" w14:textId="77777777" w:rsidR="000955B5" w:rsidRDefault="00317B8B" w:rsidP="000955B5">
            <w:pPr>
              <w:pStyle w:val="Tabellenkopf"/>
            </w:pPr>
            <w:r>
              <w:t>Art des Wertes</w:t>
            </w:r>
          </w:p>
        </w:tc>
        <w:tc>
          <w:tcPr>
            <w:tcW w:w="5885" w:type="dxa"/>
          </w:tcPr>
          <w:p w14:paraId="35887E90"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3694A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168275" w14:textId="77777777" w:rsidR="000955B5" w:rsidRDefault="00317B8B" w:rsidP="000955B5">
            <w:pPr>
              <w:pStyle w:val="Tabellenkopf"/>
            </w:pPr>
            <w:r>
              <w:t>Bezug zum Verfahren</w:t>
            </w:r>
          </w:p>
        </w:tc>
        <w:tc>
          <w:tcPr>
            <w:tcW w:w="5885" w:type="dxa"/>
          </w:tcPr>
          <w:p w14:paraId="7197B0D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C28DD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509C02" w14:textId="423EB4E7" w:rsidR="000955B5" w:rsidRDefault="005D556E" w:rsidP="000955B5">
            <w:pPr>
              <w:pStyle w:val="Tabellenkopf"/>
            </w:pPr>
            <w:del w:id="313" w:author="IQTIG" w:date="2020-04-28T19:43:00Z">
              <w:r>
                <w:delText>Bewertungsart</w:delText>
              </w:r>
            </w:del>
            <w:ins w:id="314" w:author="IQTIG" w:date="2020-04-28T19:43:00Z">
              <w:r w:rsidR="00317B8B">
                <w:t>Berechnungsart</w:t>
              </w:r>
            </w:ins>
          </w:p>
        </w:tc>
        <w:tc>
          <w:tcPr>
            <w:tcW w:w="5885" w:type="dxa"/>
          </w:tcPr>
          <w:p w14:paraId="047DE0E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F663D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CBEED6" w14:textId="7AAEEAF7" w:rsidR="000955B5" w:rsidRDefault="00317B8B" w:rsidP="000955B5">
            <w:pPr>
              <w:pStyle w:val="Tabellenkopf"/>
            </w:pPr>
            <w:r>
              <w:t xml:space="preserve">Referenzbereich </w:t>
            </w:r>
            <w:del w:id="315" w:author="IQTIG" w:date="2020-04-28T19:43:00Z">
              <w:r w:rsidR="005D556E">
                <w:delText>2018</w:delText>
              </w:r>
            </w:del>
            <w:ins w:id="316" w:author="IQTIG" w:date="2020-04-28T19:43:00Z">
              <w:r>
                <w:t>2019</w:t>
              </w:r>
            </w:ins>
          </w:p>
        </w:tc>
        <w:tc>
          <w:tcPr>
            <w:tcW w:w="5885" w:type="dxa"/>
          </w:tcPr>
          <w:p w14:paraId="0896772A" w14:textId="2378F8E6"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317" w:author="IQTIG" w:date="2020-04-28T19:43:00Z">
              <w:r w:rsidR="005D556E">
                <w:delText>10,37</w:delText>
              </w:r>
            </w:del>
            <w:ins w:id="318" w:author="IQTIG" w:date="2020-04-28T19:43:00Z">
              <w:r>
                <w:t>11,00</w:t>
              </w:r>
            </w:ins>
            <w:r>
              <w:t xml:space="preserve"> % (95. Perzentil)</w:t>
            </w:r>
          </w:p>
        </w:tc>
      </w:tr>
      <w:tr w:rsidR="000955B5" w14:paraId="11BB86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572C3E" w14:textId="72F14A12" w:rsidR="000955B5" w:rsidRDefault="00317B8B" w:rsidP="00CA48E9">
            <w:pPr>
              <w:pStyle w:val="Tabellenkopf"/>
            </w:pPr>
            <w:r w:rsidRPr="00E37ACC">
              <w:t xml:space="preserve">Referenzbereich </w:t>
            </w:r>
            <w:del w:id="319" w:author="IQTIG" w:date="2020-04-28T19:43:00Z">
              <w:r w:rsidR="005D556E">
                <w:delText>2017</w:delText>
              </w:r>
            </w:del>
            <w:ins w:id="320" w:author="IQTIG" w:date="2020-04-28T19:43:00Z">
              <w:r>
                <w:t>2018</w:t>
              </w:r>
            </w:ins>
          </w:p>
        </w:tc>
        <w:tc>
          <w:tcPr>
            <w:tcW w:w="5885" w:type="dxa"/>
          </w:tcPr>
          <w:p w14:paraId="0B492FCD" w14:textId="2DB38F6C"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321" w:author="IQTIG" w:date="2020-04-28T19:43:00Z">
              <w:r w:rsidR="005D556E">
                <w:delText>9,31</w:delText>
              </w:r>
            </w:del>
            <w:ins w:id="322" w:author="IQTIG" w:date="2020-04-28T19:43:00Z">
              <w:r>
                <w:t>10,37</w:t>
              </w:r>
            </w:ins>
            <w:r>
              <w:t xml:space="preserve"> % (95. Perzentil)</w:t>
            </w:r>
          </w:p>
        </w:tc>
      </w:tr>
      <w:tr w:rsidR="000955B5" w14:paraId="0A9A73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2FD45E" w14:textId="5C91F7E0" w:rsidR="000955B5" w:rsidRDefault="00317B8B" w:rsidP="000955B5">
            <w:pPr>
              <w:pStyle w:val="Tabellenkopf"/>
            </w:pPr>
            <w:r>
              <w:t xml:space="preserve">Erläuterung zum Referenzbereich </w:t>
            </w:r>
            <w:del w:id="323" w:author="IQTIG" w:date="2020-04-28T19:43:00Z">
              <w:r w:rsidR="005D556E">
                <w:delText>2018</w:delText>
              </w:r>
            </w:del>
            <w:ins w:id="324" w:author="IQTIG" w:date="2020-04-28T19:43:00Z">
              <w:r>
                <w:t>2019</w:t>
              </w:r>
            </w:ins>
          </w:p>
        </w:tc>
        <w:tc>
          <w:tcPr>
            <w:tcW w:w="5885" w:type="dxa"/>
          </w:tcPr>
          <w:p w14:paraId="5FF30F2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09AE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530DD4" w14:textId="66DF3DD0" w:rsidR="000955B5" w:rsidRDefault="00317B8B" w:rsidP="000955B5">
            <w:pPr>
              <w:pStyle w:val="Tabellenkopf"/>
            </w:pPr>
            <w:r>
              <w:t xml:space="preserve">Erläuterung zum Strukturierten Dialog bzw. Stellungnahmeverfahren </w:t>
            </w:r>
            <w:del w:id="325" w:author="IQTIG" w:date="2020-04-28T19:43:00Z">
              <w:r w:rsidR="005D556E">
                <w:delText>2018</w:delText>
              </w:r>
            </w:del>
            <w:ins w:id="326" w:author="IQTIG" w:date="2020-04-28T19:43:00Z">
              <w:r>
                <w:t>2019</w:t>
              </w:r>
            </w:ins>
          </w:p>
        </w:tc>
        <w:tc>
          <w:tcPr>
            <w:tcW w:w="5885" w:type="dxa"/>
          </w:tcPr>
          <w:p w14:paraId="27466126"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4E377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6C8144" w14:textId="77777777" w:rsidR="000955B5" w:rsidRDefault="00317B8B" w:rsidP="000955B5">
            <w:pPr>
              <w:pStyle w:val="Tabellenkopf"/>
            </w:pPr>
            <w:r w:rsidRPr="00E37ACC">
              <w:t>Methode der Risikoadjustierung</w:t>
            </w:r>
          </w:p>
        </w:tc>
        <w:tc>
          <w:tcPr>
            <w:tcW w:w="5885" w:type="dxa"/>
          </w:tcPr>
          <w:p w14:paraId="55A7E405"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3E9B9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628726" w14:textId="77777777" w:rsidR="000955B5" w:rsidRPr="00E37ACC" w:rsidRDefault="00317B8B" w:rsidP="000955B5">
            <w:pPr>
              <w:pStyle w:val="Tabellenkopf"/>
            </w:pPr>
            <w:r>
              <w:t>Erläuterung der Risikoadjustierung</w:t>
            </w:r>
          </w:p>
        </w:tc>
        <w:tc>
          <w:tcPr>
            <w:tcW w:w="5885" w:type="dxa"/>
          </w:tcPr>
          <w:p w14:paraId="6FE79FC8"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2AE26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8B1C16" w14:textId="77777777" w:rsidR="000955B5" w:rsidRPr="00E37ACC" w:rsidRDefault="00317B8B" w:rsidP="000955B5">
            <w:pPr>
              <w:pStyle w:val="Tabellenkopf"/>
            </w:pPr>
            <w:r w:rsidRPr="00E37ACC">
              <w:t>Rechenregeln</w:t>
            </w:r>
          </w:p>
        </w:tc>
        <w:tc>
          <w:tcPr>
            <w:tcW w:w="5885" w:type="dxa"/>
          </w:tcPr>
          <w:p w14:paraId="6BC14D8F"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1C9516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ins w:id="327" w:author="IQTIG" w:date="2020-04-28T19:43:00Z">
              <w:r>
                <w:t xml:space="preserve">Patientinnen und </w:t>
              </w:r>
            </w:ins>
            <w:r>
              <w:t>Patienten, bei denen mindestens eine allgemeine behandlungsbedürftige Komplikation auftrat</w:t>
            </w:r>
          </w:p>
          <w:p w14:paraId="53457A6B"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B764126"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Alle</w:t>
            </w:r>
            <w:ins w:id="328" w:author="IQTIG" w:date="2020-04-28T19:43:00Z">
              <w:r>
                <w:t xml:space="preserve"> Patientinnen und</w:t>
              </w:r>
            </w:ins>
            <w:r>
              <w:t xml:space="preserve"> Patienten ab 18 Jahren mit ein- oder zweizeitigem Knieendoprothesen-Wechsel bzw. -Komponentenwechsel</w:t>
            </w:r>
          </w:p>
        </w:tc>
      </w:tr>
      <w:tr w:rsidR="000955B5" w14:paraId="791918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00F7A0" w14:textId="77777777" w:rsidR="000955B5" w:rsidRPr="00E37ACC" w:rsidRDefault="00317B8B" w:rsidP="000955B5">
            <w:pPr>
              <w:pStyle w:val="Tabellenkopf"/>
            </w:pPr>
            <w:r w:rsidRPr="00E37ACC">
              <w:t>Erläuterung der Rechenregel</w:t>
            </w:r>
          </w:p>
        </w:tc>
        <w:tc>
          <w:tcPr>
            <w:tcW w:w="5885" w:type="dxa"/>
          </w:tcPr>
          <w:p w14:paraId="262874E4" w14:textId="20ED749E"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xml:space="preserve">- akute Niereninsuffizienz </w:t>
            </w:r>
            <w:r>
              <w:br/>
              <w:t xml:space="preserve"> </w:t>
            </w:r>
            <w:r>
              <w:br/>
              <w:t xml:space="preserve">Durch Einschränkung der Grundgesamtheit des Indikators auf Behandlungsfälle deren erste </w:t>
            </w:r>
            <w:del w:id="329" w:author="IQTIG" w:date="2020-04-28T19:43:00Z">
              <w:r w:rsidR="005D556E">
                <w:delText>hüftendoprothetische</w:delText>
              </w:r>
            </w:del>
            <w:ins w:id="330" w:author="IQTIG" w:date="2020-04-28T19:43:00Z">
              <w:r>
                <w:t>knieendoprothetische</w:t>
              </w:r>
            </w:ins>
            <w:r>
              <w:t xml:space="preserve"> Prozedur im stationären Aufenthalt eine Wechselprozedur ist, wird vermieden, dass der Behandlungsfall in mehrere Indikatoren aus der Indikatorengruppe „Allgemeine Komplikationen“ einfließt.</w:t>
            </w:r>
            <w:del w:id="331" w:author="IQTIG" w:date="2020-04-28T19:43:00Z">
              <w:r w:rsidR="005D556E">
                <w:delText xml:space="preserve">   </w:delText>
              </w:r>
              <w:r w:rsidR="005D556E">
                <w:br/>
                <w:delText xml:space="preserve"> </w:delText>
              </w:r>
              <w:r w:rsidR="005D556E">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18B482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CA35DB" w14:textId="77777777" w:rsidR="000955B5" w:rsidRPr="00E37ACC" w:rsidRDefault="00317B8B" w:rsidP="000955B5">
            <w:pPr>
              <w:pStyle w:val="Tabellenkopf"/>
            </w:pPr>
            <w:r w:rsidRPr="00E37ACC">
              <w:t>Teildatensatzbezug</w:t>
            </w:r>
          </w:p>
        </w:tc>
        <w:tc>
          <w:tcPr>
            <w:tcW w:w="5885" w:type="dxa"/>
          </w:tcPr>
          <w:p w14:paraId="3280F7F0"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0733E6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B2A1F" w14:textId="77777777" w:rsidR="000955B5" w:rsidRPr="00E37ACC" w:rsidRDefault="00317B8B" w:rsidP="000955B5">
            <w:pPr>
              <w:pStyle w:val="Tabellenkopf"/>
            </w:pPr>
            <w:r w:rsidRPr="00E37ACC">
              <w:t>Zähler (Formel)</w:t>
            </w:r>
          </w:p>
        </w:tc>
        <w:tc>
          <w:tcPr>
            <w:tcW w:w="5885" w:type="dxa"/>
          </w:tcPr>
          <w:p w14:paraId="275BC8D2" w14:textId="77777777"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PNEUMONIE %==% 1 |  </w:t>
            </w:r>
            <w:r>
              <w:rPr>
                <w:rStyle w:val="Code"/>
              </w:rPr>
              <w:br/>
              <w:t xml:space="preserve">KARDVASKKOMP %==% 1 |  </w:t>
            </w:r>
            <w:r>
              <w:rPr>
                <w:rStyle w:val="Code"/>
              </w:rPr>
              <w:br/>
              <w:t xml:space="preserve">THROMBOSEN %==% 1 | </w:t>
            </w:r>
            <w:r>
              <w:rPr>
                <w:rStyle w:val="Code"/>
              </w:rPr>
              <w:br/>
              <w:t xml:space="preserve">LUNGEMBOLIE %==% 1 |  </w:t>
            </w:r>
            <w:r>
              <w:rPr>
                <w:rStyle w:val="Code"/>
              </w:rPr>
              <w:br/>
              <w:t xml:space="preserve">HARNWEGSINF %==% 1 |  </w:t>
            </w:r>
            <w:r>
              <w:rPr>
                <w:rStyle w:val="Code"/>
              </w:rPr>
              <w:br/>
              <w:t xml:space="preserve">APOPLEX %==% 1 | </w:t>
            </w:r>
            <w:r>
              <w:rPr>
                <w:rStyle w:val="Code"/>
              </w:rPr>
              <w:br/>
              <w:t xml:space="preserve">GASTROBLUTUNG %==% 1 |  </w:t>
            </w:r>
            <w:r>
              <w:rPr>
                <w:rStyle w:val="Code"/>
              </w:rPr>
              <w:br/>
              <w:t>NIERENINSUFFIZIENZJL %==% 1</w:t>
            </w:r>
          </w:p>
        </w:tc>
      </w:tr>
      <w:tr w:rsidR="00CA3AE5" w14:paraId="77E512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29F706" w14:textId="77777777" w:rsidR="00CA3AE5" w:rsidRPr="00E37ACC" w:rsidRDefault="00317B8B" w:rsidP="00CA3AE5">
            <w:pPr>
              <w:pStyle w:val="Tabellenkopf"/>
            </w:pPr>
            <w:r w:rsidRPr="00E37ACC">
              <w:lastRenderedPageBreak/>
              <w:t>Nenner (Formel)</w:t>
            </w:r>
          </w:p>
        </w:tc>
        <w:tc>
          <w:tcPr>
            <w:tcW w:w="5885" w:type="dxa"/>
          </w:tcPr>
          <w:p w14:paraId="7DF695FD" w14:textId="00390D75" w:rsidR="00CA3AE5" w:rsidRPr="00955893" w:rsidRDefault="005D55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332" w:author="IQTIG" w:date="2020-04-28T19:43:00Z">
              <w:r>
                <w:rPr>
                  <w:rStyle w:val="Code"/>
                </w:rPr>
                <w:delText>(</w:delText>
              </w:r>
            </w:del>
            <w:r w:rsidR="00317B8B">
              <w:rPr>
                <w:rStyle w:val="Code"/>
              </w:rPr>
              <w:t>alter %&gt;=% 18</w:t>
            </w:r>
            <w:del w:id="333" w:author="IQTIG" w:date="2020-04-28T19:43:00Z">
              <w:r>
                <w:rPr>
                  <w:rStyle w:val="Code"/>
                </w:rPr>
                <w:delText>)</w:delText>
              </w:r>
            </w:del>
            <w:ins w:id="334" w:author="IQTIG" w:date="2020-04-28T19:43:00Z">
              <w:r w:rsidR="00317B8B">
                <w:rPr>
                  <w:rStyle w:val="Code"/>
                </w:rPr>
                <w:t xml:space="preserve"> &amp; </w:t>
              </w:r>
              <w:r w:rsidR="00317B8B">
                <w:rPr>
                  <w:rStyle w:val="Code"/>
                </w:rPr>
                <w:br/>
                <w:t>fn_IstErsteOP</w:t>
              </w:r>
            </w:ins>
            <w:r w:rsidR="00317B8B">
              <w:rPr>
                <w:rStyle w:val="Code"/>
              </w:rPr>
              <w:t xml:space="preserve"> &amp; </w:t>
            </w:r>
            <w:r w:rsidR="00317B8B">
              <w:rPr>
                <w:rStyle w:val="Code"/>
              </w:rPr>
              <w:br/>
              <w:t>ARTEINGRIFFKNIE %in% c(2,3)</w:t>
            </w:r>
            <w:del w:id="335" w:author="IQTIG" w:date="2020-04-28T19:43:00Z">
              <w:r>
                <w:rPr>
                  <w:rStyle w:val="Code"/>
                </w:rPr>
                <w:delText xml:space="preserve"> &amp; </w:delText>
              </w:r>
              <w:r>
                <w:rPr>
                  <w:rStyle w:val="Code"/>
                </w:rPr>
                <w:br/>
                <w:delText xml:space="preserve">fn_IstErsteOP &amp; </w:delText>
              </w:r>
              <w:r>
                <w:rPr>
                  <w:rStyle w:val="Code"/>
                </w:rPr>
                <w:br/>
                <w:delText>fn_QSFilter_Angleichung</w:delText>
              </w:r>
            </w:del>
          </w:p>
        </w:tc>
      </w:tr>
      <w:tr w:rsidR="00CA3AE5" w14:paraId="40F237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F09D63" w14:textId="77777777" w:rsidR="00CA3AE5" w:rsidRPr="00E37ACC" w:rsidRDefault="00317B8B" w:rsidP="00CA3AE5">
            <w:pPr>
              <w:pStyle w:val="Tabellenkopf"/>
            </w:pPr>
            <w:r w:rsidRPr="00E37ACC">
              <w:t>Verwendete Funktionen</w:t>
            </w:r>
          </w:p>
        </w:tc>
        <w:tc>
          <w:tcPr>
            <w:tcW w:w="5885" w:type="dxa"/>
          </w:tcPr>
          <w:p w14:paraId="0ED29D89" w14:textId="6DD30FB2" w:rsidR="00926BD3" w:rsidRPr="00926BD3" w:rsidRDefault="005D55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336" w:author="IQTIG" w:date="2020-04-28T19:43:00Z">
              <w:r>
                <w:rPr>
                  <w:rStyle w:val="Code"/>
                </w:rPr>
                <w:delText>fn_isolierterWechsel</w:delText>
              </w:r>
              <w:r>
                <w:rPr>
                  <w:rStyle w:val="Code"/>
                </w:rPr>
                <w:br/>
              </w:r>
            </w:del>
            <w:r w:rsidR="00317B8B">
              <w:rPr>
                <w:rStyle w:val="Code"/>
                <w:rFonts w:cs="Arial"/>
                <w:szCs w:val="21"/>
              </w:rPr>
              <w:t>fn_IstErsteOP</w:t>
            </w:r>
            <w:r w:rsidR="00317B8B">
              <w:rPr>
                <w:rStyle w:val="Code"/>
                <w:rFonts w:cs="Arial"/>
                <w:szCs w:val="21"/>
              </w:rPr>
              <w:br/>
              <w:t>fn_Poopvwdauer_LfdNrEingriff</w:t>
            </w:r>
            <w:del w:id="337" w:author="IQTIG" w:date="2020-04-28T19:43:00Z">
              <w:r>
                <w:rPr>
                  <w:rStyle w:val="Code"/>
                </w:rPr>
                <w:br/>
                <w:delText>fn_QSFilter_Angleichung</w:delText>
              </w:r>
            </w:del>
          </w:p>
        </w:tc>
      </w:tr>
      <w:tr w:rsidR="00CA3AE5" w14:paraId="66C5D6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4B2C6B" w14:textId="77777777" w:rsidR="00CA3AE5" w:rsidRPr="00E37ACC" w:rsidRDefault="00317B8B" w:rsidP="00CA3AE5">
            <w:pPr>
              <w:pStyle w:val="Tabellenkopf"/>
            </w:pPr>
            <w:r w:rsidRPr="00E37ACC">
              <w:t>Verwendete Listen</w:t>
            </w:r>
          </w:p>
        </w:tc>
        <w:tc>
          <w:tcPr>
            <w:tcW w:w="5885" w:type="dxa"/>
          </w:tcPr>
          <w:p w14:paraId="09F3BDD2" w14:textId="550E05B7" w:rsidR="00CA3AE5" w:rsidRPr="00926BD3" w:rsidRDefault="005D556E" w:rsidP="00AA7D5D">
            <w:pPr>
              <w:pStyle w:val="CodeOhneSilbentrennung"/>
              <w:cnfStyle w:val="000000000000" w:firstRow="0" w:lastRow="0" w:firstColumn="0" w:lastColumn="0" w:oddVBand="0" w:evenVBand="0" w:oddHBand="0" w:evenHBand="0" w:firstRowFirstColumn="0" w:firstRowLastColumn="0" w:lastRowFirstColumn="0" w:lastRowLastColumn="0"/>
            </w:pPr>
            <w:del w:id="338" w:author="IQTIG" w:date="2020-04-28T19:43:00Z">
              <w:r>
                <w:rPr>
                  <w:rStyle w:val="Code"/>
                </w:rPr>
                <w:delText>OPS_Inlaywechsel</w:delText>
              </w:r>
              <w:r>
                <w:rPr>
                  <w:rStyle w:val="Code"/>
                </w:rPr>
                <w:br/>
                <w:delText>QSF_KNIETEPW_OPS</w:delText>
              </w:r>
              <w:r>
                <w:rPr>
                  <w:rStyle w:val="Code"/>
                </w:rPr>
                <w:br/>
                <w:delText>QSF_KNIETEP_OPS</w:delText>
              </w:r>
              <w:r>
                <w:rPr>
                  <w:rStyle w:val="Code"/>
                </w:rPr>
                <w:br/>
                <w:delText>QSF_UKNIETEP_OPS</w:delText>
              </w:r>
            </w:del>
            <w:ins w:id="339" w:author="IQTIG" w:date="2020-04-28T19:43:00Z">
              <w:r w:rsidR="00317B8B">
                <w:t>-</w:t>
              </w:r>
            </w:ins>
          </w:p>
        </w:tc>
      </w:tr>
      <w:tr w:rsidR="00CA3AE5" w14:paraId="42F708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C531C5" w14:textId="77777777" w:rsidR="00CA3AE5" w:rsidRPr="00E37ACC" w:rsidRDefault="00317B8B" w:rsidP="00CA3AE5">
            <w:pPr>
              <w:pStyle w:val="Tabellenkopf"/>
            </w:pPr>
            <w:r>
              <w:t>Darstellung</w:t>
            </w:r>
          </w:p>
        </w:tc>
        <w:tc>
          <w:tcPr>
            <w:tcW w:w="5885" w:type="dxa"/>
          </w:tcPr>
          <w:p w14:paraId="7E133C23"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5CA13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060F92" w14:textId="77777777" w:rsidR="00CA3AE5" w:rsidRPr="00E37ACC" w:rsidRDefault="00317B8B" w:rsidP="00CA3AE5">
            <w:pPr>
              <w:pStyle w:val="Tabellenkopf"/>
            </w:pPr>
            <w:r>
              <w:t>Grafik</w:t>
            </w:r>
          </w:p>
        </w:tc>
        <w:tc>
          <w:tcPr>
            <w:tcW w:w="5885" w:type="dxa"/>
          </w:tcPr>
          <w:p w14:paraId="75902436"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9592D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4B53B7" w14:textId="77777777" w:rsidR="00CA3AE5" w:rsidRPr="00E37ACC" w:rsidRDefault="00317B8B" w:rsidP="00CA3AE5">
            <w:pPr>
              <w:pStyle w:val="Tabellenkopf"/>
            </w:pPr>
            <w:r>
              <w:t>Vergleichbarkeit mit Vorjahresergebnissen</w:t>
            </w:r>
          </w:p>
        </w:tc>
        <w:tc>
          <w:tcPr>
            <w:tcW w:w="5885" w:type="dxa"/>
          </w:tcPr>
          <w:p w14:paraId="78D75EB5" w14:textId="15FE269C" w:rsidR="00CA3AE5" w:rsidRDefault="005D556E" w:rsidP="00CA3AE5">
            <w:pPr>
              <w:pStyle w:val="Tabellentext"/>
              <w:cnfStyle w:val="000000000000" w:firstRow="0" w:lastRow="0" w:firstColumn="0" w:lastColumn="0" w:oddVBand="0" w:evenVBand="0" w:oddHBand="0" w:evenHBand="0" w:firstRowFirstColumn="0" w:firstRowLastColumn="0" w:lastRowFirstColumn="0" w:lastRowLastColumn="0"/>
            </w:pPr>
            <w:del w:id="340" w:author="IQTIG" w:date="2020-04-28T19:43:00Z">
              <w:r>
                <w:delText>Nicht</w:delText>
              </w:r>
            </w:del>
            <w:ins w:id="341" w:author="IQTIG" w:date="2020-04-28T19:43:00Z">
              <w:r w:rsidR="00317B8B">
                <w:t>Eingeschränkt</w:t>
              </w:r>
            </w:ins>
            <w:r w:rsidR="00317B8B">
              <w:t xml:space="preserve"> vergleichbar</w:t>
            </w:r>
          </w:p>
        </w:tc>
      </w:tr>
    </w:tbl>
    <w:p w14:paraId="6D3A43A6" w14:textId="77777777" w:rsidR="009E1781" w:rsidRDefault="00710B31" w:rsidP="00AA7E2B">
      <w:pPr>
        <w:pStyle w:val="Tabellentext"/>
        <w:spacing w:before="0" w:after="0" w:line="20" w:lineRule="exact"/>
        <w:ind w:left="0" w:right="0"/>
      </w:pPr>
    </w:p>
    <w:p w14:paraId="6F42369B" w14:textId="77777777" w:rsidR="00E46E82" w:rsidRDefault="00E46E82">
      <w:pPr>
        <w:sectPr w:rsidR="00E46E82" w:rsidSect="00AD6E6F">
          <w:pgSz w:w="11906" w:h="16838"/>
          <w:pgMar w:top="1418" w:right="1134" w:bottom="1418" w:left="1701" w:header="454" w:footer="737" w:gutter="0"/>
          <w:cols w:space="708"/>
          <w:docGrid w:linePitch="360"/>
        </w:sectPr>
      </w:pPr>
    </w:p>
    <w:p w14:paraId="5A35C986" w14:textId="77777777" w:rsidR="00D40AF7" w:rsidRDefault="00317B8B" w:rsidP="00CC206C">
      <w:pPr>
        <w:pStyle w:val="Absatzberschriftebene2nurinNavigation"/>
      </w:pPr>
      <w:r>
        <w:lastRenderedPageBreak/>
        <w:t>Literatur</w:t>
      </w:r>
    </w:p>
    <w:p w14:paraId="5C810533" w14:textId="77777777" w:rsidR="00370A14" w:rsidRPr="00370A14" w:rsidRDefault="00317B8B" w:rsidP="00B749F9">
      <w:pPr>
        <w:pStyle w:val="Literatur"/>
      </w:pPr>
      <w:r>
        <w:t>AQUA [Institut für angewandte Qualitätsförderung und Forschung im Gesundheitswesen] (2011a): Knie-Endoprothesenwechsel und –komponentenwechsel. Beschreibung der Qualitätsindikatoren für das Verfahrensjahr 2010. Stand: 10.05.2011. Göttingen: AQUA. URL: https://sqg.de/downloads/QIDB/2010/AQUA_17n7_Indikatoren_2010.pdf (abgerufen am: 09.01.2019).</w:t>
      </w:r>
    </w:p>
    <w:p w14:paraId="5CB16877" w14:textId="77777777" w:rsidR="00370A14" w:rsidRPr="00370A14" w:rsidRDefault="00710B31" w:rsidP="00B749F9">
      <w:pPr>
        <w:pStyle w:val="Literatur"/>
      </w:pPr>
    </w:p>
    <w:p w14:paraId="1D018F80" w14:textId="77777777" w:rsidR="00370A14" w:rsidRPr="00370A14" w:rsidRDefault="00317B8B" w:rsidP="00B749F9">
      <w:pPr>
        <w:pStyle w:val="Literatur"/>
      </w:pPr>
      <w:r>
        <w:t>AQUA [Institut für angewandte Qualitätsförderung und Forschung im Gesundheitswesen] (2011b): Knie-Totalendoprothesen-Erstimplantation. Beschreibung der Qualitätsindikatoren für das Verfahrensjahr 2010. Stand: 10.05.2011. Göttingen: AQUA. URL: https://sqg.de/downloads/QIDB/2010/AQUA_17n5_Indikatoren_2010.pdf (abgerufen am: 09.01.2019).</w:t>
      </w:r>
    </w:p>
    <w:p w14:paraId="5FEAD50D" w14:textId="77777777" w:rsidR="00370A14" w:rsidRPr="00370A14" w:rsidRDefault="00710B31" w:rsidP="00B749F9">
      <w:pPr>
        <w:pStyle w:val="Literatur"/>
      </w:pPr>
    </w:p>
    <w:p w14:paraId="4EFC2C5D" w14:textId="77777777" w:rsidR="00370A14" w:rsidRPr="00370A14" w:rsidRDefault="00317B8B" w:rsidP="00B749F9">
      <w:pPr>
        <w:pStyle w:val="Literatur"/>
      </w:pPr>
      <w:r>
        <w:t>AQUA [Institut für angewandte Qualitätsförderung und Forschung im Gesundheitswesen] (2012): Knieendoprothesenversorgung [Abschlussbericht]. Stand: 16.07.2012. Göttingen: AQUA. Signatur: 11-SQG-003. URL: https://sqg.de/upload/CONTENT/Neue-Verfahren/Endoprothetik-Knie/Knieendopothesenversorgung_Abschlussbericht.pdf (abgerufen am: 09.01.2019).</w:t>
      </w:r>
    </w:p>
    <w:p w14:paraId="3B3EC10E" w14:textId="77777777" w:rsidR="00370A14" w:rsidRPr="00370A14" w:rsidRDefault="00710B31" w:rsidP="00B749F9">
      <w:pPr>
        <w:pStyle w:val="Literatur"/>
      </w:pPr>
    </w:p>
    <w:p w14:paraId="718104AF" w14:textId="77777777" w:rsidR="00370A14" w:rsidRPr="00370A14" w:rsidRDefault="00317B8B" w:rsidP="00B749F9">
      <w:pPr>
        <w:pStyle w:val="Literatur"/>
      </w:pPr>
      <w:r>
        <w:t>Cushner, F; Agnelli, G; FitzGerald, G; Warwick, D (2010): Complications and Functional Outcomes After Total Hip Arthroplasty and Total Knee Arthroplasty: Results From the Global Orthopaedic Registry (GLORY). AJO – American Journal of Orthopedics 39(9, Suppl.): 22-28. URL: http://www.mdedge.com/sites/default/files/issues/articles/039090022s.pdf (abgerufen am: 09.08.2017).</w:t>
      </w:r>
    </w:p>
    <w:p w14:paraId="7D9D9C2A" w14:textId="77777777" w:rsidR="00370A14" w:rsidRPr="00370A14" w:rsidRDefault="00710B31" w:rsidP="00B749F9">
      <w:pPr>
        <w:pStyle w:val="Literatur"/>
      </w:pPr>
    </w:p>
    <w:p w14:paraId="227CFB5C" w14:textId="77777777" w:rsidR="00370A14" w:rsidRPr="00370A14" w:rsidRDefault="00317B8B" w:rsidP="00B749F9">
      <w:pPr>
        <w:pStyle w:val="Literatur"/>
      </w:pPr>
      <w:r>
        <w:t>Encke, A; Haas, S; Kopp, I; Abholz, H-H; Bode, C; Bootz, F; et al. (2015): AWMF-Registernummer 003-001. S3-Leitlinie: Prophylaxe der venösen Thromboembolie (VTE) [Langfassung]. 2. komplett überarbeitete Auflage. Stand: 15.10.2015. Berlin [u. a.]: AWMF [Arbeitsgemeinschaft der Wissenschaftlichen Medizinischen Fachgesellschaften] [u. a.]. URL: http://www.awmf.org/uploads/tx_szleitlinien/003-001l_S3_VTE-Prophylaxe_2015-12.pdf (abgerufen am: 09.01.2019).</w:t>
      </w:r>
    </w:p>
    <w:p w14:paraId="2FC3B4E4" w14:textId="77777777" w:rsidR="00370A14" w:rsidRPr="00370A14" w:rsidRDefault="00710B31" w:rsidP="00B749F9">
      <w:pPr>
        <w:pStyle w:val="Literatur"/>
      </w:pPr>
    </w:p>
    <w:p w14:paraId="01FF58B6" w14:textId="77777777" w:rsidR="00370A14" w:rsidRPr="00370A14" w:rsidRDefault="00317B8B" w:rsidP="00B749F9">
      <w:pPr>
        <w:pStyle w:val="Literatur"/>
      </w:pPr>
      <w:r>
        <w:t>Feinglass, J; Koo, S; Koh, J (2004): Revision Total Knee Arthroplasty Complication Rates in Northern Illinois. Clinical Orthopaedics and Related Research (429): 279-285. DOI: 10.1097/01.blo.0000137563.27841.e9.</w:t>
      </w:r>
    </w:p>
    <w:p w14:paraId="3BFAF557" w14:textId="77777777" w:rsidR="00370A14" w:rsidRPr="00370A14" w:rsidRDefault="00710B31" w:rsidP="00B749F9">
      <w:pPr>
        <w:pStyle w:val="Literatur"/>
      </w:pPr>
    </w:p>
    <w:p w14:paraId="25A2DF6E" w14:textId="77777777" w:rsidR="00370A14" w:rsidRPr="00370A14" w:rsidRDefault="00317B8B" w:rsidP="00B749F9">
      <w:pPr>
        <w:pStyle w:val="Literatur"/>
      </w:pPr>
      <w:r>
        <w:t>Hitos, K; Fletcher, JP (2006): Venous thromboembolism following primary total knee arthroplasty. International Angiology 25(4): 343-351.</w:t>
      </w:r>
    </w:p>
    <w:p w14:paraId="74623AC0" w14:textId="77777777" w:rsidR="00370A14" w:rsidRPr="00370A14" w:rsidRDefault="00710B31" w:rsidP="00B749F9">
      <w:pPr>
        <w:pStyle w:val="Literatur"/>
      </w:pPr>
    </w:p>
    <w:p w14:paraId="7774D600" w14:textId="77777777" w:rsidR="00370A14" w:rsidRPr="00370A14" w:rsidRDefault="00317B8B" w:rsidP="00B749F9">
      <w:pPr>
        <w:pStyle w:val="Literatur"/>
      </w:pPr>
      <w:r>
        <w:t>Huddleston, JI; Maloney, WJ; Wang, Y; Verzier, N; Hunt, DR; Herndon, JH (2009): Adverse Events After Total Knee Arthroplasty. A National Medicare Study. Journal of Arthroplasty 24(6, Suppl. 1): 95-100. DOI: 10.1016/j.arth.2009.05.001.</w:t>
      </w:r>
    </w:p>
    <w:p w14:paraId="5842C0C0" w14:textId="77777777" w:rsidR="00370A14" w:rsidRPr="00370A14" w:rsidRDefault="00710B31" w:rsidP="00B749F9">
      <w:pPr>
        <w:pStyle w:val="Literatur"/>
      </w:pPr>
    </w:p>
    <w:p w14:paraId="13E95E3E" w14:textId="77777777" w:rsidR="00370A14" w:rsidRPr="00370A14" w:rsidRDefault="00317B8B" w:rsidP="00B749F9">
      <w:pPr>
        <w:pStyle w:val="Literatur"/>
      </w:pPr>
      <w:r>
        <w:t>Memtsoudis, SG; González Della Valle, A; Besculides, MC; Gaber, L; Sculco, TP (2008): In-hospital Complications and Mortality of Unilateral, Bilateral, and Revision TKA: Based on an estimate of 4,159,661 Discharges. Clinical Orthopaedics and Related Research 466(11): 2617-2627. DOI: 10.1007/s11999-008-0402-5.</w:t>
      </w:r>
    </w:p>
    <w:p w14:paraId="7AD137DA" w14:textId="77777777" w:rsidR="00E46E82" w:rsidRDefault="00E46E82">
      <w:pPr>
        <w:sectPr w:rsidR="00E46E82" w:rsidSect="00AA769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4758A366" w14:textId="77777777" w:rsidR="006D1B0D" w:rsidRDefault="00317B8B" w:rsidP="0004540C">
      <w:pPr>
        <w:pStyle w:val="berschrift1ohneGliederung"/>
      </w:pPr>
      <w:bookmarkStart w:id="342" w:name="_Toc38996794"/>
      <w:r>
        <w:lastRenderedPageBreak/>
        <w:t>Gruppe: Spezifische Komplikationen</w:t>
      </w:r>
      <w:bookmarkEnd w:id="342"/>
    </w:p>
    <w:tbl>
      <w:tblPr>
        <w:tblStyle w:val="IQTIGStandard"/>
        <w:tblW w:w="5000" w:type="pct"/>
        <w:tblLook w:val="0480" w:firstRow="0" w:lastRow="0" w:firstColumn="1" w:lastColumn="0" w:noHBand="0" w:noVBand="1"/>
      </w:tblPr>
      <w:tblGrid>
        <w:gridCol w:w="1985"/>
        <w:gridCol w:w="7086"/>
      </w:tblGrid>
      <w:tr w:rsidR="00C8258D" w:rsidRPr="00743DF3" w14:paraId="55540D5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2E816DFA" w14:textId="77777777" w:rsidR="00C8258D" w:rsidRDefault="00317B8B" w:rsidP="002E7D86">
            <w:pPr>
              <w:pStyle w:val="Tabellenkopf"/>
            </w:pPr>
            <w:r>
              <w:t>Bezeichnung Gruppe</w:t>
            </w:r>
          </w:p>
        </w:tc>
        <w:tc>
          <w:tcPr>
            <w:tcW w:w="3906" w:type="pct"/>
            <w:tcBorders>
              <w:bottom w:val="single" w:sz="8" w:space="0" w:color="005051"/>
            </w:tcBorders>
          </w:tcPr>
          <w:p w14:paraId="3664D534" w14:textId="77777777" w:rsidR="00C8258D" w:rsidRDefault="00317B8B" w:rsidP="00152136">
            <w:pPr>
              <w:pStyle w:val="Tabellentext"/>
            </w:pPr>
            <w:r>
              <w:t>Spezifische Komplikationen</w:t>
            </w:r>
          </w:p>
        </w:tc>
      </w:tr>
      <w:tr w:rsidR="00AF0AAF" w:rsidRPr="00743DF3" w14:paraId="72D464EF"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491DB6B" w14:textId="77777777" w:rsidR="00AF0AAF" w:rsidRPr="00743DF3" w:rsidRDefault="00317B8B"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3A9B4C8C" w14:textId="11D6C7F4" w:rsidR="00AF0AAF" w:rsidRPr="00743DF3" w:rsidRDefault="005D556E" w:rsidP="00152136">
            <w:pPr>
              <w:pStyle w:val="Tabellentext"/>
            </w:pPr>
            <w:del w:id="343" w:author="IQTIG" w:date="2020-04-28T19:43:00Z">
              <w:r>
                <w:delText>Möglichst selten</w:delText>
              </w:r>
            </w:del>
            <w:ins w:id="344" w:author="IQTIG" w:date="2020-04-28T19:43:00Z">
              <w:r w:rsidR="00317B8B">
                <w:t>Selten</w:t>
              </w:r>
            </w:ins>
            <w:r w:rsidR="00317B8B">
              <w:t xml:space="preserve"> spezifische </w:t>
            </w:r>
            <w:del w:id="345" w:author="IQTIG" w:date="2020-04-28T19:43:00Z">
              <w:r>
                <w:delText xml:space="preserve">behandlungsbedürftige </w:delText>
              </w:r>
            </w:del>
            <w:r w:rsidR="00317B8B">
              <w:t>Komplikationen</w:t>
            </w:r>
          </w:p>
        </w:tc>
      </w:tr>
    </w:tbl>
    <w:p w14:paraId="59310901" w14:textId="77777777" w:rsidR="00AF0AAF" w:rsidRDefault="00317B8B" w:rsidP="00E40CDC">
      <w:pPr>
        <w:pStyle w:val="Absatzberschriftebene2nurinNavigation"/>
      </w:pPr>
      <w:r>
        <w:t>Hintergrund</w:t>
      </w:r>
    </w:p>
    <w:p w14:paraId="49333FA8" w14:textId="77777777" w:rsidR="00370A14" w:rsidRPr="00370A14" w:rsidRDefault="00317B8B" w:rsidP="00A64D53">
      <w:pPr>
        <w:pStyle w:val="Standardlinksbndig"/>
      </w:pPr>
      <w:r>
        <w:t xml:space="preserve">Die systematische Erfassung von Komplikationen im Zusammenhang mit der endoprothetischen Versorgung des Kniegelenks kann Auskunft über die Versorgungsqualität geben. Es können Defizitbereiche in der Versorgung offenlegt werden sowie ein Anstoß zur Implementierung und Steuerung von Strategien zur Qualitätsverbesserung gegeben werden. Das Auftreten postoperativer Komplikationen ist mit einem längeren Krankenhausaufenthalt sowie einem erhöhten Mortalitätsrisiko assoziiert (Huddleston et al. 2009, Memtsoudis et al. 2008). </w:t>
      </w:r>
      <w:r>
        <w:br/>
        <w:t xml:space="preserve"> </w:t>
      </w:r>
      <w:r>
        <w:br/>
        <w:t xml:space="preserve">Gefäßverletzungen stellen mit einer Auftretenshäufigkeit von etwa 0,08 % bzw. bis zu 0,36 % für den intra- und frühen postoperativen Zeitraum bis 30 Tage im Zusammenhang mit Erstimplantation von Knieendoprothesen bzw. Wechseloperationen eine seltene, aber schwerwiegende Komplikation dar und können im ungünstigsten Fall zur Amputation des Unterschenkels führen (Abularrage et al. 2008, Calligaro et al. 2003). </w:t>
      </w:r>
      <w:r>
        <w:br/>
        <w:t xml:space="preserve"> </w:t>
      </w:r>
      <w:r>
        <w:br/>
        <w:t xml:space="preserve">Verletzungen peripherer Nerven sind ebenfalls seltene Ereignisse nach Knieendoprothesen-Erstimplantationen. So zeigten sich sensorische bzw. senso-motorische Nervenstörungen in 0,2 % der Fälle während des akut-stationären Aufenthalts sowie 0,65 % in der frühen postoperativen Phase (&lt; 3 Monate) (Cushner et al. 2010, Jacob et al. 2011). </w:t>
      </w:r>
      <w:r>
        <w:br/>
        <w:t xml:space="preserve"> </w:t>
      </w:r>
      <w:r>
        <w:br/>
        <w:t xml:space="preserve">Peri- und postoperative Frakturen stellen eine seltene, aber schwerwiegende Komplikation im Zusammenhang mit einer Knieendoprothese dar. Eine Studie zeigte eine Auftretenshäufigkeit von 0,1 % während des akut-stationären Aufenthalts (Cushner et al. 2010). Eine andere Studie ermittelte eine intra-operative Fraktur- bzw. Fissurrate von 2,2 % (Pinaroli et al. 2009). Es liegen Hinweise in der Literatur vor, dass das Sterberisiko nach periprothetischer Fraktur erhöht ist (Bhattacharyya et al. 2007). Periprothetische Frakturen treten bei der Erstimplantation einer unikondylären Schlittenprothese im Vergleich zu den Knieendoprothesen seltener auf. In der Literatur werden lediglich Einzelfälle berichtet (Vardi und Strover 2004). Periprothetische Frakturen sind in der Revisionsendoprothetik bekannte Komplikationen, die bei der Implantatentfernung, Entfernung des Knochenzements, Schaftpräparation und Implantation gleichermaßen auftreten können. In einer Meta-Analyse zeigte sich eine Frakturrate von 7,1 % des kniegelenknahen Schienbeinanteils und Frakturraten von 3,1 % bzw. 2,9 % für dislozierte bzw. nicht dislozierte Frakturen des kniegelenknahen Oberschenkels (Saleh et al. 2002). </w:t>
      </w:r>
      <w:r>
        <w:br/>
        <w:t xml:space="preserve"> </w:t>
      </w:r>
      <w:r>
        <w:br/>
        <w:t xml:space="preserve">Wundinfektionen in der endoprothetischen Gelenkchirurgie sind gefürchtete Komplikationen, da sie das operative Ergebnis erheblich beeinträchtigen können. Sie stellen eine wesentliche Ursache für die Notwendigkeit stationärer Wiederaufnahmen und Reoperationen dar (Jämsen et al. 2009a, Babkin et al. 2007). Infizierte Endoprothesen können vorzeitige Wechseloperationen erforderlich machen oder zu einer operativen Versteifung des Kniegelenks führen. Postoperative Wundinfektionen können folglich mit einem prolongierten Krankenhausaufenthalt und einem erweiterten Behandlungsaufwand sowie zusätzlichen Kosten verbunden sein. Die Gesamtrate postoperativer behandlungsbedürftiger Wundkomplikationen lag in einer Studie bei 0,33 % innerhalb von 30 Tagen nach dem Eingriff (Galat et al. 2009). Für den Zeitraum des akut-stationären Aufenthalts finden sich in der Literatur Auftretenshäufigkeiten von 0,4 % (Cushner et al. 2010). Ein relevanter Anteil der postoperativ auftretenden Wundinfektionen tritt nach der Entlassung aus der stationären Versorgung auf, bzw. wird erst dann </w:t>
      </w:r>
      <w:r>
        <w:lastRenderedPageBreak/>
        <w:t xml:space="preserve">erkannt (Cushner et al. 2010). In der Literatur wird die Rate an postoperativen tiefen Wundinfektionen innerhalb eines Jahres mit 1,4 % angegeben, davon traten 60 % innerhalb eines Zeitraums von &lt; 1 Monat auf (Levent et al. 2010). </w:t>
      </w:r>
      <w:r>
        <w:br/>
        <w:t xml:space="preserve"> </w:t>
      </w:r>
      <w:r>
        <w:br/>
        <w:t xml:space="preserve">Wundhämatome oder Nachblutungen können als operationsbedingte Komplikationen etwa durch Gefäßverletzungen oder Gewebetraumata, darüber hinaus im Zusammenhang mit der Beeinträchtigung der Blutgerinnung, entstehen (Galat et al. 2008, Turpie et al. 2002). Für den akut-stationären Zeitraum finden sich in der Literatur je nach Definition Gesamtkomplikationsraten für Blutungsereignisse zwischen 0,83 % und 1,7 % (Cushner et al. 2010, Huddleston et al. 2009). In der Registerstudie von Cushner et al. (2010) wiesen Patientinnen und Patienten in 0,3 % der Fälle eine verlängerte Verweildauer aufgrund von Blutungsereignissen auf und in 0,3 % war eine Hämatomausräumung erforderlich. Für die frühe postoperative Phase (&lt; 1 Monat) bestätigt eine Studie diese Ergebnisse und gibt in 0,24 % der Fälle das Vorliegen behandlungsbedürftiger Hämatome an (Galat et al. 2008). In der SIGN Leitlinie (SIGN 2014) wird auf eine randomisierte Doppel-Blind-Studie bei elektiven Kniegelenkersatz verwiesen, bei der eine schwere oder klinisch signifikante Blutung unter Gabe von niedermolekularem Heparin auftrat und zwar bei 5 % der Studienteilnehmer unter Apixaban-Gabe und bei 4 % der Studienteilnehmer unter Enoxaparin-Gabe. </w:t>
      </w:r>
      <w:r>
        <w:br/>
        <w:t xml:space="preserve"> </w:t>
      </w:r>
      <w:r>
        <w:br/>
        <w:t>Des Weiteren werden zu diesem Indikator folgende Literaturquellen im Abschlussbericht zur Knieendoprothesenversorgung des AQUA-Institutes (AQUA 2012) genannt: ACHS (2017), Ackroyd et al. (2002), AHRQ (2017), Alden et al. (2010), Alemparte et al. (2002), Aleto et al. (2008), Appleton et al. (2006), AQUA (2011a), AQUA (2011b), Barrack et al. (2000), Bjørnarå et al. (2006), Blom et al. (2004), Böhm et al. (2000), Callahan et al. (1995), Caveney und Caveney (1996), Clark et al. (2010), CQC (2009), W-Dahl et al. (2010a), W-Dahl et al. (2010b), Dobbs et al. (2005), Dorr et al. (2007), Douketis et al. (2002), Drinkwater und Neil (1995), Dudley et al. (2008), Eikelboom et al. (2001), Fehring et al. (2010), Feinglass et al. (2004), Frosch et al. (2004), Gain et al. (2000), Gerkens et al. (2010), Gioe et al. (2007), Gruner et al. (2004), Gupta et al. (2007), Hervey et al. (2003), Huotari und Lyytikäinen (2016), Huotari et al. (2010), Husted et al. (2010), Husted et al. (2011), Jämsen et al. (2009b), Julin et al. (2010), Keeney et al. (2011), Kim et al. (2009), Kordelle et al. (2004), Koskinen et al. (2007), Kumar et al. (1998), Lee und Lotke (2011), Lewold et al. (1998), Lombardi et al. (2001), Luscombe et al. (2009), Martin et al. (2004), MacPherson et al. (1999), Meek et al. (2011), Mortazavi et al. (2010), Núñez et al. (2009), Oduwole et al. (2010), Pakos et al. (2005), Park et al. (2008), Parvizi et al. (2001), Perka et al. (2000), Piedade et al. (2009), Rauh und Krackow (2004), Robertsson et al. (1997), Rothwell et al. (2010), Rousseau et al. (2008), Schrama et al. (2010), Sheng et al. (2006), Sherrell et al. (2011), Stefánsdóttir et al. (2008), Vardi und Strover (2004), Vessely et al. (2006), Willson et al. (2009), Xing et al. (2008), Yasunaga et al. (2009), Zmistowski et al. (2011), Zywiel et al. (2011), BQS ([2009]).</w:t>
      </w:r>
    </w:p>
    <w:p w14:paraId="4E1DF722" w14:textId="77777777" w:rsidR="00E46E82" w:rsidRDefault="00E46E82">
      <w:pPr>
        <w:sectPr w:rsidR="00E46E82" w:rsidSect="000A3778">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6E9EAACA" w14:textId="77777777" w:rsidR="00293DEF" w:rsidRDefault="00317B8B" w:rsidP="000361A4">
      <w:pPr>
        <w:pStyle w:val="berschrift2ohneGliederung"/>
      </w:pPr>
      <w:bookmarkStart w:id="346" w:name="_Toc38996795"/>
      <w:r>
        <w:lastRenderedPageBreak/>
        <w:t>54124: Spezifische Komplikationen bei elektiver Knieendoprothesen-Erstimplantation</w:t>
      </w:r>
      <w:bookmarkEnd w:id="346"/>
    </w:p>
    <w:p w14:paraId="580B069C" w14:textId="77777777" w:rsidR="005037D0" w:rsidRPr="005037D0" w:rsidRDefault="00317B8B" w:rsidP="00447106">
      <w:pPr>
        <w:pStyle w:val="Absatzberschriftebene3nurinNavigation"/>
      </w:pPr>
      <w:r>
        <w:t>Verwendete Datenfelder</w:t>
      </w:r>
    </w:p>
    <w:p w14:paraId="3A0978FF" w14:textId="77C1A990" w:rsidR="001046CA" w:rsidRPr="00840C92" w:rsidRDefault="00317B8B" w:rsidP="000361A4">
      <w:r w:rsidRPr="000361A4">
        <w:t xml:space="preserve">Datenbasis: Spezifikation </w:t>
      </w:r>
      <w:del w:id="347" w:author="IQTIG" w:date="2020-04-28T19:43:00Z">
        <w:r w:rsidR="005D556E">
          <w:delText>2018</w:delText>
        </w:r>
      </w:del>
      <w:ins w:id="348"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18FAEE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8739ED0" w14:textId="77777777" w:rsidR="000F0644" w:rsidRPr="009E2B0C" w:rsidRDefault="00317B8B" w:rsidP="000361A4">
            <w:pPr>
              <w:pStyle w:val="Tabellenkopf"/>
            </w:pPr>
            <w:r>
              <w:t>Item</w:t>
            </w:r>
          </w:p>
        </w:tc>
        <w:tc>
          <w:tcPr>
            <w:tcW w:w="1075" w:type="pct"/>
          </w:tcPr>
          <w:p w14:paraId="26A052AD" w14:textId="77777777" w:rsidR="000F0644" w:rsidRPr="009E2B0C" w:rsidRDefault="00317B8B" w:rsidP="000361A4">
            <w:pPr>
              <w:pStyle w:val="Tabellenkopf"/>
            </w:pPr>
            <w:r>
              <w:t>Bezeichnung</w:t>
            </w:r>
          </w:p>
        </w:tc>
        <w:tc>
          <w:tcPr>
            <w:tcW w:w="326" w:type="pct"/>
          </w:tcPr>
          <w:p w14:paraId="6F908AC4" w14:textId="77777777" w:rsidR="000F0644" w:rsidRPr="009E2B0C" w:rsidRDefault="00317B8B" w:rsidP="000361A4">
            <w:pPr>
              <w:pStyle w:val="Tabellenkopf"/>
            </w:pPr>
            <w:r>
              <w:t>M/K</w:t>
            </w:r>
          </w:p>
        </w:tc>
        <w:tc>
          <w:tcPr>
            <w:tcW w:w="1646" w:type="pct"/>
          </w:tcPr>
          <w:p w14:paraId="17286BD4" w14:textId="77777777" w:rsidR="000F0644" w:rsidRPr="009E2B0C" w:rsidRDefault="00317B8B" w:rsidP="000361A4">
            <w:pPr>
              <w:pStyle w:val="Tabellenkopf"/>
            </w:pPr>
            <w:r>
              <w:t>Schlüssel/Formel</w:t>
            </w:r>
          </w:p>
        </w:tc>
        <w:tc>
          <w:tcPr>
            <w:tcW w:w="1328" w:type="pct"/>
          </w:tcPr>
          <w:p w14:paraId="04BD69C7" w14:textId="77777777" w:rsidR="000F0644" w:rsidRPr="009E2B0C" w:rsidRDefault="00317B8B" w:rsidP="000361A4">
            <w:pPr>
              <w:pStyle w:val="Tabellenkopf"/>
            </w:pPr>
            <w:r>
              <w:t xml:space="preserve">Feldname  </w:t>
            </w:r>
          </w:p>
        </w:tc>
      </w:tr>
      <w:tr w:rsidR="00275B01" w:rsidRPr="00743DF3" w14:paraId="054ED18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353220" w14:textId="5B92F5EB" w:rsidR="000F0644" w:rsidRPr="00743DF3" w:rsidRDefault="005D556E" w:rsidP="000361A4">
            <w:pPr>
              <w:pStyle w:val="Tabellentext"/>
            </w:pPr>
            <w:del w:id="349" w:author="IQTIG" w:date="2020-04-28T19:43:00Z">
              <w:r>
                <w:delText>25</w:delText>
              </w:r>
            </w:del>
            <w:ins w:id="350" w:author="IQTIG" w:date="2020-04-28T19:43:00Z">
              <w:r w:rsidR="00317B8B">
                <w:t>24</w:t>
              </w:r>
            </w:ins>
            <w:r w:rsidR="00317B8B">
              <w:t>:PROZ</w:t>
            </w:r>
          </w:p>
        </w:tc>
        <w:tc>
          <w:tcPr>
            <w:tcW w:w="1075" w:type="pct"/>
          </w:tcPr>
          <w:p w14:paraId="03D0D29D" w14:textId="77777777" w:rsidR="000F0644" w:rsidRPr="00743DF3" w:rsidRDefault="00317B8B" w:rsidP="000361A4">
            <w:pPr>
              <w:pStyle w:val="Tabellentext"/>
            </w:pPr>
            <w:r>
              <w:t>Art des Eingriffs</w:t>
            </w:r>
          </w:p>
        </w:tc>
        <w:tc>
          <w:tcPr>
            <w:tcW w:w="326" w:type="pct"/>
          </w:tcPr>
          <w:p w14:paraId="7D2C9478" w14:textId="77777777" w:rsidR="000F0644" w:rsidRPr="00743DF3" w:rsidRDefault="00317B8B" w:rsidP="000361A4">
            <w:pPr>
              <w:pStyle w:val="Tabellentext"/>
            </w:pPr>
            <w:r>
              <w:t>M</w:t>
            </w:r>
          </w:p>
        </w:tc>
        <w:tc>
          <w:tcPr>
            <w:tcW w:w="1646" w:type="pct"/>
          </w:tcPr>
          <w:p w14:paraId="3248ABB7" w14:textId="77777777" w:rsidR="000F0644" w:rsidRPr="00743DF3" w:rsidRDefault="00317B8B" w:rsidP="00177070">
            <w:pPr>
              <w:pStyle w:val="Tabellentext"/>
              <w:ind w:left="453" w:hanging="340"/>
            </w:pPr>
            <w:r>
              <w:t>1 =</w:t>
            </w:r>
            <w:r>
              <w:tab/>
              <w:t>elektive Knie-Endoprothesen-Erstimplantation</w:t>
            </w:r>
          </w:p>
          <w:p w14:paraId="28F06984" w14:textId="77777777" w:rsidR="000F0644" w:rsidRPr="00743DF3" w:rsidRDefault="00317B8B" w:rsidP="00177070">
            <w:pPr>
              <w:pStyle w:val="Tabellentext"/>
              <w:ind w:left="453" w:hanging="340"/>
            </w:pPr>
            <w:r>
              <w:t>2 =</w:t>
            </w:r>
            <w:r>
              <w:tab/>
              <w:t>einzeitiger Wechsel bzw. Komponentenwechsel</w:t>
            </w:r>
          </w:p>
          <w:p w14:paraId="2A0CC538"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46F6CE22" w14:textId="77777777" w:rsidR="000F0644" w:rsidRPr="00743DF3" w:rsidRDefault="00317B8B" w:rsidP="000361A4">
            <w:pPr>
              <w:pStyle w:val="Tabellentext"/>
            </w:pPr>
            <w:r>
              <w:t>ARTEINGRIFFKNIE</w:t>
            </w:r>
          </w:p>
        </w:tc>
      </w:tr>
      <w:tr w:rsidR="00275B01" w:rsidRPr="00743DF3" w14:paraId="315527F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CA214F" w14:textId="2FF114E9" w:rsidR="000F0644" w:rsidRPr="00743DF3" w:rsidRDefault="005D556E" w:rsidP="000361A4">
            <w:pPr>
              <w:pStyle w:val="Tabellentext"/>
            </w:pPr>
            <w:del w:id="351" w:author="IQTIG" w:date="2020-04-28T19:43:00Z">
              <w:r>
                <w:delText>47</w:delText>
              </w:r>
            </w:del>
            <w:ins w:id="352" w:author="IQTIG" w:date="2020-04-28T19:43:00Z">
              <w:r w:rsidR="00317B8B">
                <w:t>46</w:t>
              </w:r>
            </w:ins>
            <w:r w:rsidR="00317B8B">
              <w:t>.1:PROZ</w:t>
            </w:r>
          </w:p>
        </w:tc>
        <w:tc>
          <w:tcPr>
            <w:tcW w:w="1075" w:type="pct"/>
          </w:tcPr>
          <w:p w14:paraId="546C9CAE" w14:textId="77777777" w:rsidR="000F0644" w:rsidRPr="00743DF3" w:rsidRDefault="00317B8B" w:rsidP="000361A4">
            <w:pPr>
              <w:pStyle w:val="Tabellentext"/>
            </w:pPr>
            <w:r>
              <w:t>primäre Implantatfehllage</w:t>
            </w:r>
          </w:p>
        </w:tc>
        <w:tc>
          <w:tcPr>
            <w:tcW w:w="326" w:type="pct"/>
          </w:tcPr>
          <w:p w14:paraId="65C395E7" w14:textId="77777777" w:rsidR="000F0644" w:rsidRPr="00743DF3" w:rsidRDefault="00317B8B" w:rsidP="000361A4">
            <w:pPr>
              <w:pStyle w:val="Tabellentext"/>
            </w:pPr>
            <w:r>
              <w:t>K</w:t>
            </w:r>
          </w:p>
        </w:tc>
        <w:tc>
          <w:tcPr>
            <w:tcW w:w="1646" w:type="pct"/>
          </w:tcPr>
          <w:p w14:paraId="1B5A9ED4" w14:textId="77777777" w:rsidR="000F0644" w:rsidRPr="00743DF3" w:rsidRDefault="00317B8B" w:rsidP="00177070">
            <w:pPr>
              <w:pStyle w:val="Tabellentext"/>
              <w:ind w:left="453" w:hanging="340"/>
            </w:pPr>
            <w:r>
              <w:t>1 =</w:t>
            </w:r>
            <w:r>
              <w:tab/>
              <w:t>Femur-Komponente</w:t>
            </w:r>
          </w:p>
          <w:p w14:paraId="7E8BF1AB" w14:textId="77777777" w:rsidR="000F0644" w:rsidRPr="00743DF3" w:rsidRDefault="00317B8B" w:rsidP="00177070">
            <w:pPr>
              <w:pStyle w:val="Tabellentext"/>
              <w:ind w:left="453" w:hanging="340"/>
            </w:pPr>
            <w:r>
              <w:t>2 =</w:t>
            </w:r>
            <w:r>
              <w:tab/>
              <w:t>Tibia-Komponente</w:t>
            </w:r>
          </w:p>
        </w:tc>
        <w:tc>
          <w:tcPr>
            <w:tcW w:w="1328" w:type="pct"/>
          </w:tcPr>
          <w:p w14:paraId="59C33856" w14:textId="77777777" w:rsidR="000F0644" w:rsidRPr="00743DF3" w:rsidRDefault="00317B8B" w:rsidP="000361A4">
            <w:pPr>
              <w:pStyle w:val="Tabellentext"/>
            </w:pPr>
            <w:r>
              <w:t>IMPLANTATFEHLLAGEKNIE</w:t>
            </w:r>
          </w:p>
        </w:tc>
      </w:tr>
      <w:tr w:rsidR="00275B01" w:rsidRPr="00743DF3" w14:paraId="76994E3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EAF7B6" w14:textId="4EBBEEA2" w:rsidR="000F0644" w:rsidRPr="00743DF3" w:rsidRDefault="005D556E" w:rsidP="000361A4">
            <w:pPr>
              <w:pStyle w:val="Tabellentext"/>
            </w:pPr>
            <w:del w:id="353" w:author="IQTIG" w:date="2020-04-28T19:43:00Z">
              <w:r>
                <w:delText>47</w:delText>
              </w:r>
            </w:del>
            <w:ins w:id="354" w:author="IQTIG" w:date="2020-04-28T19:43:00Z">
              <w:r w:rsidR="00317B8B">
                <w:t>46</w:t>
              </w:r>
            </w:ins>
            <w:r w:rsidR="00317B8B">
              <w:t>.2:PROZ</w:t>
            </w:r>
          </w:p>
        </w:tc>
        <w:tc>
          <w:tcPr>
            <w:tcW w:w="1075" w:type="pct"/>
          </w:tcPr>
          <w:p w14:paraId="132DD7D0" w14:textId="77777777" w:rsidR="000F0644" w:rsidRPr="00743DF3" w:rsidRDefault="00317B8B" w:rsidP="000361A4">
            <w:pPr>
              <w:pStyle w:val="Tabellentext"/>
            </w:pPr>
            <w:r>
              <w:t>sekundäre Implantatdislokation</w:t>
            </w:r>
          </w:p>
        </w:tc>
        <w:tc>
          <w:tcPr>
            <w:tcW w:w="326" w:type="pct"/>
          </w:tcPr>
          <w:p w14:paraId="60BD001B" w14:textId="77777777" w:rsidR="000F0644" w:rsidRPr="00743DF3" w:rsidRDefault="00317B8B" w:rsidP="000361A4">
            <w:pPr>
              <w:pStyle w:val="Tabellentext"/>
            </w:pPr>
            <w:r>
              <w:t>K</w:t>
            </w:r>
          </w:p>
        </w:tc>
        <w:tc>
          <w:tcPr>
            <w:tcW w:w="1646" w:type="pct"/>
          </w:tcPr>
          <w:p w14:paraId="4DB9F8D4" w14:textId="77777777" w:rsidR="000F0644" w:rsidRPr="00743DF3" w:rsidRDefault="00317B8B" w:rsidP="00177070">
            <w:pPr>
              <w:pStyle w:val="Tabellentext"/>
              <w:ind w:left="453" w:hanging="340"/>
            </w:pPr>
            <w:r>
              <w:t>1 =</w:t>
            </w:r>
            <w:r>
              <w:tab/>
              <w:t>ja</w:t>
            </w:r>
          </w:p>
        </w:tc>
        <w:tc>
          <w:tcPr>
            <w:tcW w:w="1328" w:type="pct"/>
          </w:tcPr>
          <w:p w14:paraId="728BC1DE" w14:textId="77777777" w:rsidR="000F0644" w:rsidRPr="00743DF3" w:rsidRDefault="00317B8B" w:rsidP="000361A4">
            <w:pPr>
              <w:pStyle w:val="Tabellentext"/>
            </w:pPr>
            <w:r>
              <w:t>IMPLANTATDSLOKATION</w:t>
            </w:r>
          </w:p>
        </w:tc>
      </w:tr>
      <w:tr w:rsidR="00275B01" w:rsidRPr="00743DF3" w14:paraId="49A7789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5A9BD3" w14:textId="1ABE9B57" w:rsidR="000F0644" w:rsidRPr="00743DF3" w:rsidRDefault="005D556E" w:rsidP="000361A4">
            <w:pPr>
              <w:pStyle w:val="Tabellentext"/>
            </w:pPr>
            <w:del w:id="355" w:author="IQTIG" w:date="2020-04-28T19:43:00Z">
              <w:r>
                <w:delText>47</w:delText>
              </w:r>
            </w:del>
            <w:ins w:id="356" w:author="IQTIG" w:date="2020-04-28T19:43:00Z">
              <w:r w:rsidR="00317B8B">
                <w:t>46</w:t>
              </w:r>
            </w:ins>
            <w:r w:rsidR="00317B8B">
              <w:t>.3:PROZ</w:t>
            </w:r>
          </w:p>
        </w:tc>
        <w:tc>
          <w:tcPr>
            <w:tcW w:w="1075" w:type="pct"/>
          </w:tcPr>
          <w:p w14:paraId="1918D3A2" w14:textId="77777777" w:rsidR="000F0644" w:rsidRPr="00743DF3" w:rsidRDefault="00317B8B" w:rsidP="000361A4">
            <w:pPr>
              <w:pStyle w:val="Tabellentext"/>
            </w:pPr>
            <w:r>
              <w:t>postoperative Luxation des künstlichen Gelenkes</w:t>
            </w:r>
          </w:p>
        </w:tc>
        <w:tc>
          <w:tcPr>
            <w:tcW w:w="326" w:type="pct"/>
          </w:tcPr>
          <w:p w14:paraId="687BA991" w14:textId="77777777" w:rsidR="000F0644" w:rsidRPr="00743DF3" w:rsidRDefault="00317B8B" w:rsidP="000361A4">
            <w:pPr>
              <w:pStyle w:val="Tabellentext"/>
            </w:pPr>
            <w:r>
              <w:t>K</w:t>
            </w:r>
          </w:p>
        </w:tc>
        <w:tc>
          <w:tcPr>
            <w:tcW w:w="1646" w:type="pct"/>
          </w:tcPr>
          <w:p w14:paraId="6B2516F6" w14:textId="77777777" w:rsidR="000F0644" w:rsidRPr="00743DF3" w:rsidRDefault="00317B8B" w:rsidP="00177070">
            <w:pPr>
              <w:pStyle w:val="Tabellentext"/>
              <w:ind w:left="453" w:hanging="340"/>
            </w:pPr>
            <w:r>
              <w:t>1 =</w:t>
            </w:r>
            <w:r>
              <w:tab/>
              <w:t>ja</w:t>
            </w:r>
          </w:p>
        </w:tc>
        <w:tc>
          <w:tcPr>
            <w:tcW w:w="1328" w:type="pct"/>
          </w:tcPr>
          <w:p w14:paraId="08EEBBCE" w14:textId="77777777" w:rsidR="000F0644" w:rsidRPr="00743DF3" w:rsidRDefault="00317B8B" w:rsidP="000361A4">
            <w:pPr>
              <w:pStyle w:val="Tabellentext"/>
            </w:pPr>
            <w:r>
              <w:t>LUXKUENSTGELENK</w:t>
            </w:r>
          </w:p>
        </w:tc>
      </w:tr>
      <w:tr w:rsidR="00275B01" w:rsidRPr="00743DF3" w14:paraId="1F6B771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8CB3ABD" w14:textId="1D5A0DF5" w:rsidR="000F0644" w:rsidRPr="00743DF3" w:rsidRDefault="005D556E" w:rsidP="000361A4">
            <w:pPr>
              <w:pStyle w:val="Tabellentext"/>
            </w:pPr>
            <w:del w:id="357" w:author="IQTIG" w:date="2020-04-28T19:43:00Z">
              <w:r>
                <w:delText>47</w:delText>
              </w:r>
            </w:del>
            <w:ins w:id="358" w:author="IQTIG" w:date="2020-04-28T19:43:00Z">
              <w:r w:rsidR="00317B8B">
                <w:t>46</w:t>
              </w:r>
            </w:ins>
            <w:r w:rsidR="00317B8B">
              <w:t>.4:PROZ</w:t>
            </w:r>
          </w:p>
        </w:tc>
        <w:tc>
          <w:tcPr>
            <w:tcW w:w="1075" w:type="pct"/>
          </w:tcPr>
          <w:p w14:paraId="6799295E" w14:textId="77777777" w:rsidR="000F0644" w:rsidRPr="00743DF3" w:rsidRDefault="00317B8B" w:rsidP="000361A4">
            <w:pPr>
              <w:pStyle w:val="Tabellentext"/>
            </w:pPr>
            <w:r>
              <w:t>Patellafehlstellung</w:t>
            </w:r>
          </w:p>
        </w:tc>
        <w:tc>
          <w:tcPr>
            <w:tcW w:w="326" w:type="pct"/>
          </w:tcPr>
          <w:p w14:paraId="79D4EAA3" w14:textId="77777777" w:rsidR="000F0644" w:rsidRPr="00743DF3" w:rsidRDefault="00317B8B" w:rsidP="000361A4">
            <w:pPr>
              <w:pStyle w:val="Tabellentext"/>
            </w:pPr>
            <w:r>
              <w:t>K</w:t>
            </w:r>
          </w:p>
        </w:tc>
        <w:tc>
          <w:tcPr>
            <w:tcW w:w="1646" w:type="pct"/>
          </w:tcPr>
          <w:p w14:paraId="783A7A34" w14:textId="77777777" w:rsidR="000F0644" w:rsidRPr="00743DF3" w:rsidRDefault="00317B8B" w:rsidP="00177070">
            <w:pPr>
              <w:pStyle w:val="Tabellentext"/>
              <w:ind w:left="453" w:hanging="340"/>
            </w:pPr>
            <w:r>
              <w:t>1 =</w:t>
            </w:r>
            <w:r>
              <w:tab/>
              <w:t>ja</w:t>
            </w:r>
          </w:p>
        </w:tc>
        <w:tc>
          <w:tcPr>
            <w:tcW w:w="1328" w:type="pct"/>
          </w:tcPr>
          <w:p w14:paraId="766F1AFE" w14:textId="77777777" w:rsidR="000F0644" w:rsidRPr="00743DF3" w:rsidRDefault="00317B8B" w:rsidP="000361A4">
            <w:pPr>
              <w:pStyle w:val="Tabellentext"/>
            </w:pPr>
            <w:r>
              <w:t>PATELLAFEHLSTELLUNGJL</w:t>
            </w:r>
          </w:p>
        </w:tc>
      </w:tr>
      <w:tr w:rsidR="00275B01" w:rsidRPr="00743DF3" w14:paraId="5364B1F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C467B9" w14:textId="22D63012" w:rsidR="000F0644" w:rsidRPr="00743DF3" w:rsidRDefault="005D556E" w:rsidP="000361A4">
            <w:pPr>
              <w:pStyle w:val="Tabellentext"/>
            </w:pPr>
            <w:del w:id="359" w:author="IQTIG" w:date="2020-04-28T19:43:00Z">
              <w:r>
                <w:delText>47</w:delText>
              </w:r>
            </w:del>
            <w:ins w:id="360" w:author="IQTIG" w:date="2020-04-28T19:43:00Z">
              <w:r w:rsidR="00317B8B">
                <w:t>46</w:t>
              </w:r>
            </w:ins>
            <w:r w:rsidR="00317B8B">
              <w:t>.5:PROZ</w:t>
            </w:r>
          </w:p>
        </w:tc>
        <w:tc>
          <w:tcPr>
            <w:tcW w:w="1075" w:type="pct"/>
          </w:tcPr>
          <w:p w14:paraId="21CC1128" w14:textId="77777777" w:rsidR="000F0644" w:rsidRPr="00743DF3" w:rsidRDefault="00317B8B" w:rsidP="000361A4">
            <w:pPr>
              <w:pStyle w:val="Tabellentext"/>
            </w:pPr>
            <w:r>
              <w:t>OP- oder interventionsbedürftige/-s Nachblutung/Wundhämatom</w:t>
            </w:r>
          </w:p>
        </w:tc>
        <w:tc>
          <w:tcPr>
            <w:tcW w:w="326" w:type="pct"/>
          </w:tcPr>
          <w:p w14:paraId="2CBAE334" w14:textId="77777777" w:rsidR="000F0644" w:rsidRPr="00743DF3" w:rsidRDefault="00317B8B" w:rsidP="000361A4">
            <w:pPr>
              <w:pStyle w:val="Tabellentext"/>
            </w:pPr>
            <w:r>
              <w:t>K</w:t>
            </w:r>
          </w:p>
        </w:tc>
        <w:tc>
          <w:tcPr>
            <w:tcW w:w="1646" w:type="pct"/>
          </w:tcPr>
          <w:p w14:paraId="18AB1A29" w14:textId="77777777" w:rsidR="000F0644" w:rsidRPr="00743DF3" w:rsidRDefault="00317B8B" w:rsidP="00177070">
            <w:pPr>
              <w:pStyle w:val="Tabellentext"/>
              <w:ind w:left="453" w:hanging="340"/>
            </w:pPr>
            <w:r>
              <w:t>1 =</w:t>
            </w:r>
            <w:r>
              <w:tab/>
              <w:t>ja</w:t>
            </w:r>
          </w:p>
        </w:tc>
        <w:tc>
          <w:tcPr>
            <w:tcW w:w="1328" w:type="pct"/>
          </w:tcPr>
          <w:p w14:paraId="77174951" w14:textId="77777777" w:rsidR="000F0644" w:rsidRPr="00743DF3" w:rsidRDefault="00317B8B" w:rsidP="000361A4">
            <w:pPr>
              <w:pStyle w:val="Tabellentext"/>
            </w:pPr>
            <w:r>
              <w:t>HAEMATBLUTUN</w:t>
            </w:r>
          </w:p>
        </w:tc>
      </w:tr>
      <w:tr w:rsidR="00275B01" w:rsidRPr="00743DF3" w14:paraId="08B78D2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90D49FE" w14:textId="0DFEE1A2" w:rsidR="000F0644" w:rsidRPr="00743DF3" w:rsidRDefault="005D556E" w:rsidP="000361A4">
            <w:pPr>
              <w:pStyle w:val="Tabellentext"/>
            </w:pPr>
            <w:del w:id="361" w:author="IQTIG" w:date="2020-04-28T19:43:00Z">
              <w:r>
                <w:delText>47</w:delText>
              </w:r>
            </w:del>
            <w:ins w:id="362" w:author="IQTIG" w:date="2020-04-28T19:43:00Z">
              <w:r w:rsidR="00317B8B">
                <w:t>46</w:t>
              </w:r>
            </w:ins>
            <w:r w:rsidR="00317B8B">
              <w:t>.6:PROZ</w:t>
            </w:r>
          </w:p>
        </w:tc>
        <w:tc>
          <w:tcPr>
            <w:tcW w:w="1075" w:type="pct"/>
          </w:tcPr>
          <w:p w14:paraId="6DDC849D" w14:textId="77777777" w:rsidR="000F0644" w:rsidRPr="00743DF3" w:rsidRDefault="00317B8B" w:rsidP="000361A4">
            <w:pPr>
              <w:pStyle w:val="Tabellentext"/>
            </w:pPr>
            <w:r>
              <w:t>OP- oder interventionsbedürftige Gefäßläsion</w:t>
            </w:r>
          </w:p>
        </w:tc>
        <w:tc>
          <w:tcPr>
            <w:tcW w:w="326" w:type="pct"/>
          </w:tcPr>
          <w:p w14:paraId="3FD87817" w14:textId="77777777" w:rsidR="000F0644" w:rsidRPr="00743DF3" w:rsidRDefault="00317B8B" w:rsidP="000361A4">
            <w:pPr>
              <w:pStyle w:val="Tabellentext"/>
            </w:pPr>
            <w:r>
              <w:t>K</w:t>
            </w:r>
          </w:p>
        </w:tc>
        <w:tc>
          <w:tcPr>
            <w:tcW w:w="1646" w:type="pct"/>
          </w:tcPr>
          <w:p w14:paraId="0622B515" w14:textId="77777777" w:rsidR="000F0644" w:rsidRPr="00743DF3" w:rsidRDefault="005D556E" w:rsidP="00177070">
            <w:pPr>
              <w:pStyle w:val="Tabellentext"/>
              <w:ind w:left="453" w:hanging="340"/>
              <w:rPr>
                <w:del w:id="363" w:author="IQTIG" w:date="2020-04-28T19:43:00Z"/>
              </w:rPr>
            </w:pPr>
            <w:del w:id="364" w:author="IQTIG" w:date="2020-04-28T19:43:00Z">
              <w:r>
                <w:delText>1 =</w:delText>
              </w:r>
              <w:r>
                <w:tab/>
                <w:delText>Ja, nicht schmerzkatheterbedingt</w:delText>
              </w:r>
            </w:del>
          </w:p>
          <w:p w14:paraId="6E83EA56" w14:textId="7C89A710" w:rsidR="000F0644" w:rsidRPr="00743DF3" w:rsidRDefault="005D556E" w:rsidP="00177070">
            <w:pPr>
              <w:pStyle w:val="Tabellentext"/>
              <w:ind w:left="453" w:hanging="340"/>
            </w:pPr>
            <w:del w:id="365" w:author="IQTIG" w:date="2020-04-28T19:43:00Z">
              <w:r>
                <w:delText>2 =</w:delText>
              </w:r>
              <w:r>
                <w:tab/>
                <w:delText>Ja, schmerzkatheterbedingt</w:delText>
              </w:r>
            </w:del>
            <w:ins w:id="366" w:author="IQTIG" w:date="2020-04-28T19:43:00Z">
              <w:r w:rsidR="00317B8B">
                <w:t>1 =</w:t>
              </w:r>
              <w:r w:rsidR="00317B8B">
                <w:tab/>
                <w:t>ja</w:t>
              </w:r>
            </w:ins>
          </w:p>
        </w:tc>
        <w:tc>
          <w:tcPr>
            <w:tcW w:w="1328" w:type="pct"/>
          </w:tcPr>
          <w:p w14:paraId="55C1D93B" w14:textId="77777777" w:rsidR="000F0644" w:rsidRPr="00743DF3" w:rsidRDefault="00317B8B" w:rsidP="000361A4">
            <w:pPr>
              <w:pStyle w:val="Tabellentext"/>
            </w:pPr>
            <w:r>
              <w:t>OPINTGEFAESSLAESION</w:t>
            </w:r>
          </w:p>
        </w:tc>
      </w:tr>
      <w:tr w:rsidR="00275B01" w:rsidRPr="00743DF3" w14:paraId="68AB137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AF7135" w14:textId="47DB191B" w:rsidR="000F0644" w:rsidRPr="00743DF3" w:rsidRDefault="005D556E" w:rsidP="000361A4">
            <w:pPr>
              <w:pStyle w:val="Tabellentext"/>
            </w:pPr>
            <w:del w:id="367" w:author="IQTIG" w:date="2020-04-28T19:43:00Z">
              <w:r>
                <w:delText>47</w:delText>
              </w:r>
            </w:del>
            <w:ins w:id="368" w:author="IQTIG" w:date="2020-04-28T19:43:00Z">
              <w:r w:rsidR="00317B8B">
                <w:t>46</w:t>
              </w:r>
            </w:ins>
            <w:r w:rsidR="00317B8B">
              <w:t>.7:PROZ</w:t>
            </w:r>
          </w:p>
        </w:tc>
        <w:tc>
          <w:tcPr>
            <w:tcW w:w="1075" w:type="pct"/>
          </w:tcPr>
          <w:p w14:paraId="5996B5C6" w14:textId="77777777" w:rsidR="000F0644" w:rsidRPr="00743DF3" w:rsidRDefault="00317B8B" w:rsidP="000361A4">
            <w:pPr>
              <w:pStyle w:val="Tabellentext"/>
            </w:pPr>
            <w:r>
              <w:t>bei Entlassung persistierender, motorischer Nervenschaden</w:t>
            </w:r>
          </w:p>
        </w:tc>
        <w:tc>
          <w:tcPr>
            <w:tcW w:w="326" w:type="pct"/>
          </w:tcPr>
          <w:p w14:paraId="05C85DA0" w14:textId="77777777" w:rsidR="000F0644" w:rsidRPr="00743DF3" w:rsidRDefault="00317B8B" w:rsidP="000361A4">
            <w:pPr>
              <w:pStyle w:val="Tabellentext"/>
            </w:pPr>
            <w:r>
              <w:t>K</w:t>
            </w:r>
          </w:p>
        </w:tc>
        <w:tc>
          <w:tcPr>
            <w:tcW w:w="1646" w:type="pct"/>
          </w:tcPr>
          <w:p w14:paraId="3B5F0A3C" w14:textId="77777777" w:rsidR="000F0644" w:rsidRPr="00743DF3" w:rsidRDefault="005D556E" w:rsidP="00177070">
            <w:pPr>
              <w:pStyle w:val="Tabellentext"/>
              <w:ind w:left="453" w:hanging="340"/>
              <w:rPr>
                <w:del w:id="369" w:author="IQTIG" w:date="2020-04-28T19:43:00Z"/>
              </w:rPr>
            </w:pPr>
            <w:del w:id="370" w:author="IQTIG" w:date="2020-04-28T19:43:00Z">
              <w:r>
                <w:delText>1 =</w:delText>
              </w:r>
              <w:r>
                <w:tab/>
                <w:delText>Ja, nicht schmerzkatheterbedingt</w:delText>
              </w:r>
            </w:del>
          </w:p>
          <w:p w14:paraId="72BC7DCB" w14:textId="48186914" w:rsidR="000F0644" w:rsidRPr="00743DF3" w:rsidRDefault="005D556E" w:rsidP="00177070">
            <w:pPr>
              <w:pStyle w:val="Tabellentext"/>
              <w:ind w:left="453" w:hanging="340"/>
            </w:pPr>
            <w:del w:id="371" w:author="IQTIG" w:date="2020-04-28T19:43:00Z">
              <w:r>
                <w:delText>2 =</w:delText>
              </w:r>
              <w:r>
                <w:tab/>
                <w:delText>Ja, schmerzkatheterbedingt</w:delText>
              </w:r>
            </w:del>
            <w:ins w:id="372" w:author="IQTIG" w:date="2020-04-28T19:43:00Z">
              <w:r w:rsidR="00317B8B">
                <w:t>1 =</w:t>
              </w:r>
              <w:r w:rsidR="00317B8B">
                <w:tab/>
                <w:t>ja</w:t>
              </w:r>
            </w:ins>
          </w:p>
        </w:tc>
        <w:tc>
          <w:tcPr>
            <w:tcW w:w="1328" w:type="pct"/>
          </w:tcPr>
          <w:p w14:paraId="4432B734" w14:textId="77777777" w:rsidR="000F0644" w:rsidRPr="00743DF3" w:rsidRDefault="00317B8B" w:rsidP="000361A4">
            <w:pPr>
              <w:pStyle w:val="Tabellentext"/>
            </w:pPr>
            <w:r>
              <w:t>NERVENTL</w:t>
            </w:r>
          </w:p>
        </w:tc>
      </w:tr>
      <w:tr w:rsidR="00275B01" w:rsidRPr="00743DF3" w14:paraId="152CF82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15AFD2" w14:textId="6B83F077" w:rsidR="000F0644" w:rsidRPr="00743DF3" w:rsidRDefault="005D556E" w:rsidP="000361A4">
            <w:pPr>
              <w:pStyle w:val="Tabellentext"/>
            </w:pPr>
            <w:del w:id="373" w:author="IQTIG" w:date="2020-04-28T19:43:00Z">
              <w:r>
                <w:delText>47</w:delText>
              </w:r>
            </w:del>
            <w:ins w:id="374" w:author="IQTIG" w:date="2020-04-28T19:43:00Z">
              <w:r w:rsidR="00317B8B">
                <w:t>46</w:t>
              </w:r>
            </w:ins>
            <w:r w:rsidR="00317B8B">
              <w:t>.8:PROZ</w:t>
            </w:r>
          </w:p>
        </w:tc>
        <w:tc>
          <w:tcPr>
            <w:tcW w:w="1075" w:type="pct"/>
          </w:tcPr>
          <w:p w14:paraId="0906AFA2" w14:textId="77777777" w:rsidR="000F0644" w:rsidRPr="00743DF3" w:rsidRDefault="00317B8B" w:rsidP="000361A4">
            <w:pPr>
              <w:pStyle w:val="Tabellentext"/>
            </w:pPr>
            <w:r>
              <w:t>periprothetische Fraktur</w:t>
            </w:r>
          </w:p>
        </w:tc>
        <w:tc>
          <w:tcPr>
            <w:tcW w:w="326" w:type="pct"/>
          </w:tcPr>
          <w:p w14:paraId="608C90FF" w14:textId="77777777" w:rsidR="000F0644" w:rsidRPr="00743DF3" w:rsidRDefault="00317B8B" w:rsidP="000361A4">
            <w:pPr>
              <w:pStyle w:val="Tabellentext"/>
            </w:pPr>
            <w:r>
              <w:t>K</w:t>
            </w:r>
          </w:p>
        </w:tc>
        <w:tc>
          <w:tcPr>
            <w:tcW w:w="1646" w:type="pct"/>
          </w:tcPr>
          <w:p w14:paraId="0BA37ADB" w14:textId="77777777" w:rsidR="000F0644" w:rsidRPr="00743DF3" w:rsidRDefault="00317B8B" w:rsidP="00177070">
            <w:pPr>
              <w:pStyle w:val="Tabellentext"/>
              <w:ind w:left="453" w:hanging="340"/>
            </w:pPr>
            <w:r>
              <w:t>1 =</w:t>
            </w:r>
            <w:r>
              <w:tab/>
              <w:t>ja</w:t>
            </w:r>
          </w:p>
        </w:tc>
        <w:tc>
          <w:tcPr>
            <w:tcW w:w="1328" w:type="pct"/>
          </w:tcPr>
          <w:p w14:paraId="19ACCC79" w14:textId="77777777" w:rsidR="000F0644" w:rsidRPr="00743DF3" w:rsidRDefault="00317B8B" w:rsidP="000361A4">
            <w:pPr>
              <w:pStyle w:val="Tabellentext"/>
            </w:pPr>
            <w:r>
              <w:t>ENTSTANDFRAKTUR</w:t>
            </w:r>
          </w:p>
        </w:tc>
      </w:tr>
      <w:tr w:rsidR="00275B01" w:rsidRPr="00743DF3" w14:paraId="6CA3AA3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39B55B" w14:textId="3FACFB05" w:rsidR="000F0644" w:rsidRPr="00743DF3" w:rsidRDefault="005D556E" w:rsidP="000361A4">
            <w:pPr>
              <w:pStyle w:val="Tabellentext"/>
            </w:pPr>
            <w:del w:id="375" w:author="IQTIG" w:date="2020-04-28T19:43:00Z">
              <w:r>
                <w:delText>47</w:delText>
              </w:r>
            </w:del>
            <w:ins w:id="376" w:author="IQTIG" w:date="2020-04-28T19:43:00Z">
              <w:r w:rsidR="00317B8B">
                <w:t>46</w:t>
              </w:r>
            </w:ins>
            <w:r w:rsidR="00317B8B">
              <w:t>.9:PROZ</w:t>
            </w:r>
          </w:p>
        </w:tc>
        <w:tc>
          <w:tcPr>
            <w:tcW w:w="1075" w:type="pct"/>
          </w:tcPr>
          <w:p w14:paraId="35EF4A30" w14:textId="77777777" w:rsidR="000F0644" w:rsidRPr="00743DF3" w:rsidRDefault="00317B8B" w:rsidP="000361A4">
            <w:pPr>
              <w:pStyle w:val="Tabellentext"/>
            </w:pPr>
            <w:r>
              <w:t>reoperationspflichtige Wunddehiszenz</w:t>
            </w:r>
          </w:p>
        </w:tc>
        <w:tc>
          <w:tcPr>
            <w:tcW w:w="326" w:type="pct"/>
          </w:tcPr>
          <w:p w14:paraId="37FDDD18" w14:textId="77777777" w:rsidR="000F0644" w:rsidRPr="00743DF3" w:rsidRDefault="00317B8B" w:rsidP="000361A4">
            <w:pPr>
              <w:pStyle w:val="Tabellentext"/>
            </w:pPr>
            <w:r>
              <w:t>K</w:t>
            </w:r>
          </w:p>
        </w:tc>
        <w:tc>
          <w:tcPr>
            <w:tcW w:w="1646" w:type="pct"/>
          </w:tcPr>
          <w:p w14:paraId="2117AA67" w14:textId="77777777" w:rsidR="000F0644" w:rsidRPr="00743DF3" w:rsidRDefault="00317B8B" w:rsidP="00177070">
            <w:pPr>
              <w:pStyle w:val="Tabellentext"/>
              <w:ind w:left="453" w:hanging="340"/>
            </w:pPr>
            <w:r>
              <w:t>1 =</w:t>
            </w:r>
            <w:r>
              <w:tab/>
              <w:t>ja</w:t>
            </w:r>
          </w:p>
        </w:tc>
        <w:tc>
          <w:tcPr>
            <w:tcW w:w="1328" w:type="pct"/>
          </w:tcPr>
          <w:p w14:paraId="23F0EC3D" w14:textId="77777777" w:rsidR="000F0644" w:rsidRPr="00743DF3" w:rsidRDefault="00317B8B" w:rsidP="000361A4">
            <w:pPr>
              <w:pStyle w:val="Tabellentext"/>
            </w:pPr>
            <w:r>
              <w:t>WUNDDEHISZE</w:t>
            </w:r>
          </w:p>
        </w:tc>
      </w:tr>
      <w:tr w:rsidR="00275B01" w:rsidRPr="00743DF3" w14:paraId="057988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C4DEF5" w14:textId="6A26B6F8" w:rsidR="000F0644" w:rsidRPr="00743DF3" w:rsidRDefault="005D556E" w:rsidP="000361A4">
            <w:pPr>
              <w:pStyle w:val="Tabellentext"/>
            </w:pPr>
            <w:del w:id="377" w:author="IQTIG" w:date="2020-04-28T19:43:00Z">
              <w:r>
                <w:delText>47</w:delText>
              </w:r>
            </w:del>
            <w:ins w:id="378" w:author="IQTIG" w:date="2020-04-28T19:43:00Z">
              <w:r w:rsidR="00317B8B">
                <w:t>46</w:t>
              </w:r>
            </w:ins>
            <w:r w:rsidR="00317B8B">
              <w:t>.10:PROZ</w:t>
            </w:r>
          </w:p>
        </w:tc>
        <w:tc>
          <w:tcPr>
            <w:tcW w:w="1075" w:type="pct"/>
          </w:tcPr>
          <w:p w14:paraId="64AA5004" w14:textId="77777777" w:rsidR="000F0644" w:rsidRPr="00743DF3" w:rsidRDefault="00317B8B" w:rsidP="000361A4">
            <w:pPr>
              <w:pStyle w:val="Tabellentext"/>
            </w:pPr>
            <w:r>
              <w:t>reoperationspflichtige sekundäre Nekrose der Wundränder</w:t>
            </w:r>
          </w:p>
        </w:tc>
        <w:tc>
          <w:tcPr>
            <w:tcW w:w="326" w:type="pct"/>
          </w:tcPr>
          <w:p w14:paraId="74CCA2AF" w14:textId="77777777" w:rsidR="000F0644" w:rsidRPr="00743DF3" w:rsidRDefault="00317B8B" w:rsidP="000361A4">
            <w:pPr>
              <w:pStyle w:val="Tabellentext"/>
            </w:pPr>
            <w:r>
              <w:t>K</w:t>
            </w:r>
          </w:p>
        </w:tc>
        <w:tc>
          <w:tcPr>
            <w:tcW w:w="1646" w:type="pct"/>
          </w:tcPr>
          <w:p w14:paraId="698A0FBA" w14:textId="77777777" w:rsidR="000F0644" w:rsidRPr="00743DF3" w:rsidRDefault="00317B8B" w:rsidP="00177070">
            <w:pPr>
              <w:pStyle w:val="Tabellentext"/>
              <w:ind w:left="453" w:hanging="340"/>
            </w:pPr>
            <w:r>
              <w:t>1 =</w:t>
            </w:r>
            <w:r>
              <w:tab/>
              <w:t>ja</w:t>
            </w:r>
          </w:p>
        </w:tc>
        <w:tc>
          <w:tcPr>
            <w:tcW w:w="1328" w:type="pct"/>
          </w:tcPr>
          <w:p w14:paraId="708A5205" w14:textId="77777777" w:rsidR="000F0644" w:rsidRPr="00743DF3" w:rsidRDefault="00317B8B" w:rsidP="000361A4">
            <w:pPr>
              <w:pStyle w:val="Tabellentext"/>
            </w:pPr>
            <w:r>
              <w:t>NEKROSEWUND</w:t>
            </w:r>
          </w:p>
        </w:tc>
      </w:tr>
      <w:tr w:rsidR="00275B01" w:rsidRPr="00743DF3" w14:paraId="5D7DBA4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85956E" w14:textId="6A464539" w:rsidR="000F0644" w:rsidRPr="00743DF3" w:rsidRDefault="005D556E" w:rsidP="000361A4">
            <w:pPr>
              <w:pStyle w:val="Tabellentext"/>
            </w:pPr>
            <w:del w:id="379" w:author="IQTIG" w:date="2020-04-28T19:43:00Z">
              <w:r>
                <w:delText>47</w:delText>
              </w:r>
            </w:del>
            <w:ins w:id="380" w:author="IQTIG" w:date="2020-04-28T19:43:00Z">
              <w:r w:rsidR="00317B8B">
                <w:t>46</w:t>
              </w:r>
            </w:ins>
            <w:r w:rsidR="00317B8B">
              <w:t>.11:PROZ</w:t>
            </w:r>
          </w:p>
        </w:tc>
        <w:tc>
          <w:tcPr>
            <w:tcW w:w="1075" w:type="pct"/>
          </w:tcPr>
          <w:p w14:paraId="79C26770" w14:textId="77777777" w:rsidR="000F0644" w:rsidRPr="00743DF3" w:rsidRDefault="00317B8B" w:rsidP="000361A4">
            <w:pPr>
              <w:pStyle w:val="Tabellentext"/>
            </w:pPr>
            <w:r>
              <w:t>postoperative mechanische Komplikation des künstlichen Gelenkes</w:t>
            </w:r>
          </w:p>
        </w:tc>
        <w:tc>
          <w:tcPr>
            <w:tcW w:w="326" w:type="pct"/>
          </w:tcPr>
          <w:p w14:paraId="320722A8" w14:textId="77777777" w:rsidR="000F0644" w:rsidRPr="00743DF3" w:rsidRDefault="00317B8B" w:rsidP="000361A4">
            <w:pPr>
              <w:pStyle w:val="Tabellentext"/>
            </w:pPr>
            <w:r>
              <w:t>K</w:t>
            </w:r>
          </w:p>
        </w:tc>
        <w:tc>
          <w:tcPr>
            <w:tcW w:w="1646" w:type="pct"/>
          </w:tcPr>
          <w:p w14:paraId="56C96152" w14:textId="77777777" w:rsidR="000F0644" w:rsidRPr="00743DF3" w:rsidRDefault="00317B8B" w:rsidP="00177070">
            <w:pPr>
              <w:pStyle w:val="Tabellentext"/>
              <w:ind w:left="453" w:hanging="340"/>
            </w:pPr>
            <w:r>
              <w:t>1 =</w:t>
            </w:r>
            <w:r>
              <w:tab/>
              <w:t>ja</w:t>
            </w:r>
          </w:p>
        </w:tc>
        <w:tc>
          <w:tcPr>
            <w:tcW w:w="1328" w:type="pct"/>
          </w:tcPr>
          <w:p w14:paraId="06A75BE9" w14:textId="77777777" w:rsidR="000F0644" w:rsidRPr="00743DF3" w:rsidRDefault="00317B8B" w:rsidP="000361A4">
            <w:pPr>
              <w:pStyle w:val="Tabellentext"/>
            </w:pPr>
            <w:r>
              <w:t>KOMPLIKKUENSTGELENK</w:t>
            </w:r>
          </w:p>
        </w:tc>
      </w:tr>
      <w:tr w:rsidR="00275B01" w:rsidRPr="00743DF3" w14:paraId="2D213B7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61392C" w14:textId="24DA8296" w:rsidR="000F0644" w:rsidRPr="00743DF3" w:rsidRDefault="005D556E" w:rsidP="000361A4">
            <w:pPr>
              <w:pStyle w:val="Tabellentext"/>
            </w:pPr>
            <w:del w:id="381" w:author="IQTIG" w:date="2020-04-28T19:43:00Z">
              <w:r>
                <w:delText>47</w:delText>
              </w:r>
            </w:del>
            <w:ins w:id="382" w:author="IQTIG" w:date="2020-04-28T19:43:00Z">
              <w:r w:rsidR="00317B8B">
                <w:t>46</w:t>
              </w:r>
            </w:ins>
            <w:r w:rsidR="00317B8B">
              <w:t>.12:PROZ</w:t>
            </w:r>
          </w:p>
        </w:tc>
        <w:tc>
          <w:tcPr>
            <w:tcW w:w="1075" w:type="pct"/>
          </w:tcPr>
          <w:p w14:paraId="1BDB29F9" w14:textId="77777777" w:rsidR="000F0644" w:rsidRPr="00743DF3" w:rsidRDefault="00317B8B" w:rsidP="000361A4">
            <w:pPr>
              <w:pStyle w:val="Tabellentext"/>
            </w:pPr>
            <w:r>
              <w:t>Ruptur der Quadrizepssehne/Ligamentum patellae</w:t>
            </w:r>
          </w:p>
        </w:tc>
        <w:tc>
          <w:tcPr>
            <w:tcW w:w="326" w:type="pct"/>
          </w:tcPr>
          <w:p w14:paraId="41E5F8E5" w14:textId="77777777" w:rsidR="000F0644" w:rsidRPr="00743DF3" w:rsidRDefault="00317B8B" w:rsidP="000361A4">
            <w:pPr>
              <w:pStyle w:val="Tabellentext"/>
            </w:pPr>
            <w:r>
              <w:t>K</w:t>
            </w:r>
          </w:p>
        </w:tc>
        <w:tc>
          <w:tcPr>
            <w:tcW w:w="1646" w:type="pct"/>
          </w:tcPr>
          <w:p w14:paraId="2E8A2EF3" w14:textId="77777777" w:rsidR="000F0644" w:rsidRPr="00743DF3" w:rsidRDefault="00317B8B" w:rsidP="00177070">
            <w:pPr>
              <w:pStyle w:val="Tabellentext"/>
              <w:ind w:left="453" w:hanging="340"/>
            </w:pPr>
            <w:r>
              <w:t>1 =</w:t>
            </w:r>
            <w:r>
              <w:tab/>
              <w:t>ja</w:t>
            </w:r>
          </w:p>
        </w:tc>
        <w:tc>
          <w:tcPr>
            <w:tcW w:w="1328" w:type="pct"/>
          </w:tcPr>
          <w:p w14:paraId="0637FE3E" w14:textId="77777777" w:rsidR="000F0644" w:rsidRPr="00743DF3" w:rsidRDefault="00317B8B" w:rsidP="000361A4">
            <w:pPr>
              <w:pStyle w:val="Tabellentext"/>
            </w:pPr>
            <w:r>
              <w:t>RUPTURQUASEHNE</w:t>
            </w:r>
          </w:p>
        </w:tc>
      </w:tr>
      <w:tr w:rsidR="00275B01" w:rsidRPr="00743DF3" w14:paraId="11A7D4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F2D46A" w14:textId="6DD07707" w:rsidR="000F0644" w:rsidRPr="00743DF3" w:rsidRDefault="005D556E" w:rsidP="000361A4">
            <w:pPr>
              <w:pStyle w:val="Tabellentext"/>
            </w:pPr>
            <w:del w:id="383" w:author="IQTIG" w:date="2020-04-28T19:43:00Z">
              <w:r>
                <w:delText>47</w:delText>
              </w:r>
            </w:del>
            <w:ins w:id="384" w:author="IQTIG" w:date="2020-04-28T19:43:00Z">
              <w:r w:rsidR="00317B8B">
                <w:t>46</w:t>
              </w:r>
            </w:ins>
            <w:r w:rsidR="00317B8B">
              <w:t>.13:PROZ</w:t>
            </w:r>
          </w:p>
        </w:tc>
        <w:tc>
          <w:tcPr>
            <w:tcW w:w="1075" w:type="pct"/>
          </w:tcPr>
          <w:p w14:paraId="74CBC956" w14:textId="77777777" w:rsidR="000F0644" w:rsidRPr="00743DF3" w:rsidRDefault="00317B8B" w:rsidP="000361A4">
            <w:pPr>
              <w:pStyle w:val="Tabellentext"/>
            </w:pPr>
            <w:r>
              <w:t>Fraktur der Patella</w:t>
            </w:r>
          </w:p>
        </w:tc>
        <w:tc>
          <w:tcPr>
            <w:tcW w:w="326" w:type="pct"/>
          </w:tcPr>
          <w:p w14:paraId="48F7D88F" w14:textId="77777777" w:rsidR="000F0644" w:rsidRPr="00743DF3" w:rsidRDefault="00317B8B" w:rsidP="000361A4">
            <w:pPr>
              <w:pStyle w:val="Tabellentext"/>
            </w:pPr>
            <w:r>
              <w:t>K</w:t>
            </w:r>
          </w:p>
        </w:tc>
        <w:tc>
          <w:tcPr>
            <w:tcW w:w="1646" w:type="pct"/>
          </w:tcPr>
          <w:p w14:paraId="673BCA93" w14:textId="77777777" w:rsidR="000F0644" w:rsidRPr="00743DF3" w:rsidRDefault="00317B8B" w:rsidP="00177070">
            <w:pPr>
              <w:pStyle w:val="Tabellentext"/>
              <w:ind w:left="453" w:hanging="340"/>
            </w:pPr>
            <w:r>
              <w:t>1 =</w:t>
            </w:r>
            <w:r>
              <w:tab/>
              <w:t>ja</w:t>
            </w:r>
          </w:p>
        </w:tc>
        <w:tc>
          <w:tcPr>
            <w:tcW w:w="1328" w:type="pct"/>
          </w:tcPr>
          <w:p w14:paraId="7BD7676E" w14:textId="77777777" w:rsidR="000F0644" w:rsidRPr="00743DF3" w:rsidRDefault="00317B8B" w:rsidP="000361A4">
            <w:pPr>
              <w:pStyle w:val="Tabellentext"/>
            </w:pPr>
            <w:r>
              <w:t>PATELLAFRAKTUR</w:t>
            </w:r>
          </w:p>
        </w:tc>
      </w:tr>
      <w:tr w:rsidR="00275B01" w:rsidRPr="00743DF3" w14:paraId="0FB447D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E98E7D1" w14:textId="71732CC5" w:rsidR="000F0644" w:rsidRPr="00743DF3" w:rsidRDefault="005D556E" w:rsidP="000361A4">
            <w:pPr>
              <w:pStyle w:val="Tabellentext"/>
            </w:pPr>
            <w:del w:id="385" w:author="IQTIG" w:date="2020-04-28T19:43:00Z">
              <w:r>
                <w:lastRenderedPageBreak/>
                <w:delText>49</w:delText>
              </w:r>
            </w:del>
            <w:ins w:id="386" w:author="IQTIG" w:date="2020-04-28T19:43:00Z">
              <w:r w:rsidR="00317B8B">
                <w:t>48</w:t>
              </w:r>
            </w:ins>
            <w:r w:rsidR="00317B8B">
              <w:t>:PROZ</w:t>
            </w:r>
          </w:p>
        </w:tc>
        <w:tc>
          <w:tcPr>
            <w:tcW w:w="1075" w:type="pct"/>
          </w:tcPr>
          <w:p w14:paraId="7B022D9D" w14:textId="77777777" w:rsidR="000F0644" w:rsidRPr="00743DF3" w:rsidRDefault="00317B8B" w:rsidP="000361A4">
            <w:pPr>
              <w:pStyle w:val="Tabellentext"/>
            </w:pPr>
            <w:r>
              <w:t>Wundinfektionstiefe</w:t>
            </w:r>
          </w:p>
        </w:tc>
        <w:tc>
          <w:tcPr>
            <w:tcW w:w="326" w:type="pct"/>
          </w:tcPr>
          <w:p w14:paraId="1D9CE76F" w14:textId="77777777" w:rsidR="000F0644" w:rsidRPr="00743DF3" w:rsidRDefault="00317B8B" w:rsidP="000361A4">
            <w:pPr>
              <w:pStyle w:val="Tabellentext"/>
            </w:pPr>
            <w:r>
              <w:t>K</w:t>
            </w:r>
          </w:p>
        </w:tc>
        <w:tc>
          <w:tcPr>
            <w:tcW w:w="1646" w:type="pct"/>
          </w:tcPr>
          <w:p w14:paraId="2767497E" w14:textId="77777777" w:rsidR="000F0644" w:rsidRPr="00743DF3" w:rsidRDefault="00317B8B" w:rsidP="00177070">
            <w:pPr>
              <w:pStyle w:val="Tabellentext"/>
              <w:ind w:left="453" w:hanging="340"/>
            </w:pPr>
            <w:r>
              <w:t>1 =</w:t>
            </w:r>
            <w:r>
              <w:tab/>
              <w:t>A1 - postoperative, oberflächliche Wundinfektion</w:t>
            </w:r>
          </w:p>
          <w:p w14:paraId="407B3B25" w14:textId="77777777" w:rsidR="000F0644" w:rsidRPr="00743DF3" w:rsidRDefault="00317B8B" w:rsidP="00177070">
            <w:pPr>
              <w:pStyle w:val="Tabellentext"/>
              <w:ind w:left="453" w:hanging="340"/>
            </w:pPr>
            <w:r>
              <w:t>2 =</w:t>
            </w:r>
            <w:r>
              <w:tab/>
              <w:t>A2 - postoperative, tiefe Wundinfektion</w:t>
            </w:r>
          </w:p>
          <w:p w14:paraId="5298C226" w14:textId="77777777" w:rsidR="000F0644" w:rsidRPr="00743DF3" w:rsidRDefault="00317B8B" w:rsidP="00177070">
            <w:pPr>
              <w:pStyle w:val="Tabellentext"/>
              <w:ind w:left="453" w:hanging="340"/>
            </w:pPr>
            <w:r>
              <w:t>3 =</w:t>
            </w:r>
            <w:r>
              <w:tab/>
              <w:t>A3 - Infektion von Organen und Körperhöhlen im Operationsgebiet</w:t>
            </w:r>
          </w:p>
        </w:tc>
        <w:tc>
          <w:tcPr>
            <w:tcW w:w="1328" w:type="pct"/>
          </w:tcPr>
          <w:p w14:paraId="495CFF20" w14:textId="77777777" w:rsidR="000F0644" w:rsidRPr="00743DF3" w:rsidRDefault="00317B8B" w:rsidP="000361A4">
            <w:pPr>
              <w:pStyle w:val="Tabellentext"/>
            </w:pPr>
            <w:r>
              <w:t>POSTOPCDC</w:t>
            </w:r>
          </w:p>
        </w:tc>
      </w:tr>
      <w:tr w:rsidR="00275B01" w:rsidRPr="00743DF3" w14:paraId="507BCA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35CFF1" w14:textId="77777777" w:rsidR="000F0644" w:rsidRPr="00743DF3" w:rsidRDefault="00317B8B" w:rsidP="000361A4">
            <w:pPr>
              <w:pStyle w:val="Tabellentext"/>
            </w:pPr>
            <w:r>
              <w:t>EF*</w:t>
            </w:r>
          </w:p>
        </w:tc>
        <w:tc>
          <w:tcPr>
            <w:tcW w:w="1075" w:type="pct"/>
          </w:tcPr>
          <w:p w14:paraId="3576FE2F" w14:textId="77777777" w:rsidR="000F0644" w:rsidRPr="00743DF3" w:rsidRDefault="00317B8B" w:rsidP="000361A4">
            <w:pPr>
              <w:pStyle w:val="Tabellentext"/>
            </w:pPr>
            <w:r>
              <w:t>Patientenalter am Aufnahmetag in Jahren</w:t>
            </w:r>
          </w:p>
        </w:tc>
        <w:tc>
          <w:tcPr>
            <w:tcW w:w="326" w:type="pct"/>
          </w:tcPr>
          <w:p w14:paraId="31021C4E" w14:textId="77777777" w:rsidR="000F0644" w:rsidRPr="00743DF3" w:rsidRDefault="00317B8B" w:rsidP="000361A4">
            <w:pPr>
              <w:pStyle w:val="Tabellentext"/>
            </w:pPr>
            <w:r>
              <w:t>-</w:t>
            </w:r>
          </w:p>
        </w:tc>
        <w:tc>
          <w:tcPr>
            <w:tcW w:w="1646" w:type="pct"/>
          </w:tcPr>
          <w:p w14:paraId="39049DE6" w14:textId="77777777" w:rsidR="000F0644" w:rsidRPr="00743DF3" w:rsidRDefault="00317B8B" w:rsidP="00177070">
            <w:pPr>
              <w:pStyle w:val="Tabellentext"/>
              <w:ind w:left="453" w:hanging="340"/>
            </w:pPr>
            <w:r>
              <w:t>alter(GEBDATUM;AUFNDATUM)</w:t>
            </w:r>
          </w:p>
        </w:tc>
        <w:tc>
          <w:tcPr>
            <w:tcW w:w="1328" w:type="pct"/>
          </w:tcPr>
          <w:p w14:paraId="012A57ED" w14:textId="77777777" w:rsidR="000F0644" w:rsidRPr="00743DF3" w:rsidRDefault="00317B8B" w:rsidP="000361A4">
            <w:pPr>
              <w:pStyle w:val="Tabellentext"/>
            </w:pPr>
            <w:r>
              <w:t>alter</w:t>
            </w:r>
          </w:p>
        </w:tc>
      </w:tr>
    </w:tbl>
    <w:p w14:paraId="381970C9" w14:textId="77777777" w:rsidR="00A53F02" w:rsidRDefault="00317B8B" w:rsidP="00A53F02">
      <w:pPr>
        <w:spacing w:after="0"/>
        <w:rPr>
          <w:sz w:val="14"/>
          <w:szCs w:val="14"/>
        </w:rPr>
      </w:pPr>
      <w:r w:rsidRPr="003021AF">
        <w:rPr>
          <w:sz w:val="14"/>
          <w:szCs w:val="14"/>
        </w:rPr>
        <w:t>*Ersatzfeld im Exportformat</w:t>
      </w:r>
    </w:p>
    <w:p w14:paraId="43089C58" w14:textId="77777777" w:rsidR="00E46E82" w:rsidRDefault="00E46E82">
      <w:pPr>
        <w:sectPr w:rsidR="00E46E82" w:rsidSect="00163BAC">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3C62C731" w14:textId="77777777" w:rsidR="00DD27F7" w:rsidRPr="00DD27F7" w:rsidRDefault="00317B8B"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CEA2F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8079DE" w14:textId="77777777" w:rsidR="000517F0" w:rsidRPr="000517F0" w:rsidRDefault="00317B8B" w:rsidP="009A4847">
            <w:pPr>
              <w:pStyle w:val="Tabellenkopf"/>
            </w:pPr>
            <w:r>
              <w:t>ID</w:t>
            </w:r>
          </w:p>
        </w:tc>
        <w:tc>
          <w:tcPr>
            <w:tcW w:w="5885" w:type="dxa"/>
          </w:tcPr>
          <w:p w14:paraId="3FD01609"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54124</w:t>
            </w:r>
          </w:p>
        </w:tc>
      </w:tr>
      <w:tr w:rsidR="000955B5" w14:paraId="38881D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34334D" w14:textId="77777777" w:rsidR="000955B5" w:rsidRDefault="00317B8B" w:rsidP="009A4847">
            <w:pPr>
              <w:pStyle w:val="Tabellenkopf"/>
            </w:pPr>
            <w:r>
              <w:t>Bezeichnung</w:t>
            </w:r>
          </w:p>
        </w:tc>
        <w:tc>
          <w:tcPr>
            <w:tcW w:w="5885" w:type="dxa"/>
          </w:tcPr>
          <w:p w14:paraId="00A0EBF1"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elektiver Knieendoprothesen-Erstimplantation</w:t>
            </w:r>
          </w:p>
        </w:tc>
      </w:tr>
      <w:tr w:rsidR="000955B5" w14:paraId="09521D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D8AE8C" w14:textId="77777777" w:rsidR="000955B5" w:rsidRDefault="00317B8B" w:rsidP="009A4847">
            <w:pPr>
              <w:pStyle w:val="Tabellenkopf"/>
            </w:pPr>
            <w:r>
              <w:t>Indikatortyp</w:t>
            </w:r>
          </w:p>
        </w:tc>
        <w:tc>
          <w:tcPr>
            <w:tcW w:w="5885" w:type="dxa"/>
          </w:tcPr>
          <w:p w14:paraId="0BAD102C"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3A579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394C70" w14:textId="77777777" w:rsidR="000955B5" w:rsidRDefault="00317B8B" w:rsidP="000955B5">
            <w:pPr>
              <w:pStyle w:val="Tabellenkopf"/>
            </w:pPr>
            <w:r>
              <w:t>Art des Wertes</w:t>
            </w:r>
          </w:p>
        </w:tc>
        <w:tc>
          <w:tcPr>
            <w:tcW w:w="5885" w:type="dxa"/>
          </w:tcPr>
          <w:p w14:paraId="673627E5"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1679A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3D64E4" w14:textId="77777777" w:rsidR="000955B5" w:rsidRDefault="00317B8B" w:rsidP="000955B5">
            <w:pPr>
              <w:pStyle w:val="Tabellenkopf"/>
            </w:pPr>
            <w:r>
              <w:t>Bezug zum Verfahren</w:t>
            </w:r>
          </w:p>
        </w:tc>
        <w:tc>
          <w:tcPr>
            <w:tcW w:w="5885" w:type="dxa"/>
          </w:tcPr>
          <w:p w14:paraId="34544F0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4B0F8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9E0E3E" w14:textId="6A896AB0" w:rsidR="000955B5" w:rsidRDefault="005D556E" w:rsidP="000955B5">
            <w:pPr>
              <w:pStyle w:val="Tabellenkopf"/>
            </w:pPr>
            <w:del w:id="387" w:author="IQTIG" w:date="2020-04-28T19:43:00Z">
              <w:r>
                <w:delText>Bewertungsart</w:delText>
              </w:r>
            </w:del>
            <w:ins w:id="388" w:author="IQTIG" w:date="2020-04-28T19:43:00Z">
              <w:r w:rsidR="00317B8B">
                <w:t>Berechnungsart</w:t>
              </w:r>
            </w:ins>
          </w:p>
        </w:tc>
        <w:tc>
          <w:tcPr>
            <w:tcW w:w="5885" w:type="dxa"/>
          </w:tcPr>
          <w:p w14:paraId="309524C9"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1D2155B" w14:textId="77777777" w:rsidTr="00025F80">
        <w:trPr>
          <w:trHeight w:val="221"/>
          <w:ins w:id="389"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441E861" w14:textId="77777777" w:rsidR="000955B5" w:rsidRDefault="00317B8B" w:rsidP="000955B5">
            <w:pPr>
              <w:pStyle w:val="Tabellenkopf"/>
              <w:rPr>
                <w:ins w:id="390" w:author="IQTIG" w:date="2020-04-28T19:43:00Z"/>
              </w:rPr>
            </w:pPr>
            <w:ins w:id="391" w:author="IQTIG" w:date="2020-04-28T19:43:00Z">
              <w:r>
                <w:t>Referenzbereich 2019</w:t>
              </w:r>
            </w:ins>
          </w:p>
        </w:tc>
        <w:tc>
          <w:tcPr>
            <w:tcW w:w="5885" w:type="dxa"/>
          </w:tcPr>
          <w:p w14:paraId="1F7CCD06"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rPr>
                <w:ins w:id="392" w:author="IQTIG" w:date="2020-04-28T19:43:00Z"/>
              </w:rPr>
            </w:pPr>
            <w:ins w:id="393" w:author="IQTIG" w:date="2020-04-28T19:43:00Z">
              <w:r>
                <w:t xml:space="preserve">≤ 3,73 % (95. </w:t>
              </w:r>
            </w:ins>
            <w:r>
              <w:t>Perzentil)</w:t>
            </w:r>
          </w:p>
        </w:tc>
      </w:tr>
      <w:tr w:rsidR="000955B5" w14:paraId="050E20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8A040C" w14:textId="77777777" w:rsidR="000955B5" w:rsidRDefault="00317B8B" w:rsidP="00CA48E9">
            <w:pPr>
              <w:pStyle w:val="Tabellenkopf"/>
            </w:pPr>
            <w:r w:rsidRPr="00E37ACC">
              <w:t xml:space="preserve">Referenzbereich </w:t>
            </w:r>
            <w:r>
              <w:t>2018</w:t>
            </w:r>
          </w:p>
        </w:tc>
        <w:tc>
          <w:tcPr>
            <w:tcW w:w="5885" w:type="dxa"/>
          </w:tcPr>
          <w:p w14:paraId="20CA1ED9"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3,89 % (95. Perzentil)</w:t>
            </w:r>
          </w:p>
        </w:tc>
      </w:tr>
      <w:tr w:rsidR="000955B5" w14:paraId="001397E4" w14:textId="77777777" w:rsidTr="00025F80">
        <w:trPr>
          <w:trHeight w:val="221"/>
          <w:del w:id="39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4CEDC26" w14:textId="77777777" w:rsidR="000955B5" w:rsidRDefault="005D556E" w:rsidP="00CA48E9">
            <w:pPr>
              <w:pStyle w:val="Tabellenkopf"/>
              <w:rPr>
                <w:del w:id="395" w:author="IQTIG" w:date="2020-04-28T19:43:00Z"/>
              </w:rPr>
            </w:pPr>
            <w:del w:id="396" w:author="IQTIG" w:date="2020-04-28T19:43:00Z">
              <w:r w:rsidRPr="00E37ACC">
                <w:delText xml:space="preserve">Referenzbereich </w:delText>
              </w:r>
              <w:r>
                <w:delText>2017</w:delText>
              </w:r>
            </w:del>
          </w:p>
        </w:tc>
        <w:tc>
          <w:tcPr>
            <w:tcW w:w="5885" w:type="dxa"/>
          </w:tcPr>
          <w:p w14:paraId="7EE05B18" w14:textId="7B3AC0A6" w:rsidR="000955B5" w:rsidRDefault="005D556E" w:rsidP="000955B5">
            <w:pPr>
              <w:pStyle w:val="Tabellentext"/>
              <w:cnfStyle w:val="000000000000" w:firstRow="0" w:lastRow="0" w:firstColumn="0" w:lastColumn="0" w:oddVBand="0" w:evenVBand="0" w:oddHBand="0" w:evenHBand="0" w:firstRowFirstColumn="0" w:firstRowLastColumn="0" w:lastRowFirstColumn="0" w:lastRowLastColumn="0"/>
              <w:rPr>
                <w:del w:id="397" w:author="IQTIG" w:date="2020-04-28T19:43:00Z"/>
              </w:rPr>
            </w:pPr>
            <w:del w:id="398" w:author="IQTIG" w:date="2020-04-28T19:43:00Z">
              <w:r>
                <w:delText xml:space="preserve">≤ 4,00 % (95. </w:delText>
              </w:r>
            </w:del>
          </w:p>
        </w:tc>
      </w:tr>
      <w:tr w:rsidR="000955B5" w14:paraId="78B260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F56B24" w14:textId="0AB6B629" w:rsidR="000955B5" w:rsidRDefault="00317B8B" w:rsidP="000955B5">
            <w:pPr>
              <w:pStyle w:val="Tabellenkopf"/>
            </w:pPr>
            <w:r>
              <w:t xml:space="preserve">Erläuterung zum Referenzbereich </w:t>
            </w:r>
            <w:del w:id="399" w:author="IQTIG" w:date="2020-04-28T19:43:00Z">
              <w:r w:rsidR="005D556E">
                <w:delText>2018</w:delText>
              </w:r>
            </w:del>
            <w:ins w:id="400" w:author="IQTIG" w:date="2020-04-28T19:43:00Z">
              <w:r>
                <w:t>2019</w:t>
              </w:r>
            </w:ins>
          </w:p>
        </w:tc>
        <w:tc>
          <w:tcPr>
            <w:tcW w:w="5885" w:type="dxa"/>
          </w:tcPr>
          <w:p w14:paraId="271C032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AE5F1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21DE6B" w14:textId="1E76FC71" w:rsidR="000955B5" w:rsidRDefault="00317B8B" w:rsidP="000955B5">
            <w:pPr>
              <w:pStyle w:val="Tabellenkopf"/>
            </w:pPr>
            <w:r>
              <w:t xml:space="preserve">Erläuterung zum Strukturierten Dialog bzw. Stellungnahmeverfahren </w:t>
            </w:r>
            <w:del w:id="401" w:author="IQTIG" w:date="2020-04-28T19:43:00Z">
              <w:r w:rsidR="005D556E">
                <w:delText>2018</w:delText>
              </w:r>
            </w:del>
            <w:ins w:id="402" w:author="IQTIG" w:date="2020-04-28T19:43:00Z">
              <w:r>
                <w:t>2019</w:t>
              </w:r>
            </w:ins>
          </w:p>
        </w:tc>
        <w:tc>
          <w:tcPr>
            <w:tcW w:w="5885" w:type="dxa"/>
          </w:tcPr>
          <w:p w14:paraId="245E90CE"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B6A51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7DCDD6" w14:textId="77777777" w:rsidR="000955B5" w:rsidRDefault="00317B8B" w:rsidP="000955B5">
            <w:pPr>
              <w:pStyle w:val="Tabellenkopf"/>
            </w:pPr>
            <w:r w:rsidRPr="00E37ACC">
              <w:t>Methode der Risikoadjustierung</w:t>
            </w:r>
          </w:p>
        </w:tc>
        <w:tc>
          <w:tcPr>
            <w:tcW w:w="5885" w:type="dxa"/>
          </w:tcPr>
          <w:p w14:paraId="6F4E56F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89342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BF3EC3" w14:textId="77777777" w:rsidR="000955B5" w:rsidRPr="00E37ACC" w:rsidRDefault="00317B8B" w:rsidP="000955B5">
            <w:pPr>
              <w:pStyle w:val="Tabellenkopf"/>
            </w:pPr>
            <w:r>
              <w:t>Erläuterung der Risikoadjustierung</w:t>
            </w:r>
          </w:p>
        </w:tc>
        <w:tc>
          <w:tcPr>
            <w:tcW w:w="5885" w:type="dxa"/>
          </w:tcPr>
          <w:p w14:paraId="4BD7959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A3D93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5EEDFA" w14:textId="77777777" w:rsidR="000955B5" w:rsidRPr="00E37ACC" w:rsidRDefault="00317B8B" w:rsidP="000955B5">
            <w:pPr>
              <w:pStyle w:val="Tabellenkopf"/>
            </w:pPr>
            <w:r w:rsidRPr="00E37ACC">
              <w:t>Rechenregeln</w:t>
            </w:r>
          </w:p>
        </w:tc>
        <w:tc>
          <w:tcPr>
            <w:tcW w:w="5885" w:type="dxa"/>
          </w:tcPr>
          <w:p w14:paraId="38DC4EB0"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6C3789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43F75EED"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4018AFC"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elektiven Knieendoprothesen-Erstimplantationen bei </w:t>
            </w:r>
            <w:ins w:id="403" w:author="IQTIG" w:date="2020-04-28T19:43:00Z">
              <w:r>
                <w:t xml:space="preserve">Patientinnen und </w:t>
              </w:r>
            </w:ins>
            <w:r>
              <w:t>Patienten ab 18 Jahren</w:t>
            </w:r>
          </w:p>
        </w:tc>
      </w:tr>
      <w:tr w:rsidR="000955B5" w14:paraId="66B5AA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583609" w14:textId="77777777" w:rsidR="000955B5" w:rsidRPr="00E37ACC" w:rsidRDefault="00317B8B" w:rsidP="000955B5">
            <w:pPr>
              <w:pStyle w:val="Tabellenkopf"/>
            </w:pPr>
            <w:r w:rsidRPr="00E37ACC">
              <w:t>Erläuterung der Rechenregel</w:t>
            </w:r>
          </w:p>
        </w:tc>
        <w:tc>
          <w:tcPr>
            <w:tcW w:w="5885" w:type="dxa"/>
          </w:tcPr>
          <w:p w14:paraId="4E1DC259"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t xml:space="preserve">- primäre Implantatfehllage </w:t>
            </w:r>
            <w:r>
              <w:br/>
              <w:t xml:space="preserve">- sekundäre Implantatdislokation </w:t>
            </w:r>
            <w:r>
              <w:br/>
              <w:t xml:space="preserve">- postoperative Luxation des künstlichen Gelenkes </w:t>
            </w:r>
            <w:r>
              <w:br/>
              <w:t xml:space="preserve">- Patellafehlstellung </w:t>
            </w:r>
            <w:r>
              <w:br/>
              <w:t xml:space="preserve">- OP-, oder interventionsbedürftige/-s Nachblutung/Wundhämatom  </w:t>
            </w:r>
            <w:r>
              <w:br/>
              <w:t xml:space="preserve">- OP-, oder interventionsbedürftige Gefäßläsion </w:t>
            </w:r>
            <w:r>
              <w:br/>
              <w:t xml:space="preserve">- bei Entlassung persistierender, motorischer Nervenschaden </w:t>
            </w:r>
            <w:r>
              <w:br/>
              <w:t xml:space="preserve">- periprothetische Fraktur </w:t>
            </w:r>
            <w:r>
              <w:br/>
              <w:t xml:space="preserve">- reoperationspflichtige Wunddehiszenz  </w:t>
            </w:r>
            <w:r>
              <w:br/>
              <w:t xml:space="preserve">- Wundinfektionstiefe (2,3) bei vorliegender Wundinfektion </w:t>
            </w:r>
            <w:r>
              <w:br/>
              <w:t xml:space="preserve">- reoperationspflichtige sekundäre Nekrose der Wundränder </w:t>
            </w:r>
            <w:r>
              <w:br/>
              <w:t xml:space="preserve">- postoperative mechanische Komplikation des künstlichen Gelenkes </w:t>
            </w:r>
            <w:r>
              <w:br/>
              <w:t xml:space="preserve">- Ruptur der Quadrizepssehne/Ligamentum patellae </w:t>
            </w:r>
            <w:r>
              <w:br/>
              <w:t>- Fraktur der Patella</w:t>
            </w:r>
          </w:p>
        </w:tc>
      </w:tr>
      <w:tr w:rsidR="000955B5" w14:paraId="1D888E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53EB65" w14:textId="77777777" w:rsidR="000955B5" w:rsidRPr="00E37ACC" w:rsidRDefault="00317B8B" w:rsidP="000955B5">
            <w:pPr>
              <w:pStyle w:val="Tabellenkopf"/>
            </w:pPr>
            <w:r w:rsidRPr="00E37ACC">
              <w:t>Teildatensatzbezug</w:t>
            </w:r>
          </w:p>
        </w:tc>
        <w:tc>
          <w:tcPr>
            <w:tcW w:w="5885" w:type="dxa"/>
          </w:tcPr>
          <w:p w14:paraId="487A7934"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3CD9E6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DD9F5C" w14:textId="77777777" w:rsidR="000955B5" w:rsidRPr="00E37ACC" w:rsidRDefault="00317B8B" w:rsidP="000955B5">
            <w:pPr>
              <w:pStyle w:val="Tabellenkopf"/>
            </w:pPr>
            <w:r w:rsidRPr="00E37ACC">
              <w:t>Zähler (Formel)</w:t>
            </w:r>
          </w:p>
        </w:tc>
        <w:tc>
          <w:tcPr>
            <w:tcW w:w="5885" w:type="dxa"/>
          </w:tcPr>
          <w:p w14:paraId="4337558D" w14:textId="41873966"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IMPLANTATFEHLLAGEKNIE %in% c(1,2) |  </w:t>
            </w:r>
            <w:r>
              <w:rPr>
                <w:rStyle w:val="Code"/>
              </w:rPr>
              <w:br/>
              <w:t xml:space="preserve">IMPLANTATDSLOKATION %==% 1 |  </w:t>
            </w:r>
            <w:r>
              <w:rPr>
                <w:rStyle w:val="Code"/>
              </w:rPr>
              <w:br/>
              <w:t xml:space="preserve">LUXKUENSTGELENK %==% 1 |  </w:t>
            </w:r>
            <w:r>
              <w:rPr>
                <w:rStyle w:val="Code"/>
              </w:rPr>
              <w:br/>
              <w:t xml:space="preserve">PATELLAFEHLSTELLUNGJL %==% 1 |  </w:t>
            </w:r>
            <w:r>
              <w:rPr>
                <w:rStyle w:val="Code"/>
              </w:rPr>
              <w:br/>
              <w:t xml:space="preserve">HAEMATBLUTUN %==% 1 |  </w:t>
            </w:r>
            <w:r>
              <w:rPr>
                <w:rStyle w:val="Code"/>
              </w:rPr>
              <w:br/>
              <w:t xml:space="preserve">OPINTGEFAESSLAESION </w:t>
            </w:r>
            <w:del w:id="404" w:author="IQTIG" w:date="2020-04-28T19:43:00Z">
              <w:r w:rsidR="005D556E">
                <w:rPr>
                  <w:rStyle w:val="Code"/>
                </w:rPr>
                <w:delText>%in% c(</w:delText>
              </w:r>
            </w:del>
            <w:ins w:id="405" w:author="IQTIG" w:date="2020-04-28T19:43:00Z">
              <w:r>
                <w:rPr>
                  <w:rStyle w:val="Code"/>
                </w:rPr>
                <w:t xml:space="preserve">%==% </w:t>
              </w:r>
            </w:ins>
            <w:r>
              <w:rPr>
                <w:rStyle w:val="Code"/>
              </w:rPr>
              <w:t>1</w:t>
            </w:r>
            <w:del w:id="406" w:author="IQTIG" w:date="2020-04-28T19:43:00Z">
              <w:r w:rsidR="005D556E">
                <w:rPr>
                  <w:rStyle w:val="Code"/>
                </w:rPr>
                <w:delText>,2)</w:delText>
              </w:r>
            </w:del>
            <w:r>
              <w:rPr>
                <w:rStyle w:val="Code"/>
              </w:rPr>
              <w:t xml:space="preserve"> |  </w:t>
            </w:r>
            <w:r>
              <w:rPr>
                <w:rStyle w:val="Code"/>
              </w:rPr>
              <w:br/>
              <w:t xml:space="preserve">NERVENTL </w:t>
            </w:r>
            <w:del w:id="407" w:author="IQTIG" w:date="2020-04-28T19:43:00Z">
              <w:r w:rsidR="005D556E">
                <w:rPr>
                  <w:rStyle w:val="Code"/>
                </w:rPr>
                <w:delText>%in% c(</w:delText>
              </w:r>
            </w:del>
            <w:ins w:id="408" w:author="IQTIG" w:date="2020-04-28T19:43:00Z">
              <w:r>
                <w:rPr>
                  <w:rStyle w:val="Code"/>
                </w:rPr>
                <w:t xml:space="preserve">%==% </w:t>
              </w:r>
            </w:ins>
            <w:r>
              <w:rPr>
                <w:rStyle w:val="Code"/>
              </w:rPr>
              <w:t>1</w:t>
            </w:r>
            <w:del w:id="409" w:author="IQTIG" w:date="2020-04-28T19:43:00Z">
              <w:r w:rsidR="005D556E">
                <w:rPr>
                  <w:rStyle w:val="Code"/>
                </w:rPr>
                <w:delText>,2)</w:delText>
              </w:r>
            </w:del>
            <w:r>
              <w:rPr>
                <w:rStyle w:val="Code"/>
              </w:rPr>
              <w:t xml:space="preserve"> |  </w:t>
            </w:r>
            <w:r>
              <w:rPr>
                <w:rStyle w:val="Code"/>
              </w:rPr>
              <w:br/>
              <w:t>ENTSTANDFRAKTUR %==% 1</w:t>
            </w:r>
            <w:del w:id="410" w:author="IQTIG" w:date="2020-04-28T19:43:00Z">
              <w:r w:rsidR="005D556E">
                <w:rPr>
                  <w:rStyle w:val="Code"/>
                </w:rPr>
                <w:delText xml:space="preserve"> |  </w:delText>
              </w:r>
              <w:r w:rsidR="005D556E">
                <w:rPr>
                  <w:rStyle w:val="Code"/>
                </w:rPr>
                <w:br/>
                <w:delText>POSTOPCDC %in% c(2,3)</w:delText>
              </w:r>
            </w:del>
            <w:r>
              <w:rPr>
                <w:rStyle w:val="Code"/>
              </w:rPr>
              <w:t xml:space="preserve"> |  </w:t>
            </w:r>
            <w:r>
              <w:rPr>
                <w:rStyle w:val="Code"/>
              </w:rPr>
              <w:br/>
              <w:t xml:space="preserve">WUNDDEHISZE %==% 1 |  </w:t>
            </w:r>
            <w:r>
              <w:rPr>
                <w:rStyle w:val="Code"/>
              </w:rPr>
              <w:br/>
            </w:r>
            <w:r>
              <w:rPr>
                <w:rStyle w:val="Code"/>
              </w:rPr>
              <w:lastRenderedPageBreak/>
              <w:t xml:space="preserve">NEKROSEWUND %==% 1 |  </w:t>
            </w:r>
            <w:r>
              <w:rPr>
                <w:rStyle w:val="Code"/>
              </w:rPr>
              <w:br/>
              <w:t xml:space="preserve">KOMPLIKKUENSTGELENK %==% 1 |  </w:t>
            </w:r>
            <w:r>
              <w:rPr>
                <w:rStyle w:val="Code"/>
              </w:rPr>
              <w:br/>
              <w:t xml:space="preserve">RUPTURQUASEHNE %==% 1 |  </w:t>
            </w:r>
            <w:r>
              <w:rPr>
                <w:rStyle w:val="Code"/>
              </w:rPr>
              <w:br/>
              <w:t>PATELLAFRAKTUR %==% 1</w:t>
            </w:r>
            <w:ins w:id="411" w:author="IQTIG" w:date="2020-04-28T19:43:00Z">
              <w:r>
                <w:rPr>
                  <w:rStyle w:val="Code"/>
                </w:rPr>
                <w:t xml:space="preserve"> | </w:t>
              </w:r>
              <w:r>
                <w:rPr>
                  <w:rStyle w:val="Code"/>
                </w:rPr>
                <w:br/>
                <w:t>POSTOPCDC %in% c(2,3)</w:t>
              </w:r>
            </w:ins>
          </w:p>
        </w:tc>
      </w:tr>
      <w:tr w:rsidR="00CA3AE5" w14:paraId="367825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7A10DD" w14:textId="77777777" w:rsidR="00CA3AE5" w:rsidRPr="00E37ACC" w:rsidRDefault="00317B8B" w:rsidP="00CA3AE5">
            <w:pPr>
              <w:pStyle w:val="Tabellenkopf"/>
            </w:pPr>
            <w:r w:rsidRPr="00E37ACC">
              <w:lastRenderedPageBreak/>
              <w:t>Nenner (Formel)</w:t>
            </w:r>
          </w:p>
        </w:tc>
        <w:tc>
          <w:tcPr>
            <w:tcW w:w="5885" w:type="dxa"/>
          </w:tcPr>
          <w:p w14:paraId="7BE5B5B0" w14:textId="71E21048" w:rsidR="00CA3AE5" w:rsidRPr="00955893" w:rsidRDefault="005D55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412" w:author="IQTIG" w:date="2020-04-28T19:43:00Z">
              <w:r>
                <w:rPr>
                  <w:rStyle w:val="Code"/>
                </w:rPr>
                <w:delText>(</w:delText>
              </w:r>
            </w:del>
            <w:r w:rsidR="00317B8B">
              <w:rPr>
                <w:rStyle w:val="Code"/>
              </w:rPr>
              <w:t>alter %&gt;=% 18</w:t>
            </w:r>
            <w:del w:id="413" w:author="IQTIG" w:date="2020-04-28T19:43:00Z">
              <w:r>
                <w:rPr>
                  <w:rStyle w:val="Code"/>
                </w:rPr>
                <w:delText>)</w:delText>
              </w:r>
            </w:del>
            <w:r w:rsidR="00317B8B">
              <w:rPr>
                <w:rStyle w:val="Code"/>
              </w:rPr>
              <w:t xml:space="preserve"> &amp; </w:t>
            </w:r>
            <w:r w:rsidR="00317B8B">
              <w:rPr>
                <w:rStyle w:val="Code"/>
              </w:rPr>
              <w:br/>
              <w:t>ARTEINGRIFFKNIE %==% 1</w:t>
            </w:r>
          </w:p>
        </w:tc>
      </w:tr>
      <w:tr w:rsidR="00CA3AE5" w14:paraId="6FE29C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348CE5" w14:textId="77777777" w:rsidR="00CA3AE5" w:rsidRPr="00E37ACC" w:rsidRDefault="00317B8B" w:rsidP="00CA3AE5">
            <w:pPr>
              <w:pStyle w:val="Tabellenkopf"/>
            </w:pPr>
            <w:r w:rsidRPr="00E37ACC">
              <w:t>Verwendete Funktionen</w:t>
            </w:r>
          </w:p>
        </w:tc>
        <w:tc>
          <w:tcPr>
            <w:tcW w:w="5885" w:type="dxa"/>
          </w:tcPr>
          <w:p w14:paraId="0D0E1259" w14:textId="77777777" w:rsidR="00926BD3" w:rsidRPr="00926BD3" w:rsidRDefault="00317B8B"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B7B4C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896FA5" w14:textId="77777777" w:rsidR="00CA3AE5" w:rsidRPr="00E37ACC" w:rsidRDefault="00317B8B" w:rsidP="00CA3AE5">
            <w:pPr>
              <w:pStyle w:val="Tabellenkopf"/>
            </w:pPr>
            <w:r w:rsidRPr="00E37ACC">
              <w:t>Verwendete Listen</w:t>
            </w:r>
          </w:p>
        </w:tc>
        <w:tc>
          <w:tcPr>
            <w:tcW w:w="5885" w:type="dxa"/>
          </w:tcPr>
          <w:p w14:paraId="2A8CED60" w14:textId="77777777" w:rsidR="00CA3AE5" w:rsidRPr="00926BD3" w:rsidRDefault="00317B8B"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28418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43CE49" w14:textId="77777777" w:rsidR="00CA3AE5" w:rsidRPr="00E37ACC" w:rsidRDefault="00317B8B" w:rsidP="00CA3AE5">
            <w:pPr>
              <w:pStyle w:val="Tabellenkopf"/>
            </w:pPr>
            <w:r>
              <w:t>Darstellung</w:t>
            </w:r>
          </w:p>
        </w:tc>
        <w:tc>
          <w:tcPr>
            <w:tcW w:w="5885" w:type="dxa"/>
          </w:tcPr>
          <w:p w14:paraId="784D8F6C"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2BB1C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A5E5D2" w14:textId="77777777" w:rsidR="00CA3AE5" w:rsidRPr="00E37ACC" w:rsidRDefault="00317B8B" w:rsidP="00CA3AE5">
            <w:pPr>
              <w:pStyle w:val="Tabellenkopf"/>
            </w:pPr>
            <w:r>
              <w:t>Grafik</w:t>
            </w:r>
          </w:p>
        </w:tc>
        <w:tc>
          <w:tcPr>
            <w:tcW w:w="5885" w:type="dxa"/>
          </w:tcPr>
          <w:p w14:paraId="676E6F92"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2F410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3DE952" w14:textId="77777777" w:rsidR="00CA3AE5" w:rsidRPr="00E37ACC" w:rsidRDefault="00317B8B" w:rsidP="00CA3AE5">
            <w:pPr>
              <w:pStyle w:val="Tabellenkopf"/>
            </w:pPr>
            <w:r>
              <w:t>Vergleichbarkeit mit Vorjahresergebnissen</w:t>
            </w:r>
          </w:p>
        </w:tc>
        <w:tc>
          <w:tcPr>
            <w:tcW w:w="5885" w:type="dxa"/>
          </w:tcPr>
          <w:p w14:paraId="752CCE52" w14:textId="08978F46" w:rsidR="00CA3AE5" w:rsidRDefault="005D556E" w:rsidP="00CA3AE5">
            <w:pPr>
              <w:pStyle w:val="Tabellentext"/>
              <w:cnfStyle w:val="000000000000" w:firstRow="0" w:lastRow="0" w:firstColumn="0" w:lastColumn="0" w:oddVBand="0" w:evenVBand="0" w:oddHBand="0" w:evenHBand="0" w:firstRowFirstColumn="0" w:firstRowLastColumn="0" w:lastRowFirstColumn="0" w:lastRowLastColumn="0"/>
            </w:pPr>
            <w:del w:id="414" w:author="IQTIG" w:date="2020-04-28T19:43:00Z">
              <w:r>
                <w:delText>Vergleichbar</w:delText>
              </w:r>
            </w:del>
            <w:ins w:id="415" w:author="IQTIG" w:date="2020-04-28T19:43:00Z">
              <w:r w:rsidR="00317B8B">
                <w:t>Eingeschränkt vergleichbar</w:t>
              </w:r>
            </w:ins>
          </w:p>
        </w:tc>
      </w:tr>
    </w:tbl>
    <w:p w14:paraId="7823601F" w14:textId="77777777" w:rsidR="009E1781" w:rsidRDefault="00710B31" w:rsidP="00AA7E2B">
      <w:pPr>
        <w:pStyle w:val="Tabellentext"/>
        <w:spacing w:before="0" w:after="0" w:line="20" w:lineRule="exact"/>
        <w:ind w:left="0" w:right="0"/>
      </w:pPr>
    </w:p>
    <w:p w14:paraId="002B7DE7" w14:textId="77777777" w:rsidR="00E46E82" w:rsidRDefault="00E46E82">
      <w:pPr>
        <w:sectPr w:rsidR="00E46E82" w:rsidSect="00AD6E6F">
          <w:pgSz w:w="11906" w:h="16838"/>
          <w:pgMar w:top="1418" w:right="1134" w:bottom="1418" w:left="1701" w:header="454" w:footer="737" w:gutter="0"/>
          <w:cols w:space="708"/>
          <w:docGrid w:linePitch="360"/>
        </w:sectPr>
      </w:pPr>
    </w:p>
    <w:p w14:paraId="1F89A51E" w14:textId="77777777" w:rsidR="00293DEF" w:rsidRDefault="00317B8B" w:rsidP="000361A4">
      <w:pPr>
        <w:pStyle w:val="berschrift2ohneGliederung"/>
      </w:pPr>
      <w:bookmarkStart w:id="416" w:name="_Toc38996796"/>
      <w:r>
        <w:lastRenderedPageBreak/>
        <w:t>54125: Spezifische Komplikationen bei Knieendoprothesen-Wechsel bzw. -Komponentenwechsel</w:t>
      </w:r>
      <w:bookmarkEnd w:id="416"/>
    </w:p>
    <w:p w14:paraId="7E902B17" w14:textId="77777777" w:rsidR="005037D0" w:rsidRPr="005037D0" w:rsidRDefault="00317B8B" w:rsidP="00447106">
      <w:pPr>
        <w:pStyle w:val="Absatzberschriftebene3nurinNavigation"/>
      </w:pPr>
      <w:r>
        <w:t>Verwendete Datenfelder</w:t>
      </w:r>
    </w:p>
    <w:p w14:paraId="7BD20C9C" w14:textId="3960204F" w:rsidR="001046CA" w:rsidRPr="00840C92" w:rsidRDefault="00317B8B" w:rsidP="000361A4">
      <w:r w:rsidRPr="000361A4">
        <w:t xml:space="preserve">Datenbasis: Spezifikation </w:t>
      </w:r>
      <w:del w:id="417" w:author="IQTIG" w:date="2020-04-28T19:43:00Z">
        <w:r w:rsidR="005D556E">
          <w:delText>2018</w:delText>
        </w:r>
      </w:del>
      <w:ins w:id="418"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8937F4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43AB53B" w14:textId="77777777" w:rsidR="000F0644" w:rsidRPr="009E2B0C" w:rsidRDefault="00317B8B" w:rsidP="000361A4">
            <w:pPr>
              <w:pStyle w:val="Tabellenkopf"/>
            </w:pPr>
            <w:r>
              <w:t>Item</w:t>
            </w:r>
          </w:p>
        </w:tc>
        <w:tc>
          <w:tcPr>
            <w:tcW w:w="1075" w:type="pct"/>
          </w:tcPr>
          <w:p w14:paraId="1B477C51" w14:textId="77777777" w:rsidR="000F0644" w:rsidRPr="009E2B0C" w:rsidRDefault="00317B8B" w:rsidP="000361A4">
            <w:pPr>
              <w:pStyle w:val="Tabellenkopf"/>
            </w:pPr>
            <w:r>
              <w:t>Bezeichnung</w:t>
            </w:r>
          </w:p>
        </w:tc>
        <w:tc>
          <w:tcPr>
            <w:tcW w:w="326" w:type="pct"/>
          </w:tcPr>
          <w:p w14:paraId="2078E7C6" w14:textId="77777777" w:rsidR="000F0644" w:rsidRPr="009E2B0C" w:rsidRDefault="00317B8B" w:rsidP="000361A4">
            <w:pPr>
              <w:pStyle w:val="Tabellenkopf"/>
            </w:pPr>
            <w:r>
              <w:t>M/K</w:t>
            </w:r>
          </w:p>
        </w:tc>
        <w:tc>
          <w:tcPr>
            <w:tcW w:w="1646" w:type="pct"/>
          </w:tcPr>
          <w:p w14:paraId="5960612F" w14:textId="77777777" w:rsidR="000F0644" w:rsidRPr="009E2B0C" w:rsidRDefault="00317B8B" w:rsidP="000361A4">
            <w:pPr>
              <w:pStyle w:val="Tabellenkopf"/>
            </w:pPr>
            <w:r>
              <w:t>Schlüssel/Formel</w:t>
            </w:r>
          </w:p>
        </w:tc>
        <w:tc>
          <w:tcPr>
            <w:tcW w:w="1328" w:type="pct"/>
          </w:tcPr>
          <w:p w14:paraId="617D2223" w14:textId="77777777" w:rsidR="000F0644" w:rsidRPr="009E2B0C" w:rsidRDefault="00317B8B" w:rsidP="000361A4">
            <w:pPr>
              <w:pStyle w:val="Tabellenkopf"/>
            </w:pPr>
            <w:r>
              <w:t xml:space="preserve">Feldname  </w:t>
            </w:r>
          </w:p>
        </w:tc>
      </w:tr>
      <w:tr w:rsidR="00275B01" w:rsidRPr="00743DF3" w14:paraId="4D8353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872D45" w14:textId="37C45329" w:rsidR="000F0644" w:rsidRPr="00743DF3" w:rsidRDefault="005D556E" w:rsidP="000361A4">
            <w:pPr>
              <w:pStyle w:val="Tabellentext"/>
            </w:pPr>
            <w:del w:id="419" w:author="IQTIG" w:date="2020-04-28T19:43:00Z">
              <w:r>
                <w:delText>25</w:delText>
              </w:r>
            </w:del>
            <w:ins w:id="420" w:author="IQTIG" w:date="2020-04-28T19:43:00Z">
              <w:r w:rsidR="00317B8B">
                <w:t>24</w:t>
              </w:r>
            </w:ins>
            <w:r w:rsidR="00317B8B">
              <w:t>:PROZ</w:t>
            </w:r>
          </w:p>
        </w:tc>
        <w:tc>
          <w:tcPr>
            <w:tcW w:w="1075" w:type="pct"/>
          </w:tcPr>
          <w:p w14:paraId="75E0A5C7" w14:textId="77777777" w:rsidR="000F0644" w:rsidRPr="00743DF3" w:rsidRDefault="00317B8B" w:rsidP="000361A4">
            <w:pPr>
              <w:pStyle w:val="Tabellentext"/>
            </w:pPr>
            <w:r>
              <w:t>Art des Eingriffs</w:t>
            </w:r>
          </w:p>
        </w:tc>
        <w:tc>
          <w:tcPr>
            <w:tcW w:w="326" w:type="pct"/>
          </w:tcPr>
          <w:p w14:paraId="4644AAEB" w14:textId="77777777" w:rsidR="000F0644" w:rsidRPr="00743DF3" w:rsidRDefault="00317B8B" w:rsidP="000361A4">
            <w:pPr>
              <w:pStyle w:val="Tabellentext"/>
            </w:pPr>
            <w:r>
              <w:t>M</w:t>
            </w:r>
          </w:p>
        </w:tc>
        <w:tc>
          <w:tcPr>
            <w:tcW w:w="1646" w:type="pct"/>
          </w:tcPr>
          <w:p w14:paraId="535DDB4D" w14:textId="77777777" w:rsidR="000F0644" w:rsidRPr="00743DF3" w:rsidRDefault="00317B8B" w:rsidP="00177070">
            <w:pPr>
              <w:pStyle w:val="Tabellentext"/>
              <w:ind w:left="453" w:hanging="340"/>
            </w:pPr>
            <w:r>
              <w:t>1 =</w:t>
            </w:r>
            <w:r>
              <w:tab/>
              <w:t>elektive Knie-Endoprothesen-Erstimplantation</w:t>
            </w:r>
          </w:p>
          <w:p w14:paraId="52B30252" w14:textId="77777777" w:rsidR="000F0644" w:rsidRPr="00743DF3" w:rsidRDefault="00317B8B" w:rsidP="00177070">
            <w:pPr>
              <w:pStyle w:val="Tabellentext"/>
              <w:ind w:left="453" w:hanging="340"/>
            </w:pPr>
            <w:r>
              <w:t>2 =</w:t>
            </w:r>
            <w:r>
              <w:tab/>
              <w:t>einzeitiger Wechsel bzw. Komponentenwechsel</w:t>
            </w:r>
          </w:p>
          <w:p w14:paraId="386CEC77"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45B8618E" w14:textId="77777777" w:rsidR="000F0644" w:rsidRPr="00743DF3" w:rsidRDefault="00317B8B" w:rsidP="000361A4">
            <w:pPr>
              <w:pStyle w:val="Tabellentext"/>
            </w:pPr>
            <w:r>
              <w:t>ARTEINGRIFFKNIE</w:t>
            </w:r>
          </w:p>
        </w:tc>
      </w:tr>
      <w:tr w:rsidR="00275B01" w:rsidRPr="00743DF3" w14:paraId="01684791" w14:textId="77777777" w:rsidTr="00133FB8">
        <w:trPr>
          <w:cnfStyle w:val="000000010000" w:firstRow="0" w:lastRow="0" w:firstColumn="0" w:lastColumn="0" w:oddVBand="0" w:evenVBand="0" w:oddHBand="0" w:evenHBand="1" w:firstRowFirstColumn="0" w:firstRowLastColumn="0" w:lastRowFirstColumn="0" w:lastRowLastColumn="0"/>
          <w:trHeight w:val="409"/>
          <w:del w:id="421" w:author="IQTIG" w:date="2020-04-28T19:43:00Z"/>
        </w:trPr>
        <w:tc>
          <w:tcPr>
            <w:tcW w:w="626" w:type="pct"/>
          </w:tcPr>
          <w:p w14:paraId="01B72B48" w14:textId="77777777" w:rsidR="000F0644" w:rsidRPr="00743DF3" w:rsidRDefault="005D556E" w:rsidP="000361A4">
            <w:pPr>
              <w:pStyle w:val="Tabellentext"/>
              <w:rPr>
                <w:del w:id="422" w:author="IQTIG" w:date="2020-04-28T19:43:00Z"/>
              </w:rPr>
            </w:pPr>
            <w:del w:id="423" w:author="IQTIG" w:date="2020-04-28T19:43:00Z">
              <w:r>
                <w:delText>28:PROZ</w:delText>
              </w:r>
            </w:del>
          </w:p>
        </w:tc>
        <w:tc>
          <w:tcPr>
            <w:tcW w:w="1075" w:type="pct"/>
          </w:tcPr>
          <w:p w14:paraId="6B042565" w14:textId="77777777" w:rsidR="000F0644" w:rsidRPr="00743DF3" w:rsidRDefault="005D556E" w:rsidP="000361A4">
            <w:pPr>
              <w:pStyle w:val="Tabellentext"/>
              <w:rPr>
                <w:del w:id="424" w:author="IQTIG" w:date="2020-04-28T19:43:00Z"/>
              </w:rPr>
            </w:pPr>
            <w:del w:id="425" w:author="IQTIG" w:date="2020-04-28T19:43:00Z">
              <w:r>
                <w:delText>Prozedur(en)</w:delText>
              </w:r>
            </w:del>
          </w:p>
        </w:tc>
        <w:tc>
          <w:tcPr>
            <w:tcW w:w="326" w:type="pct"/>
          </w:tcPr>
          <w:p w14:paraId="191B9566" w14:textId="77777777" w:rsidR="000F0644" w:rsidRPr="00743DF3" w:rsidRDefault="005D556E" w:rsidP="000361A4">
            <w:pPr>
              <w:pStyle w:val="Tabellentext"/>
              <w:rPr>
                <w:del w:id="426" w:author="IQTIG" w:date="2020-04-28T19:43:00Z"/>
              </w:rPr>
            </w:pPr>
            <w:del w:id="427" w:author="IQTIG" w:date="2020-04-28T19:43:00Z">
              <w:r>
                <w:delText>M</w:delText>
              </w:r>
            </w:del>
          </w:p>
        </w:tc>
        <w:tc>
          <w:tcPr>
            <w:tcW w:w="1646" w:type="pct"/>
          </w:tcPr>
          <w:p w14:paraId="523F1E47" w14:textId="77777777" w:rsidR="000F0644" w:rsidRPr="00743DF3" w:rsidRDefault="005D556E" w:rsidP="00177070">
            <w:pPr>
              <w:pStyle w:val="Tabellentext"/>
              <w:ind w:left="453" w:hanging="340"/>
              <w:rPr>
                <w:del w:id="428" w:author="IQTIG" w:date="2020-04-28T19:43:00Z"/>
              </w:rPr>
            </w:pPr>
            <w:del w:id="429" w:author="IQTIG" w:date="2020-04-28T19:43:00Z">
              <w:r>
                <w:delText>OPS (amtliche Kodes): http://www.dimdi.de</w:delText>
              </w:r>
            </w:del>
          </w:p>
        </w:tc>
        <w:tc>
          <w:tcPr>
            <w:tcW w:w="1328" w:type="pct"/>
          </w:tcPr>
          <w:p w14:paraId="5A797AC9" w14:textId="77777777" w:rsidR="000F0644" w:rsidRPr="00743DF3" w:rsidRDefault="005D556E" w:rsidP="000361A4">
            <w:pPr>
              <w:pStyle w:val="Tabellentext"/>
              <w:rPr>
                <w:del w:id="430" w:author="IQTIG" w:date="2020-04-28T19:43:00Z"/>
              </w:rPr>
            </w:pPr>
            <w:del w:id="431" w:author="IQTIG" w:date="2020-04-28T19:43:00Z">
              <w:r>
                <w:delText>OPSCHLUESSEL</w:delText>
              </w:r>
            </w:del>
          </w:p>
        </w:tc>
      </w:tr>
      <w:tr w:rsidR="00275B01" w:rsidRPr="00743DF3" w14:paraId="32894A6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22C5FE5" w14:textId="188E3149" w:rsidR="000F0644" w:rsidRPr="00743DF3" w:rsidRDefault="005D556E" w:rsidP="000361A4">
            <w:pPr>
              <w:pStyle w:val="Tabellentext"/>
            </w:pPr>
            <w:del w:id="432" w:author="IQTIG" w:date="2020-04-28T19:43:00Z">
              <w:r>
                <w:delText>47</w:delText>
              </w:r>
            </w:del>
            <w:ins w:id="433" w:author="IQTIG" w:date="2020-04-28T19:43:00Z">
              <w:r w:rsidR="00317B8B">
                <w:t>46</w:t>
              </w:r>
            </w:ins>
            <w:r w:rsidR="00317B8B">
              <w:t>.1:PROZ</w:t>
            </w:r>
          </w:p>
        </w:tc>
        <w:tc>
          <w:tcPr>
            <w:tcW w:w="1075" w:type="pct"/>
          </w:tcPr>
          <w:p w14:paraId="3B679933" w14:textId="77777777" w:rsidR="000F0644" w:rsidRPr="00743DF3" w:rsidRDefault="00317B8B" w:rsidP="000361A4">
            <w:pPr>
              <w:pStyle w:val="Tabellentext"/>
            </w:pPr>
            <w:r>
              <w:t>primäre Implantatfehllage</w:t>
            </w:r>
          </w:p>
        </w:tc>
        <w:tc>
          <w:tcPr>
            <w:tcW w:w="326" w:type="pct"/>
          </w:tcPr>
          <w:p w14:paraId="106D1E89" w14:textId="77777777" w:rsidR="000F0644" w:rsidRPr="00743DF3" w:rsidRDefault="00317B8B" w:rsidP="000361A4">
            <w:pPr>
              <w:pStyle w:val="Tabellentext"/>
            </w:pPr>
            <w:r>
              <w:t>K</w:t>
            </w:r>
          </w:p>
        </w:tc>
        <w:tc>
          <w:tcPr>
            <w:tcW w:w="1646" w:type="pct"/>
          </w:tcPr>
          <w:p w14:paraId="45391B8D" w14:textId="77777777" w:rsidR="000F0644" w:rsidRPr="00743DF3" w:rsidRDefault="00317B8B" w:rsidP="00177070">
            <w:pPr>
              <w:pStyle w:val="Tabellentext"/>
              <w:ind w:left="453" w:hanging="340"/>
            </w:pPr>
            <w:r>
              <w:t>1 =</w:t>
            </w:r>
            <w:r>
              <w:tab/>
              <w:t>Femur-Komponente</w:t>
            </w:r>
          </w:p>
          <w:p w14:paraId="3AE2C963" w14:textId="77777777" w:rsidR="000F0644" w:rsidRPr="00743DF3" w:rsidRDefault="00317B8B" w:rsidP="00177070">
            <w:pPr>
              <w:pStyle w:val="Tabellentext"/>
              <w:ind w:left="453" w:hanging="340"/>
            </w:pPr>
            <w:r>
              <w:t>2 =</w:t>
            </w:r>
            <w:r>
              <w:tab/>
              <w:t>Tibia-Komponente</w:t>
            </w:r>
          </w:p>
        </w:tc>
        <w:tc>
          <w:tcPr>
            <w:tcW w:w="1328" w:type="pct"/>
          </w:tcPr>
          <w:p w14:paraId="2954BAA6" w14:textId="77777777" w:rsidR="000F0644" w:rsidRPr="00743DF3" w:rsidRDefault="00317B8B" w:rsidP="000361A4">
            <w:pPr>
              <w:pStyle w:val="Tabellentext"/>
            </w:pPr>
            <w:r>
              <w:t>IMPLANTATFEHLLAGEKNIE</w:t>
            </w:r>
          </w:p>
        </w:tc>
      </w:tr>
      <w:tr w:rsidR="00275B01" w:rsidRPr="00743DF3" w14:paraId="272D108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F8DC16" w14:textId="22058C6C" w:rsidR="000F0644" w:rsidRPr="00743DF3" w:rsidRDefault="005D556E" w:rsidP="000361A4">
            <w:pPr>
              <w:pStyle w:val="Tabellentext"/>
            </w:pPr>
            <w:del w:id="434" w:author="IQTIG" w:date="2020-04-28T19:43:00Z">
              <w:r>
                <w:delText>47</w:delText>
              </w:r>
            </w:del>
            <w:ins w:id="435" w:author="IQTIG" w:date="2020-04-28T19:43:00Z">
              <w:r w:rsidR="00317B8B">
                <w:t>46</w:t>
              </w:r>
            </w:ins>
            <w:r w:rsidR="00317B8B">
              <w:t>.2:PROZ</w:t>
            </w:r>
          </w:p>
        </w:tc>
        <w:tc>
          <w:tcPr>
            <w:tcW w:w="1075" w:type="pct"/>
          </w:tcPr>
          <w:p w14:paraId="01202372" w14:textId="77777777" w:rsidR="000F0644" w:rsidRPr="00743DF3" w:rsidRDefault="00317B8B" w:rsidP="000361A4">
            <w:pPr>
              <w:pStyle w:val="Tabellentext"/>
            </w:pPr>
            <w:r>
              <w:t>sekundäre Implantatdislokation</w:t>
            </w:r>
          </w:p>
        </w:tc>
        <w:tc>
          <w:tcPr>
            <w:tcW w:w="326" w:type="pct"/>
          </w:tcPr>
          <w:p w14:paraId="48FC6BA9" w14:textId="77777777" w:rsidR="000F0644" w:rsidRPr="00743DF3" w:rsidRDefault="00317B8B" w:rsidP="000361A4">
            <w:pPr>
              <w:pStyle w:val="Tabellentext"/>
            </w:pPr>
            <w:r>
              <w:t>K</w:t>
            </w:r>
          </w:p>
        </w:tc>
        <w:tc>
          <w:tcPr>
            <w:tcW w:w="1646" w:type="pct"/>
          </w:tcPr>
          <w:p w14:paraId="16BB026C" w14:textId="77777777" w:rsidR="000F0644" w:rsidRPr="00743DF3" w:rsidRDefault="00317B8B" w:rsidP="00177070">
            <w:pPr>
              <w:pStyle w:val="Tabellentext"/>
              <w:ind w:left="453" w:hanging="340"/>
            </w:pPr>
            <w:r>
              <w:t>1 =</w:t>
            </w:r>
            <w:r>
              <w:tab/>
              <w:t>ja</w:t>
            </w:r>
          </w:p>
        </w:tc>
        <w:tc>
          <w:tcPr>
            <w:tcW w:w="1328" w:type="pct"/>
          </w:tcPr>
          <w:p w14:paraId="1F58A7E0" w14:textId="77777777" w:rsidR="000F0644" w:rsidRPr="00743DF3" w:rsidRDefault="00317B8B" w:rsidP="000361A4">
            <w:pPr>
              <w:pStyle w:val="Tabellentext"/>
            </w:pPr>
            <w:r>
              <w:t>IMPLANTATDSLOKATION</w:t>
            </w:r>
          </w:p>
        </w:tc>
      </w:tr>
      <w:tr w:rsidR="00275B01" w:rsidRPr="00743DF3" w14:paraId="75B0D7E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DF977C" w14:textId="49E8D47A" w:rsidR="000F0644" w:rsidRPr="00743DF3" w:rsidRDefault="005D556E" w:rsidP="000361A4">
            <w:pPr>
              <w:pStyle w:val="Tabellentext"/>
            </w:pPr>
            <w:del w:id="436" w:author="IQTIG" w:date="2020-04-28T19:43:00Z">
              <w:r>
                <w:delText>47</w:delText>
              </w:r>
            </w:del>
            <w:ins w:id="437" w:author="IQTIG" w:date="2020-04-28T19:43:00Z">
              <w:r w:rsidR="00317B8B">
                <w:t>46</w:t>
              </w:r>
            </w:ins>
            <w:r w:rsidR="00317B8B">
              <w:t>.3:PROZ</w:t>
            </w:r>
          </w:p>
        </w:tc>
        <w:tc>
          <w:tcPr>
            <w:tcW w:w="1075" w:type="pct"/>
          </w:tcPr>
          <w:p w14:paraId="4AC3295E" w14:textId="77777777" w:rsidR="000F0644" w:rsidRPr="00743DF3" w:rsidRDefault="00317B8B" w:rsidP="000361A4">
            <w:pPr>
              <w:pStyle w:val="Tabellentext"/>
            </w:pPr>
            <w:r>
              <w:t>postoperative Luxation des künstlichen Gelenkes</w:t>
            </w:r>
          </w:p>
        </w:tc>
        <w:tc>
          <w:tcPr>
            <w:tcW w:w="326" w:type="pct"/>
          </w:tcPr>
          <w:p w14:paraId="3C16D344" w14:textId="77777777" w:rsidR="000F0644" w:rsidRPr="00743DF3" w:rsidRDefault="00317B8B" w:rsidP="000361A4">
            <w:pPr>
              <w:pStyle w:val="Tabellentext"/>
            </w:pPr>
            <w:r>
              <w:t>K</w:t>
            </w:r>
          </w:p>
        </w:tc>
        <w:tc>
          <w:tcPr>
            <w:tcW w:w="1646" w:type="pct"/>
          </w:tcPr>
          <w:p w14:paraId="52B3A28E" w14:textId="77777777" w:rsidR="000F0644" w:rsidRPr="00743DF3" w:rsidRDefault="00317B8B" w:rsidP="00177070">
            <w:pPr>
              <w:pStyle w:val="Tabellentext"/>
              <w:ind w:left="453" w:hanging="340"/>
            </w:pPr>
            <w:r>
              <w:t>1 =</w:t>
            </w:r>
            <w:r>
              <w:tab/>
              <w:t>ja</w:t>
            </w:r>
          </w:p>
        </w:tc>
        <w:tc>
          <w:tcPr>
            <w:tcW w:w="1328" w:type="pct"/>
          </w:tcPr>
          <w:p w14:paraId="50700D08" w14:textId="77777777" w:rsidR="000F0644" w:rsidRPr="00743DF3" w:rsidRDefault="00317B8B" w:rsidP="000361A4">
            <w:pPr>
              <w:pStyle w:val="Tabellentext"/>
            </w:pPr>
            <w:r>
              <w:t>LUXKUENSTGELENK</w:t>
            </w:r>
          </w:p>
        </w:tc>
      </w:tr>
      <w:tr w:rsidR="00275B01" w:rsidRPr="00743DF3" w14:paraId="149A2D4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56A2C4" w14:textId="042C2839" w:rsidR="000F0644" w:rsidRPr="00743DF3" w:rsidRDefault="005D556E" w:rsidP="000361A4">
            <w:pPr>
              <w:pStyle w:val="Tabellentext"/>
            </w:pPr>
            <w:del w:id="438" w:author="IQTIG" w:date="2020-04-28T19:43:00Z">
              <w:r>
                <w:delText>47</w:delText>
              </w:r>
            </w:del>
            <w:ins w:id="439" w:author="IQTIG" w:date="2020-04-28T19:43:00Z">
              <w:r w:rsidR="00317B8B">
                <w:t>46</w:t>
              </w:r>
            </w:ins>
            <w:r w:rsidR="00317B8B">
              <w:t>.4:PROZ</w:t>
            </w:r>
          </w:p>
        </w:tc>
        <w:tc>
          <w:tcPr>
            <w:tcW w:w="1075" w:type="pct"/>
          </w:tcPr>
          <w:p w14:paraId="42AEEC61" w14:textId="77777777" w:rsidR="000F0644" w:rsidRPr="00743DF3" w:rsidRDefault="00317B8B" w:rsidP="000361A4">
            <w:pPr>
              <w:pStyle w:val="Tabellentext"/>
            </w:pPr>
            <w:r>
              <w:t>Patellafehlstellung</w:t>
            </w:r>
          </w:p>
        </w:tc>
        <w:tc>
          <w:tcPr>
            <w:tcW w:w="326" w:type="pct"/>
          </w:tcPr>
          <w:p w14:paraId="4BAF2166" w14:textId="77777777" w:rsidR="000F0644" w:rsidRPr="00743DF3" w:rsidRDefault="00317B8B" w:rsidP="000361A4">
            <w:pPr>
              <w:pStyle w:val="Tabellentext"/>
            </w:pPr>
            <w:r>
              <w:t>K</w:t>
            </w:r>
          </w:p>
        </w:tc>
        <w:tc>
          <w:tcPr>
            <w:tcW w:w="1646" w:type="pct"/>
          </w:tcPr>
          <w:p w14:paraId="18A12FEE" w14:textId="77777777" w:rsidR="000F0644" w:rsidRPr="00743DF3" w:rsidRDefault="00317B8B" w:rsidP="00177070">
            <w:pPr>
              <w:pStyle w:val="Tabellentext"/>
              <w:ind w:left="453" w:hanging="340"/>
            </w:pPr>
            <w:r>
              <w:t>1 =</w:t>
            </w:r>
            <w:r>
              <w:tab/>
              <w:t>ja</w:t>
            </w:r>
          </w:p>
        </w:tc>
        <w:tc>
          <w:tcPr>
            <w:tcW w:w="1328" w:type="pct"/>
          </w:tcPr>
          <w:p w14:paraId="7AB88A2F" w14:textId="77777777" w:rsidR="000F0644" w:rsidRPr="00743DF3" w:rsidRDefault="00317B8B" w:rsidP="000361A4">
            <w:pPr>
              <w:pStyle w:val="Tabellentext"/>
            </w:pPr>
            <w:r>
              <w:t>PATELLAFEHLSTELLUNGJL</w:t>
            </w:r>
          </w:p>
        </w:tc>
      </w:tr>
      <w:tr w:rsidR="00275B01" w:rsidRPr="00743DF3" w14:paraId="5E44D3D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C7CE89" w14:textId="2D0FD10D" w:rsidR="000F0644" w:rsidRPr="00743DF3" w:rsidRDefault="005D556E" w:rsidP="000361A4">
            <w:pPr>
              <w:pStyle w:val="Tabellentext"/>
            </w:pPr>
            <w:del w:id="440" w:author="IQTIG" w:date="2020-04-28T19:43:00Z">
              <w:r>
                <w:delText>47</w:delText>
              </w:r>
            </w:del>
            <w:ins w:id="441" w:author="IQTIG" w:date="2020-04-28T19:43:00Z">
              <w:r w:rsidR="00317B8B">
                <w:t>46</w:t>
              </w:r>
            </w:ins>
            <w:r w:rsidR="00317B8B">
              <w:t>.5:PROZ</w:t>
            </w:r>
          </w:p>
        </w:tc>
        <w:tc>
          <w:tcPr>
            <w:tcW w:w="1075" w:type="pct"/>
          </w:tcPr>
          <w:p w14:paraId="014B647F" w14:textId="77777777" w:rsidR="000F0644" w:rsidRPr="00743DF3" w:rsidRDefault="00317B8B" w:rsidP="000361A4">
            <w:pPr>
              <w:pStyle w:val="Tabellentext"/>
            </w:pPr>
            <w:r>
              <w:t>OP- oder interventionsbedürftige/-s Nachblutung/Wundhämatom</w:t>
            </w:r>
          </w:p>
        </w:tc>
        <w:tc>
          <w:tcPr>
            <w:tcW w:w="326" w:type="pct"/>
          </w:tcPr>
          <w:p w14:paraId="445B0007" w14:textId="77777777" w:rsidR="000F0644" w:rsidRPr="00743DF3" w:rsidRDefault="00317B8B" w:rsidP="000361A4">
            <w:pPr>
              <w:pStyle w:val="Tabellentext"/>
            </w:pPr>
            <w:r>
              <w:t>K</w:t>
            </w:r>
          </w:p>
        </w:tc>
        <w:tc>
          <w:tcPr>
            <w:tcW w:w="1646" w:type="pct"/>
          </w:tcPr>
          <w:p w14:paraId="721CE69B" w14:textId="77777777" w:rsidR="000F0644" w:rsidRPr="00743DF3" w:rsidRDefault="00317B8B" w:rsidP="00177070">
            <w:pPr>
              <w:pStyle w:val="Tabellentext"/>
              <w:ind w:left="453" w:hanging="340"/>
            </w:pPr>
            <w:r>
              <w:t>1 =</w:t>
            </w:r>
            <w:r>
              <w:tab/>
              <w:t>ja</w:t>
            </w:r>
          </w:p>
        </w:tc>
        <w:tc>
          <w:tcPr>
            <w:tcW w:w="1328" w:type="pct"/>
          </w:tcPr>
          <w:p w14:paraId="59C7BA59" w14:textId="77777777" w:rsidR="000F0644" w:rsidRPr="00743DF3" w:rsidRDefault="00317B8B" w:rsidP="000361A4">
            <w:pPr>
              <w:pStyle w:val="Tabellentext"/>
            </w:pPr>
            <w:r>
              <w:t>HAEMATBLUTUN</w:t>
            </w:r>
          </w:p>
        </w:tc>
      </w:tr>
      <w:tr w:rsidR="00275B01" w:rsidRPr="00743DF3" w14:paraId="28041F1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804523" w14:textId="52D397FE" w:rsidR="000F0644" w:rsidRPr="00743DF3" w:rsidRDefault="005D556E" w:rsidP="000361A4">
            <w:pPr>
              <w:pStyle w:val="Tabellentext"/>
            </w:pPr>
            <w:del w:id="442" w:author="IQTIG" w:date="2020-04-28T19:43:00Z">
              <w:r>
                <w:delText>47</w:delText>
              </w:r>
            </w:del>
            <w:ins w:id="443" w:author="IQTIG" w:date="2020-04-28T19:43:00Z">
              <w:r w:rsidR="00317B8B">
                <w:t>46</w:t>
              </w:r>
            </w:ins>
            <w:r w:rsidR="00317B8B">
              <w:t>.6:PROZ</w:t>
            </w:r>
          </w:p>
        </w:tc>
        <w:tc>
          <w:tcPr>
            <w:tcW w:w="1075" w:type="pct"/>
          </w:tcPr>
          <w:p w14:paraId="00E91B9F" w14:textId="77777777" w:rsidR="000F0644" w:rsidRPr="00743DF3" w:rsidRDefault="00317B8B" w:rsidP="000361A4">
            <w:pPr>
              <w:pStyle w:val="Tabellentext"/>
            </w:pPr>
            <w:r>
              <w:t>OP- oder interventionsbedürftige Gefäßläsion</w:t>
            </w:r>
          </w:p>
        </w:tc>
        <w:tc>
          <w:tcPr>
            <w:tcW w:w="326" w:type="pct"/>
          </w:tcPr>
          <w:p w14:paraId="09D55651" w14:textId="77777777" w:rsidR="000F0644" w:rsidRPr="00743DF3" w:rsidRDefault="00317B8B" w:rsidP="000361A4">
            <w:pPr>
              <w:pStyle w:val="Tabellentext"/>
            </w:pPr>
            <w:r>
              <w:t>K</w:t>
            </w:r>
          </w:p>
        </w:tc>
        <w:tc>
          <w:tcPr>
            <w:tcW w:w="1646" w:type="pct"/>
          </w:tcPr>
          <w:p w14:paraId="1A7AD4ED" w14:textId="77777777" w:rsidR="000F0644" w:rsidRPr="00743DF3" w:rsidRDefault="005D556E" w:rsidP="00177070">
            <w:pPr>
              <w:pStyle w:val="Tabellentext"/>
              <w:ind w:left="453" w:hanging="340"/>
              <w:rPr>
                <w:del w:id="444" w:author="IQTIG" w:date="2020-04-28T19:43:00Z"/>
              </w:rPr>
            </w:pPr>
            <w:del w:id="445" w:author="IQTIG" w:date="2020-04-28T19:43:00Z">
              <w:r>
                <w:delText>1 =</w:delText>
              </w:r>
              <w:r>
                <w:tab/>
                <w:delText>Ja, nicht schmerzkatheterbedingt</w:delText>
              </w:r>
            </w:del>
          </w:p>
          <w:p w14:paraId="585D13B4" w14:textId="75473FEB" w:rsidR="000F0644" w:rsidRPr="00743DF3" w:rsidRDefault="005D556E" w:rsidP="00177070">
            <w:pPr>
              <w:pStyle w:val="Tabellentext"/>
              <w:ind w:left="453" w:hanging="340"/>
            </w:pPr>
            <w:del w:id="446" w:author="IQTIG" w:date="2020-04-28T19:43:00Z">
              <w:r>
                <w:delText>2 =</w:delText>
              </w:r>
              <w:r>
                <w:tab/>
                <w:delText>Ja, schmerzkatheterbedingt</w:delText>
              </w:r>
            </w:del>
            <w:ins w:id="447" w:author="IQTIG" w:date="2020-04-28T19:43:00Z">
              <w:r w:rsidR="00317B8B">
                <w:t>1 =</w:t>
              </w:r>
              <w:r w:rsidR="00317B8B">
                <w:tab/>
                <w:t>ja</w:t>
              </w:r>
            </w:ins>
          </w:p>
        </w:tc>
        <w:tc>
          <w:tcPr>
            <w:tcW w:w="1328" w:type="pct"/>
          </w:tcPr>
          <w:p w14:paraId="05C9C12A" w14:textId="77777777" w:rsidR="000F0644" w:rsidRPr="00743DF3" w:rsidRDefault="00317B8B" w:rsidP="000361A4">
            <w:pPr>
              <w:pStyle w:val="Tabellentext"/>
            </w:pPr>
            <w:r>
              <w:t>OPINTGEFAESSLAESION</w:t>
            </w:r>
          </w:p>
        </w:tc>
      </w:tr>
      <w:tr w:rsidR="00275B01" w:rsidRPr="00743DF3" w14:paraId="461444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12A2726" w14:textId="496C0093" w:rsidR="000F0644" w:rsidRPr="00743DF3" w:rsidRDefault="005D556E" w:rsidP="000361A4">
            <w:pPr>
              <w:pStyle w:val="Tabellentext"/>
            </w:pPr>
            <w:del w:id="448" w:author="IQTIG" w:date="2020-04-28T19:43:00Z">
              <w:r>
                <w:delText>47</w:delText>
              </w:r>
            </w:del>
            <w:ins w:id="449" w:author="IQTIG" w:date="2020-04-28T19:43:00Z">
              <w:r w:rsidR="00317B8B">
                <w:t>46</w:t>
              </w:r>
            </w:ins>
            <w:r w:rsidR="00317B8B">
              <w:t>.7:PROZ</w:t>
            </w:r>
          </w:p>
        </w:tc>
        <w:tc>
          <w:tcPr>
            <w:tcW w:w="1075" w:type="pct"/>
          </w:tcPr>
          <w:p w14:paraId="092CBC91" w14:textId="77777777" w:rsidR="000F0644" w:rsidRPr="00743DF3" w:rsidRDefault="00317B8B" w:rsidP="000361A4">
            <w:pPr>
              <w:pStyle w:val="Tabellentext"/>
            </w:pPr>
            <w:r>
              <w:t>bei Entlassung persistierender, motorischer Nervenschaden</w:t>
            </w:r>
          </w:p>
        </w:tc>
        <w:tc>
          <w:tcPr>
            <w:tcW w:w="326" w:type="pct"/>
          </w:tcPr>
          <w:p w14:paraId="144ABF66" w14:textId="77777777" w:rsidR="000F0644" w:rsidRPr="00743DF3" w:rsidRDefault="00317B8B" w:rsidP="000361A4">
            <w:pPr>
              <w:pStyle w:val="Tabellentext"/>
            </w:pPr>
            <w:r>
              <w:t>K</w:t>
            </w:r>
          </w:p>
        </w:tc>
        <w:tc>
          <w:tcPr>
            <w:tcW w:w="1646" w:type="pct"/>
          </w:tcPr>
          <w:p w14:paraId="4F5ED7F3" w14:textId="77777777" w:rsidR="000F0644" w:rsidRPr="00743DF3" w:rsidRDefault="005D556E" w:rsidP="00177070">
            <w:pPr>
              <w:pStyle w:val="Tabellentext"/>
              <w:ind w:left="453" w:hanging="340"/>
              <w:rPr>
                <w:del w:id="450" w:author="IQTIG" w:date="2020-04-28T19:43:00Z"/>
              </w:rPr>
            </w:pPr>
            <w:del w:id="451" w:author="IQTIG" w:date="2020-04-28T19:43:00Z">
              <w:r>
                <w:delText>1 =</w:delText>
              </w:r>
              <w:r>
                <w:tab/>
                <w:delText>Ja, nicht schmerzkatheterbedingt</w:delText>
              </w:r>
            </w:del>
          </w:p>
          <w:p w14:paraId="129D72CA" w14:textId="048F693C" w:rsidR="000F0644" w:rsidRPr="00743DF3" w:rsidRDefault="005D556E" w:rsidP="00177070">
            <w:pPr>
              <w:pStyle w:val="Tabellentext"/>
              <w:ind w:left="453" w:hanging="340"/>
            </w:pPr>
            <w:del w:id="452" w:author="IQTIG" w:date="2020-04-28T19:43:00Z">
              <w:r>
                <w:delText>2 =</w:delText>
              </w:r>
              <w:r>
                <w:tab/>
                <w:delText>Ja, schmerzkatheterbedingt</w:delText>
              </w:r>
            </w:del>
            <w:ins w:id="453" w:author="IQTIG" w:date="2020-04-28T19:43:00Z">
              <w:r w:rsidR="00317B8B">
                <w:t>1 =</w:t>
              </w:r>
              <w:r w:rsidR="00317B8B">
                <w:tab/>
                <w:t>ja</w:t>
              </w:r>
            </w:ins>
          </w:p>
        </w:tc>
        <w:tc>
          <w:tcPr>
            <w:tcW w:w="1328" w:type="pct"/>
          </w:tcPr>
          <w:p w14:paraId="3D4974D8" w14:textId="77777777" w:rsidR="000F0644" w:rsidRPr="00743DF3" w:rsidRDefault="00317B8B" w:rsidP="000361A4">
            <w:pPr>
              <w:pStyle w:val="Tabellentext"/>
            </w:pPr>
            <w:r>
              <w:t>NERVENTL</w:t>
            </w:r>
          </w:p>
        </w:tc>
      </w:tr>
      <w:tr w:rsidR="00275B01" w:rsidRPr="00743DF3" w14:paraId="0F294B1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96DD5F" w14:textId="0CC4E21D" w:rsidR="000F0644" w:rsidRPr="00743DF3" w:rsidRDefault="005D556E" w:rsidP="000361A4">
            <w:pPr>
              <w:pStyle w:val="Tabellentext"/>
            </w:pPr>
            <w:del w:id="454" w:author="IQTIG" w:date="2020-04-28T19:43:00Z">
              <w:r>
                <w:delText>47</w:delText>
              </w:r>
            </w:del>
            <w:ins w:id="455" w:author="IQTIG" w:date="2020-04-28T19:43:00Z">
              <w:r w:rsidR="00317B8B">
                <w:t>46</w:t>
              </w:r>
            </w:ins>
            <w:r w:rsidR="00317B8B">
              <w:t>.8:PROZ</w:t>
            </w:r>
          </w:p>
        </w:tc>
        <w:tc>
          <w:tcPr>
            <w:tcW w:w="1075" w:type="pct"/>
          </w:tcPr>
          <w:p w14:paraId="40B73A90" w14:textId="77777777" w:rsidR="000F0644" w:rsidRPr="00743DF3" w:rsidRDefault="00317B8B" w:rsidP="000361A4">
            <w:pPr>
              <w:pStyle w:val="Tabellentext"/>
            </w:pPr>
            <w:r>
              <w:t>periprothetische Fraktur</w:t>
            </w:r>
          </w:p>
        </w:tc>
        <w:tc>
          <w:tcPr>
            <w:tcW w:w="326" w:type="pct"/>
          </w:tcPr>
          <w:p w14:paraId="504E70DE" w14:textId="77777777" w:rsidR="000F0644" w:rsidRPr="00743DF3" w:rsidRDefault="00317B8B" w:rsidP="000361A4">
            <w:pPr>
              <w:pStyle w:val="Tabellentext"/>
            </w:pPr>
            <w:r>
              <w:t>K</w:t>
            </w:r>
          </w:p>
        </w:tc>
        <w:tc>
          <w:tcPr>
            <w:tcW w:w="1646" w:type="pct"/>
          </w:tcPr>
          <w:p w14:paraId="6C4CC438" w14:textId="77777777" w:rsidR="000F0644" w:rsidRPr="00743DF3" w:rsidRDefault="00317B8B" w:rsidP="00177070">
            <w:pPr>
              <w:pStyle w:val="Tabellentext"/>
              <w:ind w:left="453" w:hanging="340"/>
            </w:pPr>
            <w:r>
              <w:t>1 =</w:t>
            </w:r>
            <w:r>
              <w:tab/>
              <w:t>ja</w:t>
            </w:r>
          </w:p>
        </w:tc>
        <w:tc>
          <w:tcPr>
            <w:tcW w:w="1328" w:type="pct"/>
          </w:tcPr>
          <w:p w14:paraId="581094CC" w14:textId="77777777" w:rsidR="000F0644" w:rsidRPr="00743DF3" w:rsidRDefault="00317B8B" w:rsidP="000361A4">
            <w:pPr>
              <w:pStyle w:val="Tabellentext"/>
            </w:pPr>
            <w:r>
              <w:t>ENTSTANDFRAKTUR</w:t>
            </w:r>
          </w:p>
        </w:tc>
      </w:tr>
      <w:tr w:rsidR="00275B01" w:rsidRPr="00743DF3" w14:paraId="3664DEE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31E022" w14:textId="782338AA" w:rsidR="000F0644" w:rsidRPr="00743DF3" w:rsidRDefault="005D556E" w:rsidP="000361A4">
            <w:pPr>
              <w:pStyle w:val="Tabellentext"/>
            </w:pPr>
            <w:del w:id="456" w:author="IQTIG" w:date="2020-04-28T19:43:00Z">
              <w:r>
                <w:delText>47</w:delText>
              </w:r>
            </w:del>
            <w:ins w:id="457" w:author="IQTIG" w:date="2020-04-28T19:43:00Z">
              <w:r w:rsidR="00317B8B">
                <w:t>46</w:t>
              </w:r>
            </w:ins>
            <w:r w:rsidR="00317B8B">
              <w:t>.9:PROZ</w:t>
            </w:r>
          </w:p>
        </w:tc>
        <w:tc>
          <w:tcPr>
            <w:tcW w:w="1075" w:type="pct"/>
          </w:tcPr>
          <w:p w14:paraId="1A705617" w14:textId="77777777" w:rsidR="000F0644" w:rsidRPr="00743DF3" w:rsidRDefault="00317B8B" w:rsidP="000361A4">
            <w:pPr>
              <w:pStyle w:val="Tabellentext"/>
            </w:pPr>
            <w:r>
              <w:t>reoperationspflichtige Wunddehiszenz</w:t>
            </w:r>
          </w:p>
        </w:tc>
        <w:tc>
          <w:tcPr>
            <w:tcW w:w="326" w:type="pct"/>
          </w:tcPr>
          <w:p w14:paraId="62A36CBF" w14:textId="77777777" w:rsidR="000F0644" w:rsidRPr="00743DF3" w:rsidRDefault="00317B8B" w:rsidP="000361A4">
            <w:pPr>
              <w:pStyle w:val="Tabellentext"/>
            </w:pPr>
            <w:r>
              <w:t>K</w:t>
            </w:r>
          </w:p>
        </w:tc>
        <w:tc>
          <w:tcPr>
            <w:tcW w:w="1646" w:type="pct"/>
          </w:tcPr>
          <w:p w14:paraId="328FC4AA" w14:textId="77777777" w:rsidR="000F0644" w:rsidRPr="00743DF3" w:rsidRDefault="00317B8B" w:rsidP="00177070">
            <w:pPr>
              <w:pStyle w:val="Tabellentext"/>
              <w:ind w:left="453" w:hanging="340"/>
            </w:pPr>
            <w:r>
              <w:t>1 =</w:t>
            </w:r>
            <w:r>
              <w:tab/>
              <w:t>ja</w:t>
            </w:r>
          </w:p>
        </w:tc>
        <w:tc>
          <w:tcPr>
            <w:tcW w:w="1328" w:type="pct"/>
          </w:tcPr>
          <w:p w14:paraId="5078691A" w14:textId="77777777" w:rsidR="000F0644" w:rsidRPr="00743DF3" w:rsidRDefault="00317B8B" w:rsidP="000361A4">
            <w:pPr>
              <w:pStyle w:val="Tabellentext"/>
            </w:pPr>
            <w:r>
              <w:t>WUNDDEHISZE</w:t>
            </w:r>
          </w:p>
        </w:tc>
      </w:tr>
      <w:tr w:rsidR="00275B01" w:rsidRPr="00743DF3" w14:paraId="1D3F984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6C79F80" w14:textId="7A41D28E" w:rsidR="000F0644" w:rsidRPr="00743DF3" w:rsidRDefault="005D556E" w:rsidP="000361A4">
            <w:pPr>
              <w:pStyle w:val="Tabellentext"/>
            </w:pPr>
            <w:del w:id="458" w:author="IQTIG" w:date="2020-04-28T19:43:00Z">
              <w:r>
                <w:delText>47</w:delText>
              </w:r>
            </w:del>
            <w:ins w:id="459" w:author="IQTIG" w:date="2020-04-28T19:43:00Z">
              <w:r w:rsidR="00317B8B">
                <w:t>46</w:t>
              </w:r>
            </w:ins>
            <w:r w:rsidR="00317B8B">
              <w:t>.10:PROZ</w:t>
            </w:r>
          </w:p>
        </w:tc>
        <w:tc>
          <w:tcPr>
            <w:tcW w:w="1075" w:type="pct"/>
          </w:tcPr>
          <w:p w14:paraId="433EE710" w14:textId="77777777" w:rsidR="000F0644" w:rsidRPr="00743DF3" w:rsidRDefault="00317B8B" w:rsidP="000361A4">
            <w:pPr>
              <w:pStyle w:val="Tabellentext"/>
            </w:pPr>
            <w:r>
              <w:t>reoperationspflichtige sekundäre Nekrose der Wundränder</w:t>
            </w:r>
          </w:p>
        </w:tc>
        <w:tc>
          <w:tcPr>
            <w:tcW w:w="326" w:type="pct"/>
          </w:tcPr>
          <w:p w14:paraId="5F332A6D" w14:textId="77777777" w:rsidR="000F0644" w:rsidRPr="00743DF3" w:rsidRDefault="00317B8B" w:rsidP="000361A4">
            <w:pPr>
              <w:pStyle w:val="Tabellentext"/>
            </w:pPr>
            <w:r>
              <w:t>K</w:t>
            </w:r>
          </w:p>
        </w:tc>
        <w:tc>
          <w:tcPr>
            <w:tcW w:w="1646" w:type="pct"/>
          </w:tcPr>
          <w:p w14:paraId="48EF7ABA" w14:textId="77777777" w:rsidR="000F0644" w:rsidRPr="00743DF3" w:rsidRDefault="00317B8B" w:rsidP="00177070">
            <w:pPr>
              <w:pStyle w:val="Tabellentext"/>
              <w:ind w:left="453" w:hanging="340"/>
            </w:pPr>
            <w:r>
              <w:t>1 =</w:t>
            </w:r>
            <w:r>
              <w:tab/>
              <w:t>ja</w:t>
            </w:r>
          </w:p>
        </w:tc>
        <w:tc>
          <w:tcPr>
            <w:tcW w:w="1328" w:type="pct"/>
          </w:tcPr>
          <w:p w14:paraId="26441753" w14:textId="77777777" w:rsidR="000F0644" w:rsidRPr="00743DF3" w:rsidRDefault="00317B8B" w:rsidP="000361A4">
            <w:pPr>
              <w:pStyle w:val="Tabellentext"/>
            </w:pPr>
            <w:r>
              <w:t>NEKROSEWUND</w:t>
            </w:r>
          </w:p>
        </w:tc>
      </w:tr>
      <w:tr w:rsidR="00275B01" w:rsidRPr="00743DF3" w14:paraId="2146EAC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C0CBEF" w14:textId="4A379B14" w:rsidR="000F0644" w:rsidRPr="00743DF3" w:rsidRDefault="005D556E" w:rsidP="000361A4">
            <w:pPr>
              <w:pStyle w:val="Tabellentext"/>
            </w:pPr>
            <w:del w:id="460" w:author="IQTIG" w:date="2020-04-28T19:43:00Z">
              <w:r>
                <w:delText>47</w:delText>
              </w:r>
            </w:del>
            <w:ins w:id="461" w:author="IQTIG" w:date="2020-04-28T19:43:00Z">
              <w:r w:rsidR="00317B8B">
                <w:t>46</w:t>
              </w:r>
            </w:ins>
            <w:r w:rsidR="00317B8B">
              <w:t>.11:PROZ</w:t>
            </w:r>
          </w:p>
        </w:tc>
        <w:tc>
          <w:tcPr>
            <w:tcW w:w="1075" w:type="pct"/>
          </w:tcPr>
          <w:p w14:paraId="1E5C4CE5" w14:textId="77777777" w:rsidR="000F0644" w:rsidRPr="00743DF3" w:rsidRDefault="00317B8B" w:rsidP="000361A4">
            <w:pPr>
              <w:pStyle w:val="Tabellentext"/>
            </w:pPr>
            <w:r>
              <w:t>postoperative mechanische Komplikation des künstlichen Gelenkes</w:t>
            </w:r>
          </w:p>
        </w:tc>
        <w:tc>
          <w:tcPr>
            <w:tcW w:w="326" w:type="pct"/>
          </w:tcPr>
          <w:p w14:paraId="55FEA217" w14:textId="77777777" w:rsidR="000F0644" w:rsidRPr="00743DF3" w:rsidRDefault="00317B8B" w:rsidP="000361A4">
            <w:pPr>
              <w:pStyle w:val="Tabellentext"/>
            </w:pPr>
            <w:r>
              <w:t>K</w:t>
            </w:r>
          </w:p>
        </w:tc>
        <w:tc>
          <w:tcPr>
            <w:tcW w:w="1646" w:type="pct"/>
          </w:tcPr>
          <w:p w14:paraId="249D2F56" w14:textId="77777777" w:rsidR="000F0644" w:rsidRPr="00743DF3" w:rsidRDefault="00317B8B" w:rsidP="00177070">
            <w:pPr>
              <w:pStyle w:val="Tabellentext"/>
              <w:ind w:left="453" w:hanging="340"/>
            </w:pPr>
            <w:r>
              <w:t>1 =</w:t>
            </w:r>
            <w:r>
              <w:tab/>
              <w:t>ja</w:t>
            </w:r>
          </w:p>
        </w:tc>
        <w:tc>
          <w:tcPr>
            <w:tcW w:w="1328" w:type="pct"/>
          </w:tcPr>
          <w:p w14:paraId="3D2DCE0F" w14:textId="77777777" w:rsidR="000F0644" w:rsidRPr="00743DF3" w:rsidRDefault="00317B8B" w:rsidP="000361A4">
            <w:pPr>
              <w:pStyle w:val="Tabellentext"/>
            </w:pPr>
            <w:r>
              <w:t>KOMPLIKKUENSTGELENK</w:t>
            </w:r>
          </w:p>
        </w:tc>
      </w:tr>
      <w:tr w:rsidR="00275B01" w:rsidRPr="00743DF3" w14:paraId="7EC17D3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AA4351" w14:textId="52453418" w:rsidR="000F0644" w:rsidRPr="00743DF3" w:rsidRDefault="005D556E" w:rsidP="000361A4">
            <w:pPr>
              <w:pStyle w:val="Tabellentext"/>
            </w:pPr>
            <w:del w:id="462" w:author="IQTIG" w:date="2020-04-28T19:43:00Z">
              <w:r>
                <w:delText>47</w:delText>
              </w:r>
            </w:del>
            <w:ins w:id="463" w:author="IQTIG" w:date="2020-04-28T19:43:00Z">
              <w:r w:rsidR="00317B8B">
                <w:t>46</w:t>
              </w:r>
            </w:ins>
            <w:r w:rsidR="00317B8B">
              <w:t>.12:PROZ</w:t>
            </w:r>
          </w:p>
        </w:tc>
        <w:tc>
          <w:tcPr>
            <w:tcW w:w="1075" w:type="pct"/>
          </w:tcPr>
          <w:p w14:paraId="76E53E88" w14:textId="77777777" w:rsidR="000F0644" w:rsidRPr="00743DF3" w:rsidRDefault="00317B8B" w:rsidP="000361A4">
            <w:pPr>
              <w:pStyle w:val="Tabellentext"/>
            </w:pPr>
            <w:r>
              <w:t>Ruptur der Quadrizepssehne/Ligamentum patellae</w:t>
            </w:r>
          </w:p>
        </w:tc>
        <w:tc>
          <w:tcPr>
            <w:tcW w:w="326" w:type="pct"/>
          </w:tcPr>
          <w:p w14:paraId="539CEBE1" w14:textId="77777777" w:rsidR="000F0644" w:rsidRPr="00743DF3" w:rsidRDefault="00317B8B" w:rsidP="000361A4">
            <w:pPr>
              <w:pStyle w:val="Tabellentext"/>
            </w:pPr>
            <w:r>
              <w:t>K</w:t>
            </w:r>
          </w:p>
        </w:tc>
        <w:tc>
          <w:tcPr>
            <w:tcW w:w="1646" w:type="pct"/>
          </w:tcPr>
          <w:p w14:paraId="4611F5F9" w14:textId="77777777" w:rsidR="000F0644" w:rsidRPr="00743DF3" w:rsidRDefault="00317B8B" w:rsidP="00177070">
            <w:pPr>
              <w:pStyle w:val="Tabellentext"/>
              <w:ind w:left="453" w:hanging="340"/>
            </w:pPr>
            <w:r>
              <w:t>1 =</w:t>
            </w:r>
            <w:r>
              <w:tab/>
              <w:t>ja</w:t>
            </w:r>
          </w:p>
        </w:tc>
        <w:tc>
          <w:tcPr>
            <w:tcW w:w="1328" w:type="pct"/>
          </w:tcPr>
          <w:p w14:paraId="3A162620" w14:textId="77777777" w:rsidR="000F0644" w:rsidRPr="00743DF3" w:rsidRDefault="00317B8B" w:rsidP="000361A4">
            <w:pPr>
              <w:pStyle w:val="Tabellentext"/>
            </w:pPr>
            <w:r>
              <w:t>RUPTURQUASEHNE</w:t>
            </w:r>
          </w:p>
        </w:tc>
      </w:tr>
      <w:tr w:rsidR="00275B01" w:rsidRPr="00743DF3" w14:paraId="0BE492F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ED1D17" w14:textId="43EC50CA" w:rsidR="000F0644" w:rsidRPr="00743DF3" w:rsidRDefault="005D556E" w:rsidP="000361A4">
            <w:pPr>
              <w:pStyle w:val="Tabellentext"/>
            </w:pPr>
            <w:del w:id="464" w:author="IQTIG" w:date="2020-04-28T19:43:00Z">
              <w:r>
                <w:delText>47</w:delText>
              </w:r>
            </w:del>
            <w:ins w:id="465" w:author="IQTIG" w:date="2020-04-28T19:43:00Z">
              <w:r w:rsidR="00317B8B">
                <w:t>46</w:t>
              </w:r>
            </w:ins>
            <w:r w:rsidR="00317B8B">
              <w:t>.13:PROZ</w:t>
            </w:r>
          </w:p>
        </w:tc>
        <w:tc>
          <w:tcPr>
            <w:tcW w:w="1075" w:type="pct"/>
          </w:tcPr>
          <w:p w14:paraId="2681D618" w14:textId="77777777" w:rsidR="000F0644" w:rsidRPr="00743DF3" w:rsidRDefault="00317B8B" w:rsidP="000361A4">
            <w:pPr>
              <w:pStyle w:val="Tabellentext"/>
            </w:pPr>
            <w:r>
              <w:t>Fraktur der Patella</w:t>
            </w:r>
          </w:p>
        </w:tc>
        <w:tc>
          <w:tcPr>
            <w:tcW w:w="326" w:type="pct"/>
          </w:tcPr>
          <w:p w14:paraId="5DFF2F48" w14:textId="77777777" w:rsidR="000F0644" w:rsidRPr="00743DF3" w:rsidRDefault="00317B8B" w:rsidP="000361A4">
            <w:pPr>
              <w:pStyle w:val="Tabellentext"/>
            </w:pPr>
            <w:r>
              <w:t>K</w:t>
            </w:r>
          </w:p>
        </w:tc>
        <w:tc>
          <w:tcPr>
            <w:tcW w:w="1646" w:type="pct"/>
          </w:tcPr>
          <w:p w14:paraId="21C5D1D2" w14:textId="77777777" w:rsidR="000F0644" w:rsidRPr="00743DF3" w:rsidRDefault="00317B8B" w:rsidP="00177070">
            <w:pPr>
              <w:pStyle w:val="Tabellentext"/>
              <w:ind w:left="453" w:hanging="340"/>
            </w:pPr>
            <w:r>
              <w:t>1 =</w:t>
            </w:r>
            <w:r>
              <w:tab/>
              <w:t>ja</w:t>
            </w:r>
          </w:p>
        </w:tc>
        <w:tc>
          <w:tcPr>
            <w:tcW w:w="1328" w:type="pct"/>
          </w:tcPr>
          <w:p w14:paraId="3D0F3803" w14:textId="77777777" w:rsidR="000F0644" w:rsidRPr="00743DF3" w:rsidRDefault="00317B8B" w:rsidP="000361A4">
            <w:pPr>
              <w:pStyle w:val="Tabellentext"/>
            </w:pPr>
            <w:r>
              <w:t>PATELLAFRAKTUR</w:t>
            </w:r>
          </w:p>
        </w:tc>
      </w:tr>
      <w:tr w:rsidR="00275B01" w:rsidRPr="00743DF3" w14:paraId="291856E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E62F2B" w14:textId="5BE42794" w:rsidR="000F0644" w:rsidRPr="00743DF3" w:rsidRDefault="005D556E" w:rsidP="000361A4">
            <w:pPr>
              <w:pStyle w:val="Tabellentext"/>
            </w:pPr>
            <w:del w:id="466" w:author="IQTIG" w:date="2020-04-28T19:43:00Z">
              <w:r>
                <w:lastRenderedPageBreak/>
                <w:delText>49</w:delText>
              </w:r>
            </w:del>
            <w:ins w:id="467" w:author="IQTIG" w:date="2020-04-28T19:43:00Z">
              <w:r w:rsidR="00317B8B">
                <w:t>48</w:t>
              </w:r>
            </w:ins>
            <w:r w:rsidR="00317B8B">
              <w:t>:PROZ</w:t>
            </w:r>
          </w:p>
        </w:tc>
        <w:tc>
          <w:tcPr>
            <w:tcW w:w="1075" w:type="pct"/>
          </w:tcPr>
          <w:p w14:paraId="4BAC7BFB" w14:textId="77777777" w:rsidR="000F0644" w:rsidRPr="00743DF3" w:rsidRDefault="00317B8B" w:rsidP="000361A4">
            <w:pPr>
              <w:pStyle w:val="Tabellentext"/>
            </w:pPr>
            <w:r>
              <w:t>Wundinfektionstiefe</w:t>
            </w:r>
          </w:p>
        </w:tc>
        <w:tc>
          <w:tcPr>
            <w:tcW w:w="326" w:type="pct"/>
          </w:tcPr>
          <w:p w14:paraId="331D3396" w14:textId="77777777" w:rsidR="000F0644" w:rsidRPr="00743DF3" w:rsidRDefault="00317B8B" w:rsidP="000361A4">
            <w:pPr>
              <w:pStyle w:val="Tabellentext"/>
            </w:pPr>
            <w:r>
              <w:t>K</w:t>
            </w:r>
          </w:p>
        </w:tc>
        <w:tc>
          <w:tcPr>
            <w:tcW w:w="1646" w:type="pct"/>
          </w:tcPr>
          <w:p w14:paraId="0250CE73" w14:textId="77777777" w:rsidR="000F0644" w:rsidRPr="00743DF3" w:rsidRDefault="00317B8B" w:rsidP="00177070">
            <w:pPr>
              <w:pStyle w:val="Tabellentext"/>
              <w:ind w:left="453" w:hanging="340"/>
            </w:pPr>
            <w:r>
              <w:t>1 =</w:t>
            </w:r>
            <w:r>
              <w:tab/>
              <w:t>A1 - postoperative, oberflächliche Wundinfektion</w:t>
            </w:r>
          </w:p>
          <w:p w14:paraId="710CB3CB" w14:textId="77777777" w:rsidR="000F0644" w:rsidRPr="00743DF3" w:rsidRDefault="00317B8B" w:rsidP="00177070">
            <w:pPr>
              <w:pStyle w:val="Tabellentext"/>
              <w:ind w:left="453" w:hanging="340"/>
            </w:pPr>
            <w:r>
              <w:t>2 =</w:t>
            </w:r>
            <w:r>
              <w:tab/>
              <w:t>A2 - postoperative, tiefe Wundinfektion</w:t>
            </w:r>
          </w:p>
          <w:p w14:paraId="0F5A5E6C" w14:textId="77777777" w:rsidR="000F0644" w:rsidRPr="00743DF3" w:rsidRDefault="00317B8B" w:rsidP="00177070">
            <w:pPr>
              <w:pStyle w:val="Tabellentext"/>
              <w:ind w:left="453" w:hanging="340"/>
            </w:pPr>
            <w:r>
              <w:t>3 =</w:t>
            </w:r>
            <w:r>
              <w:tab/>
              <w:t>A3 - Infektion von Organen und Körperhöhlen im Operationsgebiet</w:t>
            </w:r>
          </w:p>
        </w:tc>
        <w:tc>
          <w:tcPr>
            <w:tcW w:w="1328" w:type="pct"/>
          </w:tcPr>
          <w:p w14:paraId="18E52064" w14:textId="77777777" w:rsidR="000F0644" w:rsidRPr="00743DF3" w:rsidRDefault="00317B8B" w:rsidP="000361A4">
            <w:pPr>
              <w:pStyle w:val="Tabellentext"/>
            </w:pPr>
            <w:r>
              <w:t>POSTOPCDC</w:t>
            </w:r>
          </w:p>
        </w:tc>
      </w:tr>
      <w:tr w:rsidR="00275B01" w:rsidRPr="00743DF3" w14:paraId="3AC382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CB7739" w14:textId="77777777" w:rsidR="000F0644" w:rsidRPr="00743DF3" w:rsidRDefault="00317B8B" w:rsidP="000361A4">
            <w:pPr>
              <w:pStyle w:val="Tabellentext"/>
            </w:pPr>
            <w:r>
              <w:t>EF*</w:t>
            </w:r>
          </w:p>
        </w:tc>
        <w:tc>
          <w:tcPr>
            <w:tcW w:w="1075" w:type="pct"/>
          </w:tcPr>
          <w:p w14:paraId="09A9973C" w14:textId="77777777" w:rsidR="000F0644" w:rsidRPr="00743DF3" w:rsidRDefault="00317B8B" w:rsidP="000361A4">
            <w:pPr>
              <w:pStyle w:val="Tabellentext"/>
            </w:pPr>
            <w:r>
              <w:t>Patientenalter am Aufnahmetag in Jahren</w:t>
            </w:r>
          </w:p>
        </w:tc>
        <w:tc>
          <w:tcPr>
            <w:tcW w:w="326" w:type="pct"/>
          </w:tcPr>
          <w:p w14:paraId="4A1B7DE3" w14:textId="77777777" w:rsidR="000F0644" w:rsidRPr="00743DF3" w:rsidRDefault="00317B8B" w:rsidP="000361A4">
            <w:pPr>
              <w:pStyle w:val="Tabellentext"/>
            </w:pPr>
            <w:r>
              <w:t>-</w:t>
            </w:r>
          </w:p>
        </w:tc>
        <w:tc>
          <w:tcPr>
            <w:tcW w:w="1646" w:type="pct"/>
          </w:tcPr>
          <w:p w14:paraId="1BB943EF" w14:textId="77777777" w:rsidR="000F0644" w:rsidRPr="00743DF3" w:rsidRDefault="00317B8B" w:rsidP="00177070">
            <w:pPr>
              <w:pStyle w:val="Tabellentext"/>
              <w:ind w:left="453" w:hanging="340"/>
            </w:pPr>
            <w:r>
              <w:t>alter(GEBDATUM;AUFNDATUM)</w:t>
            </w:r>
          </w:p>
        </w:tc>
        <w:tc>
          <w:tcPr>
            <w:tcW w:w="1328" w:type="pct"/>
          </w:tcPr>
          <w:p w14:paraId="2D6FF2D4" w14:textId="77777777" w:rsidR="000F0644" w:rsidRPr="00743DF3" w:rsidRDefault="00317B8B" w:rsidP="000361A4">
            <w:pPr>
              <w:pStyle w:val="Tabellentext"/>
            </w:pPr>
            <w:r>
              <w:t>alter</w:t>
            </w:r>
          </w:p>
        </w:tc>
      </w:tr>
    </w:tbl>
    <w:p w14:paraId="796076FF" w14:textId="77777777" w:rsidR="00A53F02" w:rsidRDefault="00317B8B" w:rsidP="00A53F02">
      <w:pPr>
        <w:spacing w:after="0"/>
        <w:rPr>
          <w:sz w:val="14"/>
          <w:szCs w:val="14"/>
        </w:rPr>
      </w:pPr>
      <w:r w:rsidRPr="003021AF">
        <w:rPr>
          <w:sz w:val="14"/>
          <w:szCs w:val="14"/>
        </w:rPr>
        <w:t>*Ersatzfeld im Exportformat</w:t>
      </w:r>
    </w:p>
    <w:p w14:paraId="04C20BC7" w14:textId="77777777" w:rsidR="00E46E82" w:rsidRDefault="00E46E82">
      <w:pPr>
        <w:sectPr w:rsidR="00E46E82" w:rsidSect="00163BAC">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234A7D94" w14:textId="77777777" w:rsidR="00DD27F7" w:rsidRPr="00DD27F7" w:rsidRDefault="00317B8B"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C1CA8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C057A6" w14:textId="77777777" w:rsidR="000517F0" w:rsidRPr="000517F0" w:rsidRDefault="00317B8B" w:rsidP="009A4847">
            <w:pPr>
              <w:pStyle w:val="Tabellenkopf"/>
            </w:pPr>
            <w:r>
              <w:t>ID</w:t>
            </w:r>
          </w:p>
        </w:tc>
        <w:tc>
          <w:tcPr>
            <w:tcW w:w="5885" w:type="dxa"/>
          </w:tcPr>
          <w:p w14:paraId="1CEF870C"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54125</w:t>
            </w:r>
          </w:p>
        </w:tc>
      </w:tr>
      <w:tr w:rsidR="000955B5" w14:paraId="7BD750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6812FA" w14:textId="77777777" w:rsidR="000955B5" w:rsidRDefault="00317B8B" w:rsidP="009A4847">
            <w:pPr>
              <w:pStyle w:val="Tabellenkopf"/>
            </w:pPr>
            <w:r>
              <w:t>Bezeichnung</w:t>
            </w:r>
          </w:p>
        </w:tc>
        <w:tc>
          <w:tcPr>
            <w:tcW w:w="5885" w:type="dxa"/>
          </w:tcPr>
          <w:p w14:paraId="4DACDE41"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Knieendoprothesen-Wechsel bzw. -Komponentenwechsel</w:t>
            </w:r>
          </w:p>
        </w:tc>
      </w:tr>
      <w:tr w:rsidR="000955B5" w14:paraId="563813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45DB52" w14:textId="77777777" w:rsidR="000955B5" w:rsidRDefault="00317B8B" w:rsidP="009A4847">
            <w:pPr>
              <w:pStyle w:val="Tabellenkopf"/>
            </w:pPr>
            <w:r>
              <w:t>Indikatortyp</w:t>
            </w:r>
          </w:p>
        </w:tc>
        <w:tc>
          <w:tcPr>
            <w:tcW w:w="5885" w:type="dxa"/>
          </w:tcPr>
          <w:p w14:paraId="28FB92B6"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FA987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4774DD" w14:textId="77777777" w:rsidR="000955B5" w:rsidRDefault="00317B8B" w:rsidP="000955B5">
            <w:pPr>
              <w:pStyle w:val="Tabellenkopf"/>
            </w:pPr>
            <w:r>
              <w:t>Art des Wertes</w:t>
            </w:r>
          </w:p>
        </w:tc>
        <w:tc>
          <w:tcPr>
            <w:tcW w:w="5885" w:type="dxa"/>
          </w:tcPr>
          <w:p w14:paraId="105B0A5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41FC2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D139E9" w14:textId="77777777" w:rsidR="000955B5" w:rsidRDefault="00317B8B" w:rsidP="000955B5">
            <w:pPr>
              <w:pStyle w:val="Tabellenkopf"/>
            </w:pPr>
            <w:r>
              <w:t>Bezug zum Verfahren</w:t>
            </w:r>
          </w:p>
        </w:tc>
        <w:tc>
          <w:tcPr>
            <w:tcW w:w="5885" w:type="dxa"/>
          </w:tcPr>
          <w:p w14:paraId="76A7882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326FF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736DC0" w14:textId="5ACF3C92" w:rsidR="000955B5" w:rsidRDefault="005D556E" w:rsidP="000955B5">
            <w:pPr>
              <w:pStyle w:val="Tabellenkopf"/>
            </w:pPr>
            <w:del w:id="468" w:author="IQTIG" w:date="2020-04-28T19:43:00Z">
              <w:r>
                <w:delText>Bewertungsart</w:delText>
              </w:r>
            </w:del>
            <w:ins w:id="469" w:author="IQTIG" w:date="2020-04-28T19:43:00Z">
              <w:r w:rsidR="00317B8B">
                <w:t>Berechnungsart</w:t>
              </w:r>
            </w:ins>
          </w:p>
        </w:tc>
        <w:tc>
          <w:tcPr>
            <w:tcW w:w="5885" w:type="dxa"/>
          </w:tcPr>
          <w:p w14:paraId="64462C86"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9A5D092" w14:textId="77777777" w:rsidTr="00025F80">
        <w:trPr>
          <w:trHeight w:val="221"/>
          <w:ins w:id="47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3A1EDE09" w14:textId="77777777" w:rsidR="000955B5" w:rsidRDefault="00317B8B" w:rsidP="000955B5">
            <w:pPr>
              <w:pStyle w:val="Tabellenkopf"/>
              <w:rPr>
                <w:ins w:id="471" w:author="IQTIG" w:date="2020-04-28T19:43:00Z"/>
              </w:rPr>
            </w:pPr>
            <w:ins w:id="472" w:author="IQTIG" w:date="2020-04-28T19:43:00Z">
              <w:r>
                <w:t>Referenzbereich 2019</w:t>
              </w:r>
            </w:ins>
          </w:p>
        </w:tc>
        <w:tc>
          <w:tcPr>
            <w:tcW w:w="5885" w:type="dxa"/>
          </w:tcPr>
          <w:p w14:paraId="4D38DDE7"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rPr>
                <w:ins w:id="473" w:author="IQTIG" w:date="2020-04-28T19:43:00Z"/>
              </w:rPr>
            </w:pPr>
            <w:ins w:id="474" w:author="IQTIG" w:date="2020-04-28T19:43:00Z">
              <w:r>
                <w:t xml:space="preserve">≤ 13,45 % (95. </w:t>
              </w:r>
            </w:ins>
            <w:r>
              <w:t>Perzentil)</w:t>
            </w:r>
          </w:p>
        </w:tc>
      </w:tr>
      <w:tr w:rsidR="000955B5" w14:paraId="04CDAA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3F28DD" w14:textId="77777777" w:rsidR="000955B5" w:rsidRDefault="00317B8B" w:rsidP="00CA48E9">
            <w:pPr>
              <w:pStyle w:val="Tabellenkopf"/>
            </w:pPr>
            <w:r w:rsidRPr="00E37ACC">
              <w:t xml:space="preserve">Referenzbereich </w:t>
            </w:r>
            <w:r>
              <w:t>2018</w:t>
            </w:r>
          </w:p>
        </w:tc>
        <w:tc>
          <w:tcPr>
            <w:tcW w:w="5885" w:type="dxa"/>
          </w:tcPr>
          <w:p w14:paraId="570F661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13,33 % (95. Perzentil)</w:t>
            </w:r>
          </w:p>
        </w:tc>
      </w:tr>
      <w:tr w:rsidR="000955B5" w14:paraId="2C28FB99" w14:textId="77777777" w:rsidTr="00025F80">
        <w:trPr>
          <w:trHeight w:val="221"/>
          <w:del w:id="47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5B5384C7" w14:textId="77777777" w:rsidR="000955B5" w:rsidRDefault="005D556E" w:rsidP="00CA48E9">
            <w:pPr>
              <w:pStyle w:val="Tabellenkopf"/>
              <w:rPr>
                <w:del w:id="476" w:author="IQTIG" w:date="2020-04-28T19:43:00Z"/>
              </w:rPr>
            </w:pPr>
            <w:del w:id="477" w:author="IQTIG" w:date="2020-04-28T19:43:00Z">
              <w:r w:rsidRPr="00E37ACC">
                <w:delText xml:space="preserve">Referenzbereich </w:delText>
              </w:r>
              <w:r>
                <w:delText>2017</w:delText>
              </w:r>
            </w:del>
          </w:p>
        </w:tc>
        <w:tc>
          <w:tcPr>
            <w:tcW w:w="5885" w:type="dxa"/>
          </w:tcPr>
          <w:p w14:paraId="2E19BB08" w14:textId="1047AF9D" w:rsidR="000955B5" w:rsidRDefault="005D556E" w:rsidP="000955B5">
            <w:pPr>
              <w:pStyle w:val="Tabellentext"/>
              <w:cnfStyle w:val="000000000000" w:firstRow="0" w:lastRow="0" w:firstColumn="0" w:lastColumn="0" w:oddVBand="0" w:evenVBand="0" w:oddHBand="0" w:evenHBand="0" w:firstRowFirstColumn="0" w:firstRowLastColumn="0" w:lastRowFirstColumn="0" w:lastRowLastColumn="0"/>
              <w:rPr>
                <w:del w:id="478" w:author="IQTIG" w:date="2020-04-28T19:43:00Z"/>
              </w:rPr>
            </w:pPr>
            <w:del w:id="479" w:author="IQTIG" w:date="2020-04-28T19:43:00Z">
              <w:r>
                <w:delText xml:space="preserve">≤ 14,70 % (95. </w:delText>
              </w:r>
            </w:del>
          </w:p>
        </w:tc>
      </w:tr>
      <w:tr w:rsidR="000955B5" w14:paraId="0884DB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063DF0" w14:textId="3B48E051" w:rsidR="000955B5" w:rsidRDefault="00317B8B" w:rsidP="000955B5">
            <w:pPr>
              <w:pStyle w:val="Tabellenkopf"/>
            </w:pPr>
            <w:r>
              <w:t xml:space="preserve">Erläuterung zum Referenzbereich </w:t>
            </w:r>
            <w:del w:id="480" w:author="IQTIG" w:date="2020-04-28T19:43:00Z">
              <w:r w:rsidR="005D556E">
                <w:delText>2018</w:delText>
              </w:r>
            </w:del>
            <w:ins w:id="481" w:author="IQTIG" w:date="2020-04-28T19:43:00Z">
              <w:r>
                <w:t>2019</w:t>
              </w:r>
            </w:ins>
          </w:p>
        </w:tc>
        <w:tc>
          <w:tcPr>
            <w:tcW w:w="5885" w:type="dxa"/>
          </w:tcPr>
          <w:p w14:paraId="478305DD"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8802B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F06218" w14:textId="75D2650E" w:rsidR="000955B5" w:rsidRDefault="00317B8B" w:rsidP="000955B5">
            <w:pPr>
              <w:pStyle w:val="Tabellenkopf"/>
            </w:pPr>
            <w:r>
              <w:t xml:space="preserve">Erläuterung zum Strukturierten Dialog bzw. Stellungnahmeverfahren </w:t>
            </w:r>
            <w:del w:id="482" w:author="IQTIG" w:date="2020-04-28T19:43:00Z">
              <w:r w:rsidR="005D556E">
                <w:delText>2018</w:delText>
              </w:r>
            </w:del>
            <w:ins w:id="483" w:author="IQTIG" w:date="2020-04-28T19:43:00Z">
              <w:r>
                <w:t>2019</w:t>
              </w:r>
            </w:ins>
          </w:p>
        </w:tc>
        <w:tc>
          <w:tcPr>
            <w:tcW w:w="5885" w:type="dxa"/>
          </w:tcPr>
          <w:p w14:paraId="7FF015C5"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E29D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1F9C85" w14:textId="77777777" w:rsidR="000955B5" w:rsidRDefault="00317B8B" w:rsidP="000955B5">
            <w:pPr>
              <w:pStyle w:val="Tabellenkopf"/>
            </w:pPr>
            <w:r w:rsidRPr="00E37ACC">
              <w:t>Methode der Risikoadjustierung</w:t>
            </w:r>
          </w:p>
        </w:tc>
        <w:tc>
          <w:tcPr>
            <w:tcW w:w="5885" w:type="dxa"/>
          </w:tcPr>
          <w:p w14:paraId="5FC46EFC"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A192E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B2BDD3" w14:textId="77777777" w:rsidR="000955B5" w:rsidRPr="00E37ACC" w:rsidRDefault="00317B8B" w:rsidP="000955B5">
            <w:pPr>
              <w:pStyle w:val="Tabellenkopf"/>
            </w:pPr>
            <w:r>
              <w:t>Erläuterung der Risikoadjustierung</w:t>
            </w:r>
          </w:p>
        </w:tc>
        <w:tc>
          <w:tcPr>
            <w:tcW w:w="5885" w:type="dxa"/>
          </w:tcPr>
          <w:p w14:paraId="69292263"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61E9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28D57D" w14:textId="77777777" w:rsidR="000955B5" w:rsidRPr="00E37ACC" w:rsidRDefault="00317B8B" w:rsidP="000955B5">
            <w:pPr>
              <w:pStyle w:val="Tabellenkopf"/>
            </w:pPr>
            <w:r w:rsidRPr="00E37ACC">
              <w:t>Rechenregeln</w:t>
            </w:r>
          </w:p>
        </w:tc>
        <w:tc>
          <w:tcPr>
            <w:tcW w:w="5885" w:type="dxa"/>
          </w:tcPr>
          <w:p w14:paraId="3093157F"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5AC70F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1377A189"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F7CAF67"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Reimplantationen im Rahmen eines einzeitigen oder zweizeitigen Wechsels bei </w:t>
            </w:r>
            <w:ins w:id="484" w:author="IQTIG" w:date="2020-04-28T19:43:00Z">
              <w:r>
                <w:t xml:space="preserve">Patientinnen und </w:t>
              </w:r>
            </w:ins>
            <w:r>
              <w:t>Patienten ab 18 Jahren</w:t>
            </w:r>
          </w:p>
        </w:tc>
      </w:tr>
      <w:tr w:rsidR="000955B5" w14:paraId="5484CD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53EA3D" w14:textId="77777777" w:rsidR="000955B5" w:rsidRPr="00E37ACC" w:rsidRDefault="00317B8B" w:rsidP="000955B5">
            <w:pPr>
              <w:pStyle w:val="Tabellenkopf"/>
            </w:pPr>
            <w:r w:rsidRPr="00E37ACC">
              <w:t>Erläuterung der Rechenregel</w:t>
            </w:r>
          </w:p>
        </w:tc>
        <w:tc>
          <w:tcPr>
            <w:tcW w:w="5885" w:type="dxa"/>
          </w:tcPr>
          <w:p w14:paraId="3E4E14E8" w14:textId="237BBDED"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t xml:space="preserve">- primäre Implantatfehllage </w:t>
            </w:r>
            <w:r>
              <w:br/>
              <w:t xml:space="preserve">- sekundäre Implantatdislokation </w:t>
            </w:r>
            <w:r>
              <w:br/>
              <w:t xml:space="preserve">- postoperative Luxation des künstlichen Gelenkes </w:t>
            </w:r>
            <w:r>
              <w:br/>
              <w:t xml:space="preserve">- Patellafehlstellung </w:t>
            </w:r>
            <w:r>
              <w:br/>
              <w:t xml:space="preserve">- OP oder interventionsbedürftige/-s Nachblutung/Wundhämatom </w:t>
            </w:r>
            <w:r>
              <w:br/>
              <w:t xml:space="preserve">- OP-, oder interventionsbedürftige Gefäßläsion </w:t>
            </w:r>
            <w:r>
              <w:br/>
              <w:t xml:space="preserve">- bei Entlassung persistierender, motorischer Nervenschaden </w:t>
            </w:r>
            <w:r>
              <w:br/>
              <w:t xml:space="preserve">- periprothetische Fraktur </w:t>
            </w:r>
            <w:r>
              <w:br/>
              <w:t xml:space="preserve">- Wundinfektionstiefe (2,3) bei vorliegender Wundinfektion </w:t>
            </w:r>
            <w:r>
              <w:br/>
              <w:t xml:space="preserve">- reoperationspflichtige Wunddehiszenz </w:t>
            </w:r>
            <w:r>
              <w:br/>
              <w:t xml:space="preserve">- reoperationspflichtige sekundäre Nekrose der Wundränder </w:t>
            </w:r>
            <w:r>
              <w:br/>
              <w:t xml:space="preserve">- postoperative mechanische Komplikation des künstlichen Gelenkes </w:t>
            </w:r>
            <w:r>
              <w:br/>
              <w:t xml:space="preserve">- Ruptur der Quadrizepssehne/Ligamentum patellae </w:t>
            </w:r>
            <w:r>
              <w:br/>
              <w:t>- Fraktur der Patella</w:t>
            </w:r>
            <w:del w:id="485" w:author="IQTIG" w:date="2020-04-28T19:43:00Z">
              <w:r w:rsidR="005D556E">
                <w:delText xml:space="preserve"> </w:delText>
              </w:r>
              <w:r w:rsidR="005D556E">
                <w:br/>
                <w:delText xml:space="preserve"> </w:delText>
              </w:r>
              <w:r w:rsidR="005D556E">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194D06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CFF45F" w14:textId="77777777" w:rsidR="000955B5" w:rsidRPr="00E37ACC" w:rsidRDefault="00317B8B" w:rsidP="000955B5">
            <w:pPr>
              <w:pStyle w:val="Tabellenkopf"/>
            </w:pPr>
            <w:r w:rsidRPr="00E37ACC">
              <w:t>Teildatensatzbezug</w:t>
            </w:r>
          </w:p>
        </w:tc>
        <w:tc>
          <w:tcPr>
            <w:tcW w:w="5885" w:type="dxa"/>
          </w:tcPr>
          <w:p w14:paraId="15DEA42D"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566BA2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04DFE7" w14:textId="77777777" w:rsidR="000955B5" w:rsidRPr="00E37ACC" w:rsidRDefault="00317B8B" w:rsidP="000955B5">
            <w:pPr>
              <w:pStyle w:val="Tabellenkopf"/>
            </w:pPr>
            <w:r w:rsidRPr="00E37ACC">
              <w:t>Zähler (Formel)</w:t>
            </w:r>
          </w:p>
        </w:tc>
        <w:tc>
          <w:tcPr>
            <w:tcW w:w="5885" w:type="dxa"/>
          </w:tcPr>
          <w:p w14:paraId="450E7357" w14:textId="4B2922B0"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IMPLANTATFEHLLAGEKNIE %in% c(1,2) |  </w:t>
            </w:r>
            <w:r>
              <w:rPr>
                <w:rStyle w:val="Code"/>
              </w:rPr>
              <w:br/>
              <w:t xml:space="preserve">IMPLANTATDSLOKATION %==% 1 |  </w:t>
            </w:r>
            <w:r>
              <w:rPr>
                <w:rStyle w:val="Code"/>
              </w:rPr>
              <w:br/>
              <w:t xml:space="preserve">LUXKUENSTGELENK %==% 1 |  </w:t>
            </w:r>
            <w:r>
              <w:rPr>
                <w:rStyle w:val="Code"/>
              </w:rPr>
              <w:br/>
              <w:t xml:space="preserve">PATELLAFEHLSTELLUNGJL %==% 1 |  </w:t>
            </w:r>
            <w:r>
              <w:rPr>
                <w:rStyle w:val="Code"/>
              </w:rPr>
              <w:br/>
              <w:t xml:space="preserve">HAEMATBLUTUN %==% 1 |  </w:t>
            </w:r>
            <w:r>
              <w:rPr>
                <w:rStyle w:val="Code"/>
              </w:rPr>
              <w:br/>
              <w:t xml:space="preserve">OPINTGEFAESSLAESION </w:t>
            </w:r>
            <w:del w:id="486" w:author="IQTIG" w:date="2020-04-28T19:43:00Z">
              <w:r w:rsidR="005D556E">
                <w:rPr>
                  <w:rStyle w:val="Code"/>
                </w:rPr>
                <w:delText>%in% c(</w:delText>
              </w:r>
            </w:del>
            <w:ins w:id="487" w:author="IQTIG" w:date="2020-04-28T19:43:00Z">
              <w:r>
                <w:rPr>
                  <w:rStyle w:val="Code"/>
                </w:rPr>
                <w:t xml:space="preserve">%==% </w:t>
              </w:r>
            </w:ins>
            <w:r>
              <w:rPr>
                <w:rStyle w:val="Code"/>
              </w:rPr>
              <w:t>1</w:t>
            </w:r>
            <w:del w:id="488" w:author="IQTIG" w:date="2020-04-28T19:43:00Z">
              <w:r w:rsidR="005D556E">
                <w:rPr>
                  <w:rStyle w:val="Code"/>
                </w:rPr>
                <w:delText>,2)</w:delText>
              </w:r>
            </w:del>
            <w:r>
              <w:rPr>
                <w:rStyle w:val="Code"/>
              </w:rPr>
              <w:t xml:space="preserve"> |  </w:t>
            </w:r>
            <w:r>
              <w:rPr>
                <w:rStyle w:val="Code"/>
              </w:rPr>
              <w:br/>
              <w:t xml:space="preserve">NERVENTL </w:t>
            </w:r>
            <w:del w:id="489" w:author="IQTIG" w:date="2020-04-28T19:43:00Z">
              <w:r w:rsidR="005D556E">
                <w:rPr>
                  <w:rStyle w:val="Code"/>
                </w:rPr>
                <w:delText>%in% c(</w:delText>
              </w:r>
            </w:del>
            <w:ins w:id="490" w:author="IQTIG" w:date="2020-04-28T19:43:00Z">
              <w:r>
                <w:rPr>
                  <w:rStyle w:val="Code"/>
                </w:rPr>
                <w:t xml:space="preserve">%==% </w:t>
              </w:r>
            </w:ins>
            <w:r>
              <w:rPr>
                <w:rStyle w:val="Code"/>
              </w:rPr>
              <w:t>1</w:t>
            </w:r>
            <w:del w:id="491" w:author="IQTIG" w:date="2020-04-28T19:43:00Z">
              <w:r w:rsidR="005D556E">
                <w:rPr>
                  <w:rStyle w:val="Code"/>
                </w:rPr>
                <w:delText>,2)</w:delText>
              </w:r>
            </w:del>
            <w:r>
              <w:rPr>
                <w:rStyle w:val="Code"/>
              </w:rPr>
              <w:t xml:space="preserve"> |  </w:t>
            </w:r>
            <w:r>
              <w:rPr>
                <w:rStyle w:val="Code"/>
              </w:rPr>
              <w:br/>
              <w:t>ENTSTANDFRAKTUR %==% 1</w:t>
            </w:r>
            <w:del w:id="492" w:author="IQTIG" w:date="2020-04-28T19:43:00Z">
              <w:r w:rsidR="005D556E">
                <w:rPr>
                  <w:rStyle w:val="Code"/>
                </w:rPr>
                <w:delText xml:space="preserve"> |  </w:delText>
              </w:r>
              <w:r w:rsidR="005D556E">
                <w:rPr>
                  <w:rStyle w:val="Code"/>
                </w:rPr>
                <w:br/>
                <w:delText>POSTOPCDC %in% c(2,3)</w:delText>
              </w:r>
            </w:del>
            <w:r>
              <w:rPr>
                <w:rStyle w:val="Code"/>
              </w:rPr>
              <w:t xml:space="preserve"> |  </w:t>
            </w:r>
            <w:r>
              <w:rPr>
                <w:rStyle w:val="Code"/>
              </w:rPr>
              <w:br/>
              <w:t xml:space="preserve">WUNDDEHISZE %==% 1 |  </w:t>
            </w:r>
            <w:r>
              <w:rPr>
                <w:rStyle w:val="Code"/>
              </w:rPr>
              <w:br/>
            </w:r>
            <w:r>
              <w:rPr>
                <w:rStyle w:val="Code"/>
              </w:rPr>
              <w:lastRenderedPageBreak/>
              <w:t xml:space="preserve">NEKROSEWUND %==% 1 |  </w:t>
            </w:r>
            <w:r>
              <w:rPr>
                <w:rStyle w:val="Code"/>
              </w:rPr>
              <w:br/>
              <w:t xml:space="preserve">KOMPLIKKUENSTGELENK %==% 1 |  </w:t>
            </w:r>
            <w:r>
              <w:rPr>
                <w:rStyle w:val="Code"/>
              </w:rPr>
              <w:br/>
              <w:t xml:space="preserve">RUPTURQUASEHNE %==% 1 |  </w:t>
            </w:r>
            <w:r>
              <w:rPr>
                <w:rStyle w:val="Code"/>
              </w:rPr>
              <w:br/>
              <w:t>PATELLAFRAKTUR %==% 1</w:t>
            </w:r>
            <w:ins w:id="493" w:author="IQTIG" w:date="2020-04-28T19:43:00Z">
              <w:r>
                <w:rPr>
                  <w:rStyle w:val="Code"/>
                </w:rPr>
                <w:t xml:space="preserve"> | </w:t>
              </w:r>
              <w:r>
                <w:rPr>
                  <w:rStyle w:val="Code"/>
                </w:rPr>
                <w:br/>
                <w:t>POSTOPCDC %in% c(2,3)</w:t>
              </w:r>
            </w:ins>
          </w:p>
        </w:tc>
      </w:tr>
      <w:tr w:rsidR="00CA3AE5" w14:paraId="2D974B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573604" w14:textId="77777777" w:rsidR="00CA3AE5" w:rsidRPr="00E37ACC" w:rsidRDefault="00317B8B" w:rsidP="00CA3AE5">
            <w:pPr>
              <w:pStyle w:val="Tabellenkopf"/>
            </w:pPr>
            <w:r w:rsidRPr="00E37ACC">
              <w:lastRenderedPageBreak/>
              <w:t>Nenner (Formel)</w:t>
            </w:r>
          </w:p>
        </w:tc>
        <w:tc>
          <w:tcPr>
            <w:tcW w:w="5885" w:type="dxa"/>
          </w:tcPr>
          <w:p w14:paraId="7EC02D50" w14:textId="5D8CAA2B" w:rsidR="00CA3AE5" w:rsidRPr="00955893" w:rsidRDefault="005D55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494" w:author="IQTIG" w:date="2020-04-28T19:43:00Z">
              <w:r>
                <w:rPr>
                  <w:rStyle w:val="Code"/>
                </w:rPr>
                <w:delText>(</w:delText>
              </w:r>
            </w:del>
            <w:r w:rsidR="00317B8B">
              <w:rPr>
                <w:rStyle w:val="Code"/>
              </w:rPr>
              <w:t>alter %&gt;=% 18</w:t>
            </w:r>
            <w:del w:id="495" w:author="IQTIG" w:date="2020-04-28T19:43:00Z">
              <w:r>
                <w:rPr>
                  <w:rStyle w:val="Code"/>
                </w:rPr>
                <w:delText>)</w:delText>
              </w:r>
            </w:del>
            <w:r w:rsidR="00317B8B">
              <w:rPr>
                <w:rStyle w:val="Code"/>
              </w:rPr>
              <w:t xml:space="preserve"> &amp; </w:t>
            </w:r>
            <w:r w:rsidR="00317B8B">
              <w:rPr>
                <w:rStyle w:val="Code"/>
              </w:rPr>
              <w:br/>
              <w:t>ARTEINGRIFFKNIE %in% c(2,3)</w:t>
            </w:r>
            <w:del w:id="496" w:author="IQTIG" w:date="2020-04-28T19:43:00Z">
              <w:r>
                <w:rPr>
                  <w:rStyle w:val="Code"/>
                </w:rPr>
                <w:delText xml:space="preserve"> &amp; </w:delText>
              </w:r>
              <w:r>
                <w:rPr>
                  <w:rStyle w:val="Code"/>
                </w:rPr>
                <w:br/>
                <w:delText>fn_QSFilter_Angleichung</w:delText>
              </w:r>
            </w:del>
          </w:p>
        </w:tc>
      </w:tr>
      <w:tr w:rsidR="00CA3AE5" w14:paraId="5984F8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3D12D1" w14:textId="77777777" w:rsidR="00CA3AE5" w:rsidRPr="00E37ACC" w:rsidRDefault="00317B8B" w:rsidP="00CA3AE5">
            <w:pPr>
              <w:pStyle w:val="Tabellenkopf"/>
            </w:pPr>
            <w:r w:rsidRPr="00E37ACC">
              <w:t>Verwendete Funktionen</w:t>
            </w:r>
          </w:p>
        </w:tc>
        <w:tc>
          <w:tcPr>
            <w:tcW w:w="5885" w:type="dxa"/>
          </w:tcPr>
          <w:p w14:paraId="62079FA9" w14:textId="78690BF5" w:rsidR="00926BD3" w:rsidRPr="00926BD3" w:rsidRDefault="005D55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497" w:author="IQTIG" w:date="2020-04-28T19:43:00Z">
              <w:r>
                <w:rPr>
                  <w:rStyle w:val="Code"/>
                </w:rPr>
                <w:delText>fn_isolierterWechsel</w:delText>
              </w:r>
              <w:r>
                <w:rPr>
                  <w:rStyle w:val="Code"/>
                </w:rPr>
                <w:br/>
                <w:delText>fn_QSFilter_Angleichung</w:delText>
              </w:r>
            </w:del>
            <w:ins w:id="498" w:author="IQTIG" w:date="2020-04-28T19:43:00Z">
              <w:r w:rsidR="00317B8B">
                <w:rPr>
                  <w:rStyle w:val="Code"/>
                  <w:rFonts w:cs="Arial"/>
                  <w:szCs w:val="21"/>
                </w:rPr>
                <w:t>-</w:t>
              </w:r>
            </w:ins>
          </w:p>
        </w:tc>
      </w:tr>
      <w:tr w:rsidR="00CA3AE5" w14:paraId="19E961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2BF204" w14:textId="77777777" w:rsidR="00CA3AE5" w:rsidRPr="00E37ACC" w:rsidRDefault="00317B8B" w:rsidP="00CA3AE5">
            <w:pPr>
              <w:pStyle w:val="Tabellenkopf"/>
            </w:pPr>
            <w:r w:rsidRPr="00E37ACC">
              <w:t>Verwendete Listen</w:t>
            </w:r>
          </w:p>
        </w:tc>
        <w:tc>
          <w:tcPr>
            <w:tcW w:w="5885" w:type="dxa"/>
          </w:tcPr>
          <w:p w14:paraId="79F07C9C" w14:textId="70FCBC1F" w:rsidR="00CA3AE5" w:rsidRPr="00926BD3" w:rsidRDefault="005D556E" w:rsidP="00AA7D5D">
            <w:pPr>
              <w:pStyle w:val="CodeOhneSilbentrennung"/>
              <w:cnfStyle w:val="000000000000" w:firstRow="0" w:lastRow="0" w:firstColumn="0" w:lastColumn="0" w:oddVBand="0" w:evenVBand="0" w:oddHBand="0" w:evenHBand="0" w:firstRowFirstColumn="0" w:firstRowLastColumn="0" w:lastRowFirstColumn="0" w:lastRowLastColumn="0"/>
            </w:pPr>
            <w:del w:id="499" w:author="IQTIG" w:date="2020-04-28T19:43:00Z">
              <w:r>
                <w:rPr>
                  <w:rStyle w:val="Code"/>
                </w:rPr>
                <w:delText>OPS_Inlaywechsel</w:delText>
              </w:r>
              <w:r>
                <w:rPr>
                  <w:rStyle w:val="Code"/>
                </w:rPr>
                <w:br/>
                <w:delText>QSF_KNIETEPW_OPS</w:delText>
              </w:r>
              <w:r>
                <w:rPr>
                  <w:rStyle w:val="Code"/>
                </w:rPr>
                <w:br/>
                <w:delText>QSF_KNIETEP_OPS</w:delText>
              </w:r>
              <w:r>
                <w:rPr>
                  <w:rStyle w:val="Code"/>
                </w:rPr>
                <w:br/>
                <w:delText>QSF_UKNIETEP_OPS</w:delText>
              </w:r>
            </w:del>
            <w:ins w:id="500" w:author="IQTIG" w:date="2020-04-28T19:43:00Z">
              <w:r w:rsidR="00317B8B">
                <w:t>-</w:t>
              </w:r>
            </w:ins>
          </w:p>
        </w:tc>
      </w:tr>
      <w:tr w:rsidR="00CA3AE5" w14:paraId="0C994E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5C120F" w14:textId="77777777" w:rsidR="00CA3AE5" w:rsidRPr="00E37ACC" w:rsidRDefault="00317B8B" w:rsidP="00CA3AE5">
            <w:pPr>
              <w:pStyle w:val="Tabellenkopf"/>
            </w:pPr>
            <w:r>
              <w:t>Darstellung</w:t>
            </w:r>
          </w:p>
        </w:tc>
        <w:tc>
          <w:tcPr>
            <w:tcW w:w="5885" w:type="dxa"/>
          </w:tcPr>
          <w:p w14:paraId="4C2D9AD2"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F8A53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58A654" w14:textId="77777777" w:rsidR="00CA3AE5" w:rsidRPr="00E37ACC" w:rsidRDefault="00317B8B" w:rsidP="00CA3AE5">
            <w:pPr>
              <w:pStyle w:val="Tabellenkopf"/>
            </w:pPr>
            <w:r>
              <w:t>Grafik</w:t>
            </w:r>
          </w:p>
        </w:tc>
        <w:tc>
          <w:tcPr>
            <w:tcW w:w="5885" w:type="dxa"/>
          </w:tcPr>
          <w:p w14:paraId="13F1D523"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F7364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B1CFF5" w14:textId="77777777" w:rsidR="00CA3AE5" w:rsidRPr="00E37ACC" w:rsidRDefault="00317B8B" w:rsidP="00CA3AE5">
            <w:pPr>
              <w:pStyle w:val="Tabellenkopf"/>
            </w:pPr>
            <w:r>
              <w:t>Vergleichbarkeit mit Vorjahresergebnissen</w:t>
            </w:r>
          </w:p>
        </w:tc>
        <w:tc>
          <w:tcPr>
            <w:tcW w:w="5885" w:type="dxa"/>
          </w:tcPr>
          <w:p w14:paraId="1883B2E9" w14:textId="2AC9F6DC" w:rsidR="00CA3AE5" w:rsidRDefault="005D556E" w:rsidP="00CA3AE5">
            <w:pPr>
              <w:pStyle w:val="Tabellentext"/>
              <w:cnfStyle w:val="000000000000" w:firstRow="0" w:lastRow="0" w:firstColumn="0" w:lastColumn="0" w:oddVBand="0" w:evenVBand="0" w:oddHBand="0" w:evenHBand="0" w:firstRowFirstColumn="0" w:firstRowLastColumn="0" w:lastRowFirstColumn="0" w:lastRowLastColumn="0"/>
            </w:pPr>
            <w:del w:id="501" w:author="IQTIG" w:date="2020-04-28T19:43:00Z">
              <w:r>
                <w:delText>Nicht</w:delText>
              </w:r>
            </w:del>
            <w:ins w:id="502" w:author="IQTIG" w:date="2020-04-28T19:43:00Z">
              <w:r w:rsidR="00317B8B">
                <w:t>Eingeschränkt</w:t>
              </w:r>
            </w:ins>
            <w:r w:rsidR="00317B8B">
              <w:t xml:space="preserve"> vergleichbar</w:t>
            </w:r>
          </w:p>
        </w:tc>
      </w:tr>
    </w:tbl>
    <w:p w14:paraId="58DE4E2D" w14:textId="77777777" w:rsidR="009E1781" w:rsidRDefault="00710B31" w:rsidP="00AA7E2B">
      <w:pPr>
        <w:pStyle w:val="Tabellentext"/>
        <w:spacing w:before="0" w:after="0" w:line="20" w:lineRule="exact"/>
        <w:ind w:left="0" w:right="0"/>
      </w:pPr>
    </w:p>
    <w:p w14:paraId="636A00FE" w14:textId="77777777" w:rsidR="00E46E82" w:rsidRDefault="00E46E82">
      <w:pPr>
        <w:sectPr w:rsidR="00E46E82" w:rsidSect="00AD6E6F">
          <w:pgSz w:w="11906" w:h="16838"/>
          <w:pgMar w:top="1418" w:right="1134" w:bottom="1418" w:left="1701" w:header="454" w:footer="737" w:gutter="0"/>
          <w:cols w:space="708"/>
          <w:docGrid w:linePitch="360"/>
        </w:sectPr>
      </w:pPr>
    </w:p>
    <w:p w14:paraId="74B4F8A5" w14:textId="77777777" w:rsidR="00D40AF7" w:rsidRDefault="00317B8B" w:rsidP="00CC206C">
      <w:pPr>
        <w:pStyle w:val="Absatzberschriftebene2nurinNavigation"/>
      </w:pPr>
      <w:r>
        <w:lastRenderedPageBreak/>
        <w:t>Literatur</w:t>
      </w:r>
    </w:p>
    <w:p w14:paraId="5DB3D31E" w14:textId="77777777" w:rsidR="00370A14" w:rsidRPr="00370A14" w:rsidRDefault="00317B8B" w:rsidP="00B749F9">
      <w:pPr>
        <w:pStyle w:val="Literatur"/>
      </w:pPr>
      <w:r>
        <w:t>Abularrage, CJ; Weiswasser, JM; DeZee, KJ; Slidell, MB; Henderson, WG; Sidawy, AN (2008): Predictors of lower extremity arterial injury after total knee or total hip arthroplasty. Journal of Vascular Surgery 47(4): 803-807. DOI: 10.1016/j.jvs.2007.11.067.</w:t>
      </w:r>
    </w:p>
    <w:p w14:paraId="56B7056E" w14:textId="77777777" w:rsidR="00370A14" w:rsidRPr="00370A14" w:rsidRDefault="00710B31" w:rsidP="00B749F9">
      <w:pPr>
        <w:pStyle w:val="Literatur"/>
      </w:pPr>
    </w:p>
    <w:p w14:paraId="46583D81" w14:textId="77777777" w:rsidR="00370A14" w:rsidRPr="00370A14" w:rsidRDefault="00317B8B" w:rsidP="00B749F9">
      <w:pPr>
        <w:pStyle w:val="Literatur"/>
      </w:pPr>
      <w:r>
        <w:t>ACHS [Australian Council on Healthcare Standards] (2017): Australasian Clinical Indicator Report: 2009-2016. 18th Edition. [Stand:] September 2017. Sydney, AU-NSW: ACHS. ISBN: 978-1-921806-89-6. URL: https://www.achs.org.au/media/147921/2017acir_web_version_final.pdf (abgerufen am: 23.01.2019).</w:t>
      </w:r>
    </w:p>
    <w:p w14:paraId="423C50F5" w14:textId="77777777" w:rsidR="00370A14" w:rsidRPr="00370A14" w:rsidRDefault="00710B31" w:rsidP="00B749F9">
      <w:pPr>
        <w:pStyle w:val="Literatur"/>
      </w:pPr>
    </w:p>
    <w:p w14:paraId="1EFAB1B4" w14:textId="77777777" w:rsidR="00370A14" w:rsidRPr="00370A14" w:rsidRDefault="00317B8B" w:rsidP="00B749F9">
      <w:pPr>
        <w:pStyle w:val="Literatur"/>
      </w:pPr>
      <w:r>
        <w:t>Ackroyd, CE; Whitehouse, SL; Newman, JH; Joslin, CC (2002): A comparative study of the medial St Georg Sled and Kinematic total knee arthroplasties. Ten-Year Survivorship. JB&amp;JS – Journal of Bone &amp; Joint Surgery: British Volume 84-B(5): 667-672. DOI: 10.1302/0301-620X.84B5.12404.</w:t>
      </w:r>
    </w:p>
    <w:p w14:paraId="1280130C" w14:textId="77777777" w:rsidR="00370A14" w:rsidRPr="00370A14" w:rsidRDefault="00710B31" w:rsidP="00B749F9">
      <w:pPr>
        <w:pStyle w:val="Literatur"/>
      </w:pPr>
    </w:p>
    <w:p w14:paraId="56675FDE" w14:textId="77777777" w:rsidR="00370A14" w:rsidRPr="00370A14" w:rsidRDefault="00317B8B" w:rsidP="00B749F9">
      <w:pPr>
        <w:pStyle w:val="Literatur"/>
      </w:pPr>
      <w:r>
        <w:t>AHRQ [Agency for Healthcare Research and Quality] (2017): 2017 National Healthcare Quality and Disparities Report. [Stand:] October 2017. (AHRQ Pub. No. 17-0001). Rockville, US-MD: AHRQ. URL: https://www.ahrq.gov/sites/default/files/wysiwyg/research/findings/nhqrdr/nhqdr16/final2016qdr-cx.pdf (abgerufen am: 09.01.2019).</w:t>
      </w:r>
    </w:p>
    <w:p w14:paraId="56D59D71" w14:textId="77777777" w:rsidR="00370A14" w:rsidRPr="00370A14" w:rsidRDefault="00710B31" w:rsidP="00B749F9">
      <w:pPr>
        <w:pStyle w:val="Literatur"/>
      </w:pPr>
    </w:p>
    <w:p w14:paraId="5C05D110" w14:textId="77777777" w:rsidR="00370A14" w:rsidRPr="00370A14" w:rsidRDefault="00317B8B" w:rsidP="00B749F9">
      <w:pPr>
        <w:pStyle w:val="Literatur"/>
      </w:pPr>
      <w:r>
        <w:t>Alden, KJ; Duncan, WH; Trousdale, RT; Pagnano, MW; Haidukewych, GJ (2010): Intraoperative Fracture During Primary Total Knee Arthroplasty. Clinical Orthopaedics and Related Research 468(1): 90-95. DOI: 10.1007/s11999-009-0876-9.</w:t>
      </w:r>
    </w:p>
    <w:p w14:paraId="66324AEC" w14:textId="77777777" w:rsidR="00370A14" w:rsidRPr="00370A14" w:rsidRDefault="00710B31" w:rsidP="00B749F9">
      <w:pPr>
        <w:pStyle w:val="Literatur"/>
      </w:pPr>
    </w:p>
    <w:p w14:paraId="32712018" w14:textId="77777777" w:rsidR="00370A14" w:rsidRPr="00370A14" w:rsidRDefault="00317B8B" w:rsidP="00B749F9">
      <w:pPr>
        <w:pStyle w:val="Literatur"/>
      </w:pPr>
      <w:r>
        <w:t>Alemparte, J; Vázquez-Vela Johnson, G; Worland, RL; Jessup, DE; Keenan, J (2002): Results of Simultaneous Bilateral Total Knee Replacement: A Study of 1208 Knees in 604 Patients. Journal of the Southern Orthopaedic Association 11(3): 153-156.</w:t>
      </w:r>
    </w:p>
    <w:p w14:paraId="38E902D3" w14:textId="77777777" w:rsidR="00370A14" w:rsidRPr="00370A14" w:rsidRDefault="00710B31" w:rsidP="00B749F9">
      <w:pPr>
        <w:pStyle w:val="Literatur"/>
      </w:pPr>
    </w:p>
    <w:p w14:paraId="5E1E24C7" w14:textId="77777777" w:rsidR="00370A14" w:rsidRPr="00370A14" w:rsidRDefault="00317B8B" w:rsidP="00B749F9">
      <w:pPr>
        <w:pStyle w:val="Literatur"/>
      </w:pPr>
      <w:r>
        <w:t>Aleto, TJ; Berend, ME; Ritter, MA; Faris, PM; Meneghini, RM (2008): Early Failure of Unicompartmental Knee Arthroplasty Leading to Revision. Journal of Arthroplasty 23(2): 159-163. DOI: 10.1016/j.arth.2007.03.020.</w:t>
      </w:r>
    </w:p>
    <w:p w14:paraId="4575D51D" w14:textId="77777777" w:rsidR="00370A14" w:rsidRPr="00370A14" w:rsidRDefault="00710B31" w:rsidP="00B749F9">
      <w:pPr>
        <w:pStyle w:val="Literatur"/>
      </w:pPr>
    </w:p>
    <w:p w14:paraId="547D85D0" w14:textId="77777777" w:rsidR="00370A14" w:rsidRPr="00370A14" w:rsidRDefault="00317B8B" w:rsidP="00B749F9">
      <w:pPr>
        <w:pStyle w:val="Literatur"/>
      </w:pPr>
      <w:r>
        <w:t>Appleton, P; Moran, M; Houshian, S; Robinson, CM (2006): Distal femoral fractures treated by hinged total knee replacement in elderly patients. JB&amp;JS – Journal of Bone &amp; Joint Surgery: British Volume 88-B(8): 1065-1070. DOI: 10.1302/0301-620x.88b8.17878.</w:t>
      </w:r>
    </w:p>
    <w:p w14:paraId="6E8352F4" w14:textId="77777777" w:rsidR="00370A14" w:rsidRPr="00370A14" w:rsidRDefault="00710B31" w:rsidP="00B749F9">
      <w:pPr>
        <w:pStyle w:val="Literatur"/>
      </w:pPr>
    </w:p>
    <w:p w14:paraId="3F12450A" w14:textId="77777777" w:rsidR="00370A14" w:rsidRPr="00370A14" w:rsidRDefault="00317B8B" w:rsidP="00B749F9">
      <w:pPr>
        <w:pStyle w:val="Literatur"/>
      </w:pPr>
      <w:r>
        <w:t>AQUA [Institut für angewandte Qualitätsförderung und Forschung im Gesundheitswesen] (2011a): Knie-Endoprothesenwechsel und –komponentenwechsel. Beschreibung der Qualitätsindikatoren für das Verfahrensjahr 2010. Stand: 10.05.2011. Göttingen: AQUA. URL: https://sqg.de/downloads/QIDB/2010/AQUA_17n7_Indikatoren_2010.pdf (abgerufen am: 09.01.2019).</w:t>
      </w:r>
    </w:p>
    <w:p w14:paraId="3AEF67C6" w14:textId="77777777" w:rsidR="00370A14" w:rsidRPr="00370A14" w:rsidRDefault="00710B31" w:rsidP="00B749F9">
      <w:pPr>
        <w:pStyle w:val="Literatur"/>
      </w:pPr>
    </w:p>
    <w:p w14:paraId="0D6CFA4A" w14:textId="77777777" w:rsidR="00370A14" w:rsidRPr="00370A14" w:rsidRDefault="00317B8B" w:rsidP="00B749F9">
      <w:pPr>
        <w:pStyle w:val="Literatur"/>
      </w:pPr>
      <w:r>
        <w:t>AQUA [Institut für angewandte Qualitätsförderung und Forschung im Gesundheitswesen] (2011b): Knie-Totalendoprothesen-Erstimplantation. Beschreibung der Qualitätsindikatoren für das Verfahrensjahr 2010. Stand: 10.05.2011. Göttingen: AQUA. URL: https://sqg.de/downloads/QIDB/2010/AQUA_17n5_Indikatoren_2010.pdf (abgerufen am: 09.01.2019).</w:t>
      </w:r>
    </w:p>
    <w:p w14:paraId="28CA96D1" w14:textId="77777777" w:rsidR="00370A14" w:rsidRPr="00370A14" w:rsidRDefault="00710B31" w:rsidP="00B749F9">
      <w:pPr>
        <w:pStyle w:val="Literatur"/>
      </w:pPr>
    </w:p>
    <w:p w14:paraId="7F0890A9" w14:textId="77777777" w:rsidR="00370A14" w:rsidRPr="00370A14" w:rsidRDefault="00317B8B" w:rsidP="00B749F9">
      <w:pPr>
        <w:pStyle w:val="Literatur"/>
      </w:pPr>
      <w:r>
        <w:t xml:space="preserve">AQUA [Institut für angewandte Qualitätsförderung und Forschung im Gesundheitswesen] (2012): Knieendoprothesenversorgung [Abschlussbericht]. Stand: 16.07.2012. Göttingen: AQUA. Signatur: 11-SQG-003. URL: </w:t>
      </w:r>
      <w:r>
        <w:lastRenderedPageBreak/>
        <w:t>https://sqg.de/upload/CONTENT/Neue-Verfahren/Endoprothetik-Knie/Knieendopothesenversorgung_Abschlussbericht.pdf (abgerufen am: 09.01.2019).</w:t>
      </w:r>
    </w:p>
    <w:p w14:paraId="06A2A134" w14:textId="77777777" w:rsidR="00370A14" w:rsidRPr="00370A14" w:rsidRDefault="00710B31" w:rsidP="00B749F9">
      <w:pPr>
        <w:pStyle w:val="Literatur"/>
      </w:pPr>
    </w:p>
    <w:p w14:paraId="280EFA78" w14:textId="77777777" w:rsidR="00370A14" w:rsidRPr="00370A14" w:rsidRDefault="00317B8B" w:rsidP="00B749F9">
      <w:pPr>
        <w:pStyle w:val="Literatur"/>
      </w:pPr>
      <w:r>
        <w:t>Babkin, Y; Raveh, D; Lifschitz, M; Itzchaki, M; Wiener-Well, Y; Kopuit, P; et al. (2007): Incidence and risk factors for surgical infection after total knee replacement. Scandinavian Journal of Infectious Diseases 39(10): 890-895. DOI: 10.1080/00365540701387056.</w:t>
      </w:r>
    </w:p>
    <w:p w14:paraId="61AB985F" w14:textId="77777777" w:rsidR="00370A14" w:rsidRPr="00370A14" w:rsidRDefault="00710B31" w:rsidP="00B749F9">
      <w:pPr>
        <w:pStyle w:val="Literatur"/>
      </w:pPr>
    </w:p>
    <w:p w14:paraId="0F0158FE" w14:textId="77777777" w:rsidR="00370A14" w:rsidRPr="00370A14" w:rsidRDefault="00317B8B" w:rsidP="00B749F9">
      <w:pPr>
        <w:pStyle w:val="Literatur"/>
      </w:pPr>
      <w:r>
        <w:t>Barrack, RL; Engh, G; Rorabeck, C; Sawhney, J; Woolfrey, M (2000): Patient Satisfaction and Outcome After Septic Versus Aseptic Revision Total Knee Arthroplasty. Journal of Arthroplasty 15(8): 990-993. DOI: 10.1054/arth.2000.16504.</w:t>
      </w:r>
    </w:p>
    <w:p w14:paraId="41BFD201" w14:textId="77777777" w:rsidR="00370A14" w:rsidRPr="00370A14" w:rsidRDefault="00710B31" w:rsidP="00B749F9">
      <w:pPr>
        <w:pStyle w:val="Literatur"/>
      </w:pPr>
    </w:p>
    <w:p w14:paraId="76E84002" w14:textId="77777777" w:rsidR="00370A14" w:rsidRPr="00370A14" w:rsidRDefault="00317B8B" w:rsidP="00B749F9">
      <w:pPr>
        <w:pStyle w:val="Literatur"/>
      </w:pPr>
      <w:r>
        <w:t>Bhattacharyya, T; Chang, D; Meigs, JB; Estok, DM II; Malchau, H (2007): Mortality After Periprosthetic Fracture of the Femur. JB&amp;JS – Journal of Bone &amp; Joint Surgery: American Volume 89-A(12): 2658-2662. DOI: 10.2106/jbjs.f.01538.</w:t>
      </w:r>
    </w:p>
    <w:p w14:paraId="46EC9027" w14:textId="77777777" w:rsidR="00370A14" w:rsidRPr="00370A14" w:rsidRDefault="00710B31" w:rsidP="00B749F9">
      <w:pPr>
        <w:pStyle w:val="Literatur"/>
      </w:pPr>
    </w:p>
    <w:p w14:paraId="7C62F2B8" w14:textId="77777777" w:rsidR="00370A14" w:rsidRPr="00370A14" w:rsidRDefault="00317B8B" w:rsidP="00B749F9">
      <w:pPr>
        <w:pStyle w:val="Literatur"/>
      </w:pPr>
      <w:r>
        <w:t>Bjørnarå, BT; Gudmundsen, TE; Dahl, OE (2006): Frequency and timing of clinical venous thromboembolism after major joint surgery. JB&amp;JS – Journal of Bone &amp; Joint Surgery: British Volume 88-B(3): 386-391. DOI: 10.1302/0301-620x.88b3.17207.</w:t>
      </w:r>
    </w:p>
    <w:p w14:paraId="7B0672C7" w14:textId="77777777" w:rsidR="00370A14" w:rsidRPr="00370A14" w:rsidRDefault="00710B31" w:rsidP="00B749F9">
      <w:pPr>
        <w:pStyle w:val="Literatur"/>
      </w:pPr>
    </w:p>
    <w:p w14:paraId="416E38E6" w14:textId="77777777" w:rsidR="00370A14" w:rsidRPr="00370A14" w:rsidRDefault="00317B8B" w:rsidP="00B749F9">
      <w:pPr>
        <w:pStyle w:val="Literatur"/>
      </w:pPr>
      <w:r>
        <w:t>Blom, AW; Brown, J; Taylor, AH; Pattison, G; Whitehouse, S; Bannister, GC (2004): Infection after total knee arthroplasty. JB&amp;JS – Journal of Bone &amp; Joint Surgery: British Volume 86-B(5): 688-691. DOI: 10.1302/0301-620x.86b5.14887.</w:t>
      </w:r>
    </w:p>
    <w:p w14:paraId="3C89AC17" w14:textId="77777777" w:rsidR="00370A14" w:rsidRPr="00370A14" w:rsidRDefault="00710B31" w:rsidP="00B749F9">
      <w:pPr>
        <w:pStyle w:val="Literatur"/>
      </w:pPr>
    </w:p>
    <w:p w14:paraId="089BD4B6" w14:textId="77777777" w:rsidR="00370A14" w:rsidRPr="00370A14" w:rsidRDefault="00317B8B" w:rsidP="00B749F9">
      <w:pPr>
        <w:pStyle w:val="Literatur"/>
      </w:pPr>
      <w:r>
        <w:t>Böhm, P; Holy, T; Pietsch-Breitfeld, B; Meisner, C (2000): Mortality after total knee arthroplasty in patients with osteoarthrosis and rheumatoid arthritis. Archives of Orthopaedic and Trauma Surgery 120(1): 75-78. DOI: 10.1007/pl00021220.</w:t>
      </w:r>
    </w:p>
    <w:p w14:paraId="5D3C023D" w14:textId="77777777" w:rsidR="00370A14" w:rsidRPr="00370A14" w:rsidRDefault="00710B31" w:rsidP="00B749F9">
      <w:pPr>
        <w:pStyle w:val="Literatur"/>
      </w:pPr>
    </w:p>
    <w:p w14:paraId="622EB9DF" w14:textId="77777777" w:rsidR="00370A14" w:rsidRPr="00370A14" w:rsidRDefault="00317B8B" w:rsidP="00B749F9">
      <w:pPr>
        <w:pStyle w:val="Literatur"/>
      </w:pPr>
      <w:r>
        <w:t>BQS [Institut für Qualität &amp; Patientensicherheit] ([2009]): Knie-Schlittenprothesen-Erstimplantation. Qualitätsindikatoren für interne und externe Qualitätsicherung. Erfassungsjahr 2008. Düsseldorf: BQS. URL: http://www.bqs-qualitaetsindikatoren.de/2008/ergebnisse/leistungsbereiche/knie_schlitten_erstimp/indikatoren (abgerufen am: 12.12.2017).</w:t>
      </w:r>
    </w:p>
    <w:p w14:paraId="359D8671" w14:textId="77777777" w:rsidR="00370A14" w:rsidRPr="00370A14" w:rsidRDefault="00710B31" w:rsidP="00B749F9">
      <w:pPr>
        <w:pStyle w:val="Literatur"/>
      </w:pPr>
    </w:p>
    <w:p w14:paraId="773B5C23" w14:textId="77777777" w:rsidR="00370A14" w:rsidRPr="00370A14" w:rsidRDefault="00317B8B" w:rsidP="00B749F9">
      <w:pPr>
        <w:pStyle w:val="Literatur"/>
      </w:pPr>
      <w:r>
        <w:t>Callahan, CM; Drake, BG; Heck, DA; Dittus, RS (1995): Patient Outcomes Following Unicompartmental or Bicompartmental Knee Arthroplasty. A Meta-analysis. Journal of Arthroplasty 10(2): 141-150. DOI: 10.1016/S0883-5403(05)80120-2.</w:t>
      </w:r>
    </w:p>
    <w:p w14:paraId="3B4AA8AB" w14:textId="77777777" w:rsidR="00370A14" w:rsidRPr="00370A14" w:rsidRDefault="00710B31" w:rsidP="00B749F9">
      <w:pPr>
        <w:pStyle w:val="Literatur"/>
      </w:pPr>
    </w:p>
    <w:p w14:paraId="3A358F00" w14:textId="77777777" w:rsidR="00370A14" w:rsidRPr="00370A14" w:rsidRDefault="00317B8B" w:rsidP="00B749F9">
      <w:pPr>
        <w:pStyle w:val="Literatur"/>
      </w:pPr>
      <w:r>
        <w:t>Calligaro, KD; Dougherty, MJ; Ryan, S; Booth, RE (2003): Acute arterial complications associated with total hip and knee arthroplasty. Journal of Vascular Surgery 38(6): 1170-1175. DOI: 10.1016/S0741-5214(03)00918-2.</w:t>
      </w:r>
    </w:p>
    <w:p w14:paraId="33BBB58A" w14:textId="77777777" w:rsidR="00370A14" w:rsidRPr="00370A14" w:rsidRDefault="00710B31" w:rsidP="00B749F9">
      <w:pPr>
        <w:pStyle w:val="Literatur"/>
      </w:pPr>
    </w:p>
    <w:p w14:paraId="43302DFF" w14:textId="77777777" w:rsidR="00370A14" w:rsidRPr="00370A14" w:rsidRDefault="00317B8B" w:rsidP="00B749F9">
      <w:pPr>
        <w:pStyle w:val="Literatur"/>
      </w:pPr>
      <w:r>
        <w:t>Caveney, BJ; Caveney, RA (1996): Implications of patient selection and surgical technique for primary total knee arthroplasty. West Virginia Medical Journal 92(3): 128-132.</w:t>
      </w:r>
    </w:p>
    <w:p w14:paraId="2A6178B0" w14:textId="77777777" w:rsidR="00370A14" w:rsidRPr="00370A14" w:rsidRDefault="00710B31" w:rsidP="00B749F9">
      <w:pPr>
        <w:pStyle w:val="Literatur"/>
      </w:pPr>
    </w:p>
    <w:p w14:paraId="785FC4BC" w14:textId="77777777" w:rsidR="00370A14" w:rsidRPr="00370A14" w:rsidRDefault="00317B8B" w:rsidP="00B749F9">
      <w:pPr>
        <w:pStyle w:val="Literatur"/>
      </w:pPr>
      <w:r>
        <w:t>Clark, M; Campbell, DG; Kiss, G; Dobson, PJ; Lewis, PL (2010): Reintervention after Mobile-bearing Oxford Unicompartmental Knee Arthroplasty. Clinical Orthopaedics and Related Research 468(2): 576-580. DOI: 10.1007/s11999-009-1089-y.</w:t>
      </w:r>
    </w:p>
    <w:p w14:paraId="0D0B6779" w14:textId="77777777" w:rsidR="00370A14" w:rsidRPr="00370A14" w:rsidRDefault="00710B31" w:rsidP="00B749F9">
      <w:pPr>
        <w:pStyle w:val="Literatur"/>
      </w:pPr>
    </w:p>
    <w:p w14:paraId="098D3426" w14:textId="77777777" w:rsidR="00370A14" w:rsidRPr="00370A14" w:rsidRDefault="00317B8B" w:rsidP="00B749F9">
      <w:pPr>
        <w:pStyle w:val="Literatur"/>
      </w:pPr>
      <w:r>
        <w:lastRenderedPageBreak/>
        <w:t>CQC [Care Quality Commission] (2009): Submission and use of performance indicators. Guidance for providers of acute hospital services in the independent sector. Version 4.0. [Stand:] July 2009. [London]: CQC. URL: https://www.cqc.org.uk/sites/default/files/guidance_for_providers_of_acute_hospital_services_in_the_independen_sector_2015.pdf (abgerufen am: 09.01.2019).</w:t>
      </w:r>
    </w:p>
    <w:p w14:paraId="09164936" w14:textId="77777777" w:rsidR="00370A14" w:rsidRPr="00370A14" w:rsidRDefault="00710B31" w:rsidP="00B749F9">
      <w:pPr>
        <w:pStyle w:val="Literatur"/>
      </w:pPr>
    </w:p>
    <w:p w14:paraId="370340F5" w14:textId="77777777" w:rsidR="00370A14" w:rsidRPr="00370A14" w:rsidRDefault="00317B8B" w:rsidP="00B749F9">
      <w:pPr>
        <w:pStyle w:val="Literatur"/>
      </w:pPr>
      <w:r>
        <w:t>Cushner, F; Agnelli, G; FitzGerald, G; Warwick, D (2010): Complications and Functional Outcomes After Total Hip Arthroplasty and Total Knee Arthroplasty: Results From the Global Orthopaedic Registry (GLORY). AJO – American Journal of Orthopedics 39(9, Suppl.): 22-28. URL: http://www.mdedge.com/sites/default/files/issues/articles/039090022s.pdf (abgerufen am: 09.08.2017).</w:t>
      </w:r>
    </w:p>
    <w:p w14:paraId="12DFD484" w14:textId="77777777" w:rsidR="00370A14" w:rsidRPr="00370A14" w:rsidRDefault="00710B31" w:rsidP="00B749F9">
      <w:pPr>
        <w:pStyle w:val="Literatur"/>
      </w:pPr>
    </w:p>
    <w:p w14:paraId="2FE899CE" w14:textId="77777777" w:rsidR="00370A14" w:rsidRPr="00370A14" w:rsidRDefault="00317B8B" w:rsidP="00B749F9">
      <w:pPr>
        <w:pStyle w:val="Literatur"/>
      </w:pPr>
      <w:r>
        <w:t>Dobbs, RE; Hanssen, AD; Lewallen, DG; Pagnano, MW (2005): Quadriceps Tendon Rupture After Total Knee Arthroplasty: Prevalence, Complications, and Outcomes. JB&amp;JS – Journal of Bone &amp; Joint Surgery: American Volume 87-A(1): 37-45. DOI: 10.2106/jbjs.d.01910.</w:t>
      </w:r>
    </w:p>
    <w:p w14:paraId="0961431D" w14:textId="77777777" w:rsidR="00370A14" w:rsidRPr="00370A14" w:rsidRDefault="00710B31" w:rsidP="00B749F9">
      <w:pPr>
        <w:pStyle w:val="Literatur"/>
      </w:pPr>
    </w:p>
    <w:p w14:paraId="735869C0" w14:textId="77777777" w:rsidR="00370A14" w:rsidRPr="00370A14" w:rsidRDefault="00317B8B" w:rsidP="00B749F9">
      <w:pPr>
        <w:pStyle w:val="Literatur"/>
      </w:pPr>
      <w:r>
        <w:t>Dorr, LD; Gendelman, V; Maheshwari, AV; Boutary, M; Wan, Z; Long, WT (2007): Multimodal Thromboprophylaxis for Total Hip and Knee Arthroplasty Based on Risk Assessment. JB&amp;JS – Journal of Bone &amp; Joint Surgery: American Volume 89-A(12): 2648-2657. DOI: 10.2106/jbjs.f.00235.</w:t>
      </w:r>
    </w:p>
    <w:p w14:paraId="21DDF020" w14:textId="77777777" w:rsidR="00370A14" w:rsidRPr="00370A14" w:rsidRDefault="00710B31" w:rsidP="00B749F9">
      <w:pPr>
        <w:pStyle w:val="Literatur"/>
      </w:pPr>
    </w:p>
    <w:p w14:paraId="5A51BB63" w14:textId="77777777" w:rsidR="00370A14" w:rsidRPr="00370A14" w:rsidRDefault="00317B8B" w:rsidP="00B749F9">
      <w:pPr>
        <w:pStyle w:val="Literatur"/>
      </w:pPr>
      <w:r>
        <w:t>Douketis, JD; Eikelboom, JW; Quinlan, DJ; Willan, AR; Crowther, MA (2002): Short-Duration Prophylaxis Against Venous Thromboembolism After Total Hip or Knee Replacement: A meta-analysis of Prospective Studies Investigating Symptomatic Outcomes. Archives of Internal Medicine 162(13): 1465-1471. DOI: 10.1001/archinte.162.13.1465.</w:t>
      </w:r>
    </w:p>
    <w:p w14:paraId="0C8EB4E9" w14:textId="77777777" w:rsidR="00370A14" w:rsidRPr="00370A14" w:rsidRDefault="00710B31" w:rsidP="00B749F9">
      <w:pPr>
        <w:pStyle w:val="Literatur"/>
      </w:pPr>
    </w:p>
    <w:p w14:paraId="59BF105B" w14:textId="77777777" w:rsidR="00370A14" w:rsidRPr="00370A14" w:rsidRDefault="00317B8B" w:rsidP="00B749F9">
      <w:pPr>
        <w:pStyle w:val="Literatur"/>
      </w:pPr>
      <w:r>
        <w:t>Drinkwater, CJ; Neil, MJ (1995): Optimal timing of wound drain removal following total joint arthroplasty. Journal of Arthroplasty 10(2): 185-189. DOI: 10.1016/S0883-5403(05)80125-1.</w:t>
      </w:r>
    </w:p>
    <w:p w14:paraId="11E3585D" w14:textId="77777777" w:rsidR="00370A14" w:rsidRPr="00370A14" w:rsidRDefault="00710B31" w:rsidP="00B749F9">
      <w:pPr>
        <w:pStyle w:val="Literatur"/>
      </w:pPr>
    </w:p>
    <w:p w14:paraId="59C1B170" w14:textId="77777777" w:rsidR="00370A14" w:rsidRPr="00370A14" w:rsidRDefault="00317B8B" w:rsidP="00B749F9">
      <w:pPr>
        <w:pStyle w:val="Literatur"/>
      </w:pPr>
      <w:r>
        <w:t>Dudley, TE; Gioe, TJ; Sinner, P; Mehle, S (2008): Registry Outcomes of Unicompartmental Knee Arthroplasty Revisions. Clinical Orthopaedics and Related Research 466(7): 1666-1670. DOI: 10.1007/s11999-008-0279-3.</w:t>
      </w:r>
    </w:p>
    <w:p w14:paraId="76C104BA" w14:textId="77777777" w:rsidR="00370A14" w:rsidRPr="00370A14" w:rsidRDefault="00710B31" w:rsidP="00B749F9">
      <w:pPr>
        <w:pStyle w:val="Literatur"/>
      </w:pPr>
    </w:p>
    <w:p w14:paraId="65DF5B1D" w14:textId="77777777" w:rsidR="00370A14" w:rsidRPr="00370A14" w:rsidRDefault="00317B8B" w:rsidP="00B749F9">
      <w:pPr>
        <w:pStyle w:val="Literatur"/>
      </w:pPr>
      <w:r>
        <w:t>Eikelboom, JW; Quinlan, DJ; Douketis, JD (2001): Extended-duration prophylaxis against venous thromboembolism after total hip or knee replacement: a meta-analysis of the randomised trials. Lancet 358(9275): 9-15. DOI: 10.1016/S0140-6736(00)05249-1.</w:t>
      </w:r>
    </w:p>
    <w:p w14:paraId="44B75801" w14:textId="77777777" w:rsidR="00370A14" w:rsidRPr="00370A14" w:rsidRDefault="00710B31" w:rsidP="00B749F9">
      <w:pPr>
        <w:pStyle w:val="Literatur"/>
      </w:pPr>
    </w:p>
    <w:p w14:paraId="48B7EA7D" w14:textId="77777777" w:rsidR="00370A14" w:rsidRPr="00370A14" w:rsidRDefault="00317B8B" w:rsidP="00B749F9">
      <w:pPr>
        <w:pStyle w:val="Literatur"/>
      </w:pPr>
      <w:r>
        <w:t>Fehring, TK; Odum, SM; Fehring, K; Springer, BD; Griffin, WL; Dennos, AC (2010): Mortality Following Revision Joint Arthroplasty: Is Age a Factor? Orthopedics 33(10): 715. DOI: 10.3928/01477447-20100826-03.</w:t>
      </w:r>
    </w:p>
    <w:p w14:paraId="52ABAC3A" w14:textId="77777777" w:rsidR="00370A14" w:rsidRPr="00370A14" w:rsidRDefault="00710B31" w:rsidP="00B749F9">
      <w:pPr>
        <w:pStyle w:val="Literatur"/>
      </w:pPr>
    </w:p>
    <w:p w14:paraId="1EFB1FB7" w14:textId="77777777" w:rsidR="00370A14" w:rsidRPr="00370A14" w:rsidRDefault="00317B8B" w:rsidP="00B749F9">
      <w:pPr>
        <w:pStyle w:val="Literatur"/>
      </w:pPr>
      <w:r>
        <w:t>Feinglass, J; Koo, S; Koh, J (2004): Revision Total Knee Arthroplasty Complication Rates in Northern Illinois. Clinical Orthopaedics and Related Research (429): 279-285. DOI: 10.1097/01.blo.0000137563.27841.e9.</w:t>
      </w:r>
    </w:p>
    <w:p w14:paraId="22FC5F83" w14:textId="77777777" w:rsidR="00370A14" w:rsidRPr="00370A14" w:rsidRDefault="00710B31" w:rsidP="00B749F9">
      <w:pPr>
        <w:pStyle w:val="Literatur"/>
      </w:pPr>
    </w:p>
    <w:p w14:paraId="46E8E8A0" w14:textId="77777777" w:rsidR="00370A14" w:rsidRPr="00370A14" w:rsidRDefault="00317B8B" w:rsidP="00B749F9">
      <w:pPr>
        <w:pStyle w:val="Literatur"/>
      </w:pPr>
      <w:r>
        <w:t>Frosch, P; Decking, J; Theis, C; Drees, P; Schoellner, C; Eckardt, A (2004): Complications after total knee arthroplasty. A comprehensive report. Acta Orthopædica Belgica 70(6): 565-569. URL: http://www.actaorthopaedica.be/acta/download/2004-6/10-Frosch.pdf (abgerufen am: 09.01.2019).</w:t>
      </w:r>
    </w:p>
    <w:p w14:paraId="70311944" w14:textId="77777777" w:rsidR="00370A14" w:rsidRPr="00370A14" w:rsidRDefault="00710B31" w:rsidP="00B749F9">
      <w:pPr>
        <w:pStyle w:val="Literatur"/>
      </w:pPr>
    </w:p>
    <w:p w14:paraId="26A3290F" w14:textId="77777777" w:rsidR="00370A14" w:rsidRPr="00370A14" w:rsidRDefault="00317B8B" w:rsidP="00B749F9">
      <w:pPr>
        <w:pStyle w:val="Literatur"/>
      </w:pPr>
      <w:r>
        <w:t>Gaine, WJ; Ramamohan, NA; Hussein, NA; Hullin, MG; McCreath, SW (2000): Wound infection in hip and knee arthroplasty. JB&amp;JS – Journal of Bone &amp; Joint Surgery: British Volume 82-B(4): 561-565. URL: http://bjj.boneandjoint.org.uk/content/82-B/4/561 [→ Download] (abgerufen am: 09.01.2019).</w:t>
      </w:r>
    </w:p>
    <w:p w14:paraId="5C6AF8E4" w14:textId="77777777" w:rsidR="00370A14" w:rsidRPr="00370A14" w:rsidRDefault="00710B31" w:rsidP="00B749F9">
      <w:pPr>
        <w:pStyle w:val="Literatur"/>
      </w:pPr>
    </w:p>
    <w:p w14:paraId="0EDB37DF" w14:textId="77777777" w:rsidR="00370A14" w:rsidRPr="00370A14" w:rsidRDefault="00317B8B" w:rsidP="00B749F9">
      <w:pPr>
        <w:pStyle w:val="Literatur"/>
      </w:pPr>
      <w:r>
        <w:t>Galat, DD; McGovern, SC; Hanssen, AD; Larson, DR; Harrington, JR; Clarke, HD (2008): Early Return to Surgery for Evacuation of a Postoperative Hematoma After Primary Total Knee Arthroplasty. JB&amp;JS – Journal of Bone &amp; Joint Surgery: American Volume 90-A(11): 2331-2336. DOI: 10.2106/JBJS.G.01370.</w:t>
      </w:r>
    </w:p>
    <w:p w14:paraId="0AFB0EDA" w14:textId="77777777" w:rsidR="00370A14" w:rsidRPr="00370A14" w:rsidRDefault="00710B31" w:rsidP="00B749F9">
      <w:pPr>
        <w:pStyle w:val="Literatur"/>
      </w:pPr>
    </w:p>
    <w:p w14:paraId="5C757472" w14:textId="77777777" w:rsidR="00370A14" w:rsidRPr="00370A14" w:rsidRDefault="00317B8B" w:rsidP="00B749F9">
      <w:pPr>
        <w:pStyle w:val="Literatur"/>
      </w:pPr>
      <w:r>
        <w:t>Galat, DD; McGovern, SC; Larson, DR; Harrington, JR; Hanssen, AD; Clarke, HD (2009): Surgical treatment of early wound complications following primary total knee arthroplasty. JB&amp;JS – Journal of Bone &amp; Joint Surgery: American Volume 91-A(1): 48-54. DOI: 10.2106/JBJS.G.01371.</w:t>
      </w:r>
    </w:p>
    <w:p w14:paraId="21011C8C" w14:textId="77777777" w:rsidR="00370A14" w:rsidRPr="00370A14" w:rsidRDefault="00710B31" w:rsidP="00B749F9">
      <w:pPr>
        <w:pStyle w:val="Literatur"/>
      </w:pPr>
    </w:p>
    <w:p w14:paraId="42B0E640" w14:textId="77777777" w:rsidR="00370A14" w:rsidRPr="00370A14" w:rsidRDefault="00317B8B" w:rsidP="00B749F9">
      <w:pPr>
        <w:pStyle w:val="Literatur"/>
      </w:pPr>
      <w:r>
        <w:t>Gerkens, S; Crott, R; Closon, M-C; Horsmans, Y; Beguin, C (2010): Comparing the quality of care across Belgian hospitals from medical basic datasets: the case of thromboembolism prophylaxis after major orthopaedic surgery. Journal of Evaluation in Clinical Practice 16(4): 685-692. DOI: 10.1111/j.1365-2753.2009.01175.x.</w:t>
      </w:r>
    </w:p>
    <w:p w14:paraId="177DF25B" w14:textId="77777777" w:rsidR="00370A14" w:rsidRPr="00370A14" w:rsidRDefault="00710B31" w:rsidP="00B749F9">
      <w:pPr>
        <w:pStyle w:val="Literatur"/>
      </w:pPr>
    </w:p>
    <w:p w14:paraId="55C73D03" w14:textId="77777777" w:rsidR="00370A14" w:rsidRPr="00370A14" w:rsidRDefault="00317B8B" w:rsidP="00B749F9">
      <w:pPr>
        <w:pStyle w:val="Literatur"/>
      </w:pPr>
      <w:r>
        <w:t>Gioe, TJ; Novak, C; Sinner, P; Ma, W; Mehle, S (2007): Knee Arthroplasty in the Young Patient: Survival in a Community Registry. Clinical Orthopaedics and Related Research 464: 83-87. DOI: 10.1097/BLO.0b013e31812f79a9.</w:t>
      </w:r>
    </w:p>
    <w:p w14:paraId="577C7F85" w14:textId="77777777" w:rsidR="00370A14" w:rsidRPr="00370A14" w:rsidRDefault="00710B31" w:rsidP="00B749F9">
      <w:pPr>
        <w:pStyle w:val="Literatur"/>
      </w:pPr>
    </w:p>
    <w:p w14:paraId="5E34EC94" w14:textId="77777777" w:rsidR="00370A14" w:rsidRPr="00370A14" w:rsidRDefault="00317B8B" w:rsidP="00B749F9">
      <w:pPr>
        <w:pStyle w:val="Literatur"/>
      </w:pPr>
      <w:r>
        <w:t>Gruner, A; Hockertz, T; Reilmann, H (2004): Die periprothetische Fraktur. Klassifikation, Management, Therapie. Unfallchirurg 107(1): 35-49. DOI: 10.1007/s00113-003-0698-2.</w:t>
      </w:r>
    </w:p>
    <w:p w14:paraId="2F64CCBF" w14:textId="77777777" w:rsidR="00370A14" w:rsidRPr="00370A14" w:rsidRDefault="00710B31" w:rsidP="00B749F9">
      <w:pPr>
        <w:pStyle w:val="Literatur"/>
      </w:pPr>
    </w:p>
    <w:p w14:paraId="490F9334" w14:textId="77777777" w:rsidR="00370A14" w:rsidRPr="00370A14" w:rsidRDefault="00317B8B" w:rsidP="00B749F9">
      <w:pPr>
        <w:pStyle w:val="Literatur"/>
      </w:pPr>
      <w:r>
        <w:t>Gupta, SK; Chu, A; Ranawat, AS; Slamin, J; Ranawat, CS (2007): Review Article: Osteolysis After Total Knee Arthroplasty. Journal of Arthroplasty 22(6): 787-799. DOI: 10.1016/j.arth.2007.05.041.</w:t>
      </w:r>
    </w:p>
    <w:p w14:paraId="758F073B" w14:textId="77777777" w:rsidR="00370A14" w:rsidRPr="00370A14" w:rsidRDefault="00710B31" w:rsidP="00B749F9">
      <w:pPr>
        <w:pStyle w:val="Literatur"/>
      </w:pPr>
    </w:p>
    <w:p w14:paraId="0B155E5E" w14:textId="77777777" w:rsidR="00370A14" w:rsidRPr="00370A14" w:rsidRDefault="00317B8B" w:rsidP="00B749F9">
      <w:pPr>
        <w:pStyle w:val="Literatur"/>
      </w:pPr>
      <w:r>
        <w:t>Hervey, SL; Purves, HR; Guller, U; Toth, AP; Vail, TP; Pietrobon, R (2003): Provider Volume of Total Knee Arthroplasties and Patient Outcomes in the HCUP-Nationwide Inpatient Sample. JB&amp;JS – Journal of Bone &amp; Joint Surgery: American Volume 85-A(9): 1775-1783.</w:t>
      </w:r>
    </w:p>
    <w:p w14:paraId="4DD20068" w14:textId="77777777" w:rsidR="00370A14" w:rsidRPr="00370A14" w:rsidRDefault="00710B31" w:rsidP="00B749F9">
      <w:pPr>
        <w:pStyle w:val="Literatur"/>
      </w:pPr>
    </w:p>
    <w:p w14:paraId="0C6681D5" w14:textId="77777777" w:rsidR="00370A14" w:rsidRPr="00370A14" w:rsidRDefault="00317B8B" w:rsidP="00B749F9">
      <w:pPr>
        <w:pStyle w:val="Literatur"/>
      </w:pPr>
      <w:r>
        <w:t>Huddleston, JI; Maloney, WJ; Wang, Y; Verzier, N; Hunt, DR; Herndon, JH (2009): Adverse Events After Total Knee Arthroplasty. A National Medicare Study. Journal of Arthroplasty 24(6, Suppl. 1): 95-100. DOI: 10.1016/j.arth.2009.05.001.</w:t>
      </w:r>
    </w:p>
    <w:p w14:paraId="538F7902" w14:textId="77777777" w:rsidR="00370A14" w:rsidRPr="00370A14" w:rsidRDefault="00710B31" w:rsidP="00B749F9">
      <w:pPr>
        <w:pStyle w:val="Literatur"/>
      </w:pPr>
    </w:p>
    <w:p w14:paraId="42221725" w14:textId="77777777" w:rsidR="00370A14" w:rsidRPr="00370A14" w:rsidRDefault="00317B8B" w:rsidP="00B749F9">
      <w:pPr>
        <w:pStyle w:val="Literatur"/>
      </w:pPr>
      <w:r>
        <w:t>Huotari, K; Lyytikäinen, O; Ollgren, J; Virtanen, MJ; Seitsalo, S; Palonen, R; et al. (2010): Disease burden of prosthetic joint infections after hip and knee joint replacement in Finland during 1999–2004: capture–recapture estimation. Journal of Hospital Infection 75(3): 205-208. DOI: 10.1016/j.jhin.2009.10.029.</w:t>
      </w:r>
    </w:p>
    <w:p w14:paraId="30DEC2FB" w14:textId="77777777" w:rsidR="00370A14" w:rsidRPr="00370A14" w:rsidRDefault="00710B31" w:rsidP="00B749F9">
      <w:pPr>
        <w:pStyle w:val="Literatur"/>
      </w:pPr>
    </w:p>
    <w:p w14:paraId="6CEAD72C" w14:textId="77777777" w:rsidR="00370A14" w:rsidRPr="00370A14" w:rsidRDefault="00317B8B" w:rsidP="00B749F9">
      <w:pPr>
        <w:pStyle w:val="Literatur"/>
      </w:pPr>
      <w:r>
        <w:t>Huotari, K; Lyytikäinen, O (2016): Impact of Postdischarge Surveillance on the Rate of Surgical Site Infection After Orthopedic Surgery. Infection Control &amp; Hospital Epidemiology 27(12): 1324-1329. DOI: 10.1086/509840.</w:t>
      </w:r>
    </w:p>
    <w:p w14:paraId="084D9179" w14:textId="77777777" w:rsidR="00370A14" w:rsidRPr="00370A14" w:rsidRDefault="00710B31" w:rsidP="00B749F9">
      <w:pPr>
        <w:pStyle w:val="Literatur"/>
      </w:pPr>
    </w:p>
    <w:p w14:paraId="22D28462" w14:textId="77777777" w:rsidR="00370A14" w:rsidRPr="00370A14" w:rsidRDefault="00317B8B" w:rsidP="00B749F9">
      <w:pPr>
        <w:pStyle w:val="Literatur"/>
      </w:pPr>
      <w:r>
        <w:t>Husted, H; Otte, KS; Kristensen, BB; Ørsnes, T; Kehlet, H (2010): Readmissions after fast-track hip and knee arthroplasty. Archives of Orthopaedic and Trauma Surgery 130(9): 1185-1191. DOI: 10.1007/s00402-010-1131-2.</w:t>
      </w:r>
    </w:p>
    <w:p w14:paraId="012D6AA3" w14:textId="77777777" w:rsidR="00370A14" w:rsidRPr="00370A14" w:rsidRDefault="00710B31" w:rsidP="00B749F9">
      <w:pPr>
        <w:pStyle w:val="Literatur"/>
      </w:pPr>
    </w:p>
    <w:p w14:paraId="4660AA2F" w14:textId="77777777" w:rsidR="00370A14" w:rsidRPr="00370A14" w:rsidRDefault="00317B8B" w:rsidP="00B749F9">
      <w:pPr>
        <w:pStyle w:val="Literatur"/>
      </w:pPr>
      <w:r>
        <w:t>Husted, H; Troelsen, A; Otte, KS; Kristensen, BB; Holm, G; Kehlet, H (2011): Fast-track surgery for bilateral total knee replacement. JB&amp;JS – Journal of Bone &amp; Joint Surgery: British Volume 93-B(3): 351-356. DOI: 10.1302/0301-620x.93b3.25296.</w:t>
      </w:r>
    </w:p>
    <w:p w14:paraId="056DA50C" w14:textId="77777777" w:rsidR="00370A14" w:rsidRPr="00370A14" w:rsidRDefault="00710B31" w:rsidP="00B749F9">
      <w:pPr>
        <w:pStyle w:val="Literatur"/>
      </w:pPr>
    </w:p>
    <w:p w14:paraId="5A615F60" w14:textId="77777777" w:rsidR="00370A14" w:rsidRPr="00370A14" w:rsidRDefault="00317B8B" w:rsidP="00B749F9">
      <w:pPr>
        <w:pStyle w:val="Literatur"/>
      </w:pPr>
      <w:r>
        <w:t>Jacob, AK; Mantilla, CB; Sviggum, HP; Schroeder, DR; Pagnano, MW; Hebl, JR (2011): Perioperative Nerve Injury after Total Knee ArthroplastyRegional Anesthesia Risk during a 20-Year Cohort Study. Anesthesiology 114(2): 311-317. DOI: 10.1097/ALN.0b013e3182039f5d.</w:t>
      </w:r>
    </w:p>
    <w:p w14:paraId="6494D18C" w14:textId="77777777" w:rsidR="00370A14" w:rsidRPr="00370A14" w:rsidRDefault="00710B31" w:rsidP="00B749F9">
      <w:pPr>
        <w:pStyle w:val="Literatur"/>
      </w:pPr>
    </w:p>
    <w:p w14:paraId="3C37C260" w14:textId="77777777" w:rsidR="00370A14" w:rsidRPr="00370A14" w:rsidRDefault="00317B8B" w:rsidP="00B749F9">
      <w:pPr>
        <w:pStyle w:val="Literatur"/>
      </w:pPr>
      <w:r>
        <w:t>Jämsen, E; Huotari, K; Huhtala, H; Nevalainen, J; Konttinen, YT (2009a): Low rate of infected knee replacements in a nationwide series – is it an underestimate? Acta Orthopaedica 80(2): 205-212. DOI: 10.3109/17453670902947432.</w:t>
      </w:r>
    </w:p>
    <w:p w14:paraId="4228A089" w14:textId="77777777" w:rsidR="00370A14" w:rsidRPr="00370A14" w:rsidRDefault="00710B31" w:rsidP="00B749F9">
      <w:pPr>
        <w:pStyle w:val="Literatur"/>
      </w:pPr>
    </w:p>
    <w:p w14:paraId="2BA3826F" w14:textId="77777777" w:rsidR="00370A14" w:rsidRPr="00370A14" w:rsidRDefault="00317B8B" w:rsidP="00B749F9">
      <w:pPr>
        <w:pStyle w:val="Literatur"/>
      </w:pPr>
      <w:r>
        <w:t>Jämsen, E; Huhtala, H; Puolakka, T; Moilanen, T (2009b): Risk Factors for Infection After Knee Arthroplasty. A Register-Based Analysis of 43,149 Cases. JB&amp;JS – Journal of Bone &amp; Joint Surgery: American Volume 91-A(1): 38-47. DOI: 10.2106/JBJS.G.01686.</w:t>
      </w:r>
    </w:p>
    <w:p w14:paraId="3ACFADEC" w14:textId="77777777" w:rsidR="00370A14" w:rsidRPr="00370A14" w:rsidRDefault="00710B31" w:rsidP="00B749F9">
      <w:pPr>
        <w:pStyle w:val="Literatur"/>
      </w:pPr>
    </w:p>
    <w:p w14:paraId="4C500928" w14:textId="77777777" w:rsidR="00370A14" w:rsidRPr="00370A14" w:rsidRDefault="00317B8B" w:rsidP="00B749F9">
      <w:pPr>
        <w:pStyle w:val="Literatur"/>
      </w:pPr>
      <w:r>
        <w:t>Julin, J; Jämsen, E; Puolakka, T; Konttinen, YT; Moilanen, T (2010): Younger age increases the risk of early prosthesis failure following primary total knee replacement for osteoarthritis. A follow-up study of 32,019 total knee replacements in the Finnish Arthroplasty Register. Acta Orthopaedica 81(4): 413-419. DOI: 10.3109/17453674.2010.501747.</w:t>
      </w:r>
    </w:p>
    <w:p w14:paraId="357C15E1" w14:textId="77777777" w:rsidR="00370A14" w:rsidRPr="00370A14" w:rsidRDefault="00710B31" w:rsidP="00B749F9">
      <w:pPr>
        <w:pStyle w:val="Literatur"/>
      </w:pPr>
    </w:p>
    <w:p w14:paraId="7460241D" w14:textId="77777777" w:rsidR="00370A14" w:rsidRPr="00370A14" w:rsidRDefault="00317B8B" w:rsidP="00B749F9">
      <w:pPr>
        <w:pStyle w:val="Literatur"/>
      </w:pPr>
      <w:r>
        <w:t>Keeney, JA; Eunice, S; Pashos, G; Wright, RW; Clohisy, JC (2011): What is the Evidence for Total Knee Arthroplasty in Young Patients? A Systematic Review of the Literature. Clinical Orthopaedics and Related Research 469(2): 574-583. DOI: 10.1007/s11999-010-1536-9.</w:t>
      </w:r>
    </w:p>
    <w:p w14:paraId="27566266" w14:textId="77777777" w:rsidR="00370A14" w:rsidRPr="00370A14" w:rsidRDefault="00710B31" w:rsidP="00B749F9">
      <w:pPr>
        <w:pStyle w:val="Literatur"/>
      </w:pPr>
    </w:p>
    <w:p w14:paraId="3809B241" w14:textId="77777777" w:rsidR="00370A14" w:rsidRPr="00370A14" w:rsidRDefault="00317B8B" w:rsidP="00B749F9">
      <w:pPr>
        <w:pStyle w:val="Literatur"/>
      </w:pPr>
      <w:r>
        <w:t>Kim, Y-H; Choi, Y-W; Kim, J-S (2009): Simultaneous bilateral sequential total knee replacement is as safe as unilateral total knee replacement. JB&amp;JS – Journal of Bone &amp; Joint Surgery: British Volume 91-B(1): 64-68. DOI: 10.1302/0301-620x.91b1.21320.</w:t>
      </w:r>
    </w:p>
    <w:p w14:paraId="6708413A" w14:textId="77777777" w:rsidR="00370A14" w:rsidRPr="00370A14" w:rsidRDefault="00710B31" w:rsidP="00B749F9">
      <w:pPr>
        <w:pStyle w:val="Literatur"/>
      </w:pPr>
    </w:p>
    <w:p w14:paraId="42BB3133" w14:textId="77777777" w:rsidR="00370A14" w:rsidRPr="00370A14" w:rsidRDefault="00317B8B" w:rsidP="00B749F9">
      <w:pPr>
        <w:pStyle w:val="Literatur"/>
      </w:pPr>
      <w:r>
        <w:t>Kordelle, J; Klett, R; Stahl, U; Hossain, H; Schleicher, I; Haas, H (2004): Infektdiagnostik nach Knie-TEP-Implantation. Zeitschrift für Orthopädie und ihre Grenzgebiete 12(3): 337-343. DOI: 10.1055/s-2004-818772.</w:t>
      </w:r>
    </w:p>
    <w:p w14:paraId="225B5748" w14:textId="77777777" w:rsidR="00370A14" w:rsidRPr="00370A14" w:rsidRDefault="00710B31" w:rsidP="00B749F9">
      <w:pPr>
        <w:pStyle w:val="Literatur"/>
      </w:pPr>
    </w:p>
    <w:p w14:paraId="25303242" w14:textId="77777777" w:rsidR="00370A14" w:rsidRPr="00370A14" w:rsidRDefault="00317B8B" w:rsidP="00B749F9">
      <w:pPr>
        <w:pStyle w:val="Literatur"/>
      </w:pPr>
      <w:r>
        <w:t>Koskinen, E; Paavolainen, P; Eskelinen, A; Pulkkinen, P; Remes, V (2007): Unicondylar knee replacement for primary osteoarthritis: A prospective follow-up study of 1,819 patients from the Finnish Arthroplasty Register. Acta Orthopaedica 78(1): 128-135. DOI: 10.1080/17453670610013538.</w:t>
      </w:r>
    </w:p>
    <w:p w14:paraId="4504E44B" w14:textId="77777777" w:rsidR="00370A14" w:rsidRPr="00370A14" w:rsidRDefault="00710B31" w:rsidP="00B749F9">
      <w:pPr>
        <w:pStyle w:val="Literatur"/>
      </w:pPr>
    </w:p>
    <w:p w14:paraId="67B6F4AD" w14:textId="77777777" w:rsidR="00370A14" w:rsidRPr="00370A14" w:rsidRDefault="00317B8B" w:rsidP="00B749F9">
      <w:pPr>
        <w:pStyle w:val="Literatur"/>
      </w:pPr>
      <w:r>
        <w:t>Kumar, SN; Chapman, JA; Rawlins, I (1998): Vascular injuries in total knee arthroplasty. Journal of Arthroplasty 13(2): 211-216. DOI: 10.1016/S0883-5403(98)90102-4.</w:t>
      </w:r>
    </w:p>
    <w:p w14:paraId="70D56C1C" w14:textId="77777777" w:rsidR="00370A14" w:rsidRPr="00370A14" w:rsidRDefault="00710B31" w:rsidP="00B749F9">
      <w:pPr>
        <w:pStyle w:val="Literatur"/>
      </w:pPr>
    </w:p>
    <w:p w14:paraId="46A15127" w14:textId="77777777" w:rsidR="00370A14" w:rsidRPr="00370A14" w:rsidRDefault="00317B8B" w:rsidP="00B749F9">
      <w:pPr>
        <w:pStyle w:val="Literatur"/>
      </w:pPr>
      <w:r>
        <w:t>Lee, G-C; Lotke, PA (2011): Management of Intraoperative Medial Collateral Ligament Injury During TKA. Clinical Orthopaedics and Related Research 469(1): 64-68. DOI: 10.1007/s11999-010-1502-6.</w:t>
      </w:r>
    </w:p>
    <w:p w14:paraId="35B31D0F" w14:textId="77777777" w:rsidR="00370A14" w:rsidRPr="00370A14" w:rsidRDefault="00710B31" w:rsidP="00B749F9">
      <w:pPr>
        <w:pStyle w:val="Literatur"/>
      </w:pPr>
    </w:p>
    <w:p w14:paraId="336EA4C3" w14:textId="77777777" w:rsidR="00370A14" w:rsidRPr="00370A14" w:rsidRDefault="00317B8B" w:rsidP="00B749F9">
      <w:pPr>
        <w:pStyle w:val="Literatur"/>
      </w:pPr>
      <w:r>
        <w:t>Levent, T; Vandevelde, D; Delobelle, J-M; Labourdette, P; Létendard, J; Lesage, P; et al. (2010): Infection risk prevention following total knee arthroplasty. OTSR – Orthopaedics &amp; Traumatology: Surgery &amp; Research 96(1): 49-56. DOI: 10.1016/j.otsr.2009.10.010.</w:t>
      </w:r>
    </w:p>
    <w:p w14:paraId="36B39E4A" w14:textId="77777777" w:rsidR="00370A14" w:rsidRPr="00370A14" w:rsidRDefault="00710B31" w:rsidP="00B749F9">
      <w:pPr>
        <w:pStyle w:val="Literatur"/>
      </w:pPr>
    </w:p>
    <w:p w14:paraId="23CC415F" w14:textId="77777777" w:rsidR="00370A14" w:rsidRPr="00370A14" w:rsidRDefault="00317B8B" w:rsidP="00B749F9">
      <w:pPr>
        <w:pStyle w:val="Literatur"/>
      </w:pPr>
      <w:r>
        <w:t>Lewold, S; Robertsson, O; Knutson, K; Lidgren, L (1998): Revision of unicompartmental knee arthroplasty: Outcome in 1, 135 cases from the Swedish Knee Arthroplasty study. Acta Orthopaedica Scandinavica 69(5): 469-474. DOI: 10.3109/17453679808997780.</w:t>
      </w:r>
    </w:p>
    <w:p w14:paraId="6DF48DBC" w14:textId="77777777" w:rsidR="00370A14" w:rsidRPr="00370A14" w:rsidRDefault="00710B31" w:rsidP="00B749F9">
      <w:pPr>
        <w:pStyle w:val="Literatur"/>
      </w:pPr>
    </w:p>
    <w:p w14:paraId="59EE564A" w14:textId="77777777" w:rsidR="00370A14" w:rsidRPr="00370A14" w:rsidRDefault="00317B8B" w:rsidP="00B749F9">
      <w:pPr>
        <w:pStyle w:val="Literatur"/>
      </w:pPr>
      <w:r>
        <w:t>Lombardi, AV Jr.; Mallory, TH; Fada, RA; Adams, JB; Kefauver, CA (2001): Fracture of the Tibial Spine of a Total Condylar III Knee Prosthesis Secondary to Malrotation of the Femoral Component. Case Report. American Journal of Knee Surgery 14(1): 55-59.</w:t>
      </w:r>
    </w:p>
    <w:p w14:paraId="27712B6D" w14:textId="77777777" w:rsidR="00370A14" w:rsidRPr="00370A14" w:rsidRDefault="00710B31" w:rsidP="00B749F9">
      <w:pPr>
        <w:pStyle w:val="Literatur"/>
      </w:pPr>
    </w:p>
    <w:p w14:paraId="3B9BC692" w14:textId="77777777" w:rsidR="00370A14" w:rsidRPr="00370A14" w:rsidRDefault="00317B8B" w:rsidP="00B749F9">
      <w:pPr>
        <w:pStyle w:val="Literatur"/>
      </w:pPr>
      <w:r>
        <w:t>Luscombe, JC; Theivendran, K; Abudu, A; Carter, SR (2009): The relative safety of one-stage bilateral total knee arthroplasty. International Orthopaedics 33(1): 101-104. DOI: 10.1007/s00264-007-0447-1.</w:t>
      </w:r>
    </w:p>
    <w:p w14:paraId="621D9DF0" w14:textId="77777777" w:rsidR="00370A14" w:rsidRPr="00370A14" w:rsidRDefault="00710B31" w:rsidP="00B749F9">
      <w:pPr>
        <w:pStyle w:val="Literatur"/>
      </w:pPr>
    </w:p>
    <w:p w14:paraId="2540E44B" w14:textId="77777777" w:rsidR="00370A14" w:rsidRPr="00370A14" w:rsidRDefault="00317B8B" w:rsidP="00B749F9">
      <w:pPr>
        <w:pStyle w:val="Literatur"/>
      </w:pPr>
      <w:r>
        <w:t>Martin, A; Prenn, M; Spiegel, T; Sukopp, C; von Strempel, A (2004): Die Bedeutung der Wunddrainage in der Knieendoprothetik - eine prospektive Vergleichsstudie. Zeitschrift für Orthopädie und ihre Grenzgebiete 142(1): 46-50. DOI: 10.1055/s-2004-817656.</w:t>
      </w:r>
    </w:p>
    <w:p w14:paraId="4582DE7F" w14:textId="77777777" w:rsidR="00370A14" w:rsidRPr="00370A14" w:rsidRDefault="00710B31" w:rsidP="00B749F9">
      <w:pPr>
        <w:pStyle w:val="Literatur"/>
      </w:pPr>
    </w:p>
    <w:p w14:paraId="489E9264" w14:textId="77777777" w:rsidR="00370A14" w:rsidRPr="00370A14" w:rsidRDefault="00317B8B" w:rsidP="00B749F9">
      <w:pPr>
        <w:pStyle w:val="Literatur"/>
      </w:pPr>
      <w:r>
        <w:t>McPherson, EJ; Tontz, W Jr.; Patzakis, M; Woodsome, C; Holtom, P; Norris, L; et al. (1999): Outcome of Infected Total Knee Utilizing a Staging System for Prosthetic Joint Infection. American Journal of Orthopedics (Belle Mead, N.J.) 28(3): 161-165.</w:t>
      </w:r>
    </w:p>
    <w:p w14:paraId="0662E185" w14:textId="77777777" w:rsidR="00370A14" w:rsidRPr="00370A14" w:rsidRDefault="00710B31" w:rsidP="00B749F9">
      <w:pPr>
        <w:pStyle w:val="Literatur"/>
      </w:pPr>
    </w:p>
    <w:p w14:paraId="1A7260F8" w14:textId="77777777" w:rsidR="00370A14" w:rsidRPr="00370A14" w:rsidRDefault="00317B8B" w:rsidP="00B749F9">
      <w:pPr>
        <w:pStyle w:val="Literatur"/>
      </w:pPr>
      <w:r>
        <w:t>Meek, RMD; Norwood, T; Smith, R; Brenkel, IJ; Howie, CR (2011): The risk of peri-prosthetic fracture after primary and revision total hip and knee replacement. JB&amp;JS – Journal of Bone &amp; Joint Surgery: British Volume 93-B(1): 96-101. DOI: 10.1302/0301-620X.93B1.25087.</w:t>
      </w:r>
    </w:p>
    <w:p w14:paraId="30FEBFAB" w14:textId="77777777" w:rsidR="00370A14" w:rsidRPr="00370A14" w:rsidRDefault="00710B31" w:rsidP="00B749F9">
      <w:pPr>
        <w:pStyle w:val="Literatur"/>
      </w:pPr>
    </w:p>
    <w:p w14:paraId="380BD817" w14:textId="77777777" w:rsidR="00370A14" w:rsidRPr="00370A14" w:rsidRDefault="00317B8B" w:rsidP="00B749F9">
      <w:pPr>
        <w:pStyle w:val="Literatur"/>
      </w:pPr>
      <w:r>
        <w:t>Memtsoudis, SG; González Della Valle, A; Besculides, MC; Gaber, L; Sculco, TP (2008): In-hospital Complications and Mortality of Unilateral, Bilateral, and Revision TKA: Based on an estimate of 4,159,661 Discharges. Clinical Orthopaedics and Related Research 466(11): 2617-2627. DOI: 10.1007/s11999-008-0402-5.</w:t>
      </w:r>
    </w:p>
    <w:p w14:paraId="396DC372" w14:textId="77777777" w:rsidR="00370A14" w:rsidRPr="00370A14" w:rsidRDefault="00710B31" w:rsidP="00B749F9">
      <w:pPr>
        <w:pStyle w:val="Literatur"/>
      </w:pPr>
    </w:p>
    <w:p w14:paraId="42EFC521" w14:textId="77777777" w:rsidR="00370A14" w:rsidRPr="00370A14" w:rsidRDefault="00317B8B" w:rsidP="00B749F9">
      <w:pPr>
        <w:pStyle w:val="Literatur"/>
      </w:pPr>
      <w:r>
        <w:t>Mortazavi, SMJ; Schwartzenberger, J; Austin, MS; Purtill, JJ; Parvizi, J (2010): Revision Total Knee Arthroplasty Infection: Incidence and Predictors. Clinical Orthopaedics and Related Research 468(8): 2052-2059. DOI: 10.1007/s11999-010-1308-6.</w:t>
      </w:r>
    </w:p>
    <w:p w14:paraId="036A5F3B" w14:textId="77777777" w:rsidR="00370A14" w:rsidRPr="00370A14" w:rsidRDefault="00710B31" w:rsidP="00B749F9">
      <w:pPr>
        <w:pStyle w:val="Literatur"/>
      </w:pPr>
    </w:p>
    <w:p w14:paraId="22D3FE8D" w14:textId="77777777" w:rsidR="00370A14" w:rsidRPr="00370A14" w:rsidRDefault="00317B8B" w:rsidP="00B749F9">
      <w:pPr>
        <w:pStyle w:val="Literatur"/>
      </w:pPr>
      <w:r>
        <w:t>Núñez, M; Lozano, L; Núñez, E; Segur, JM; Sastre, S; Maculé, F; et al. (2009): Total knee replacement and health-related quality of life: Factors influencing long-term outcomes. Arthritis Care &amp; Research 61(8): 1062-1069. DOI: 10.1002/art.24644.</w:t>
      </w:r>
    </w:p>
    <w:p w14:paraId="39D92FD4" w14:textId="77777777" w:rsidR="00370A14" w:rsidRPr="00370A14" w:rsidRDefault="00710B31" w:rsidP="00B749F9">
      <w:pPr>
        <w:pStyle w:val="Literatur"/>
      </w:pPr>
    </w:p>
    <w:p w14:paraId="5C0CB23A" w14:textId="77777777" w:rsidR="00370A14" w:rsidRPr="00370A14" w:rsidRDefault="00317B8B" w:rsidP="00B749F9">
      <w:pPr>
        <w:pStyle w:val="Literatur"/>
      </w:pPr>
      <w:r>
        <w:t>Oduwole, KO; Sayana, MK; Onayemi, F; McCarthy, T; O’Byrne, J (2010): Analysis of revision procedures for failed unicondylar knee replacement. Irish Journal of Medical Science 179(3): 361-364. DOI: 10.1007/s11845-009-0454-x.</w:t>
      </w:r>
    </w:p>
    <w:p w14:paraId="6E1E4F95" w14:textId="77777777" w:rsidR="00370A14" w:rsidRPr="00370A14" w:rsidRDefault="00710B31" w:rsidP="00B749F9">
      <w:pPr>
        <w:pStyle w:val="Literatur"/>
      </w:pPr>
    </w:p>
    <w:p w14:paraId="1BDFF247" w14:textId="77777777" w:rsidR="00370A14" w:rsidRPr="00370A14" w:rsidRDefault="00317B8B" w:rsidP="00B749F9">
      <w:pPr>
        <w:pStyle w:val="Literatur"/>
      </w:pPr>
      <w:r>
        <w:t>Pakos, EE; Ntzani, EE; Trikalinos, TA (2005): Patellar Resurfacing in Total Knee Arthroplasty: A Meta-Analysis. JB&amp;JS – Journal of Bone &amp; Joint Surgery: American Volume 87-A(7): 1438-1445. DOI: 10.2106/jbjs.d.02422.</w:t>
      </w:r>
    </w:p>
    <w:p w14:paraId="795E5E0A" w14:textId="77777777" w:rsidR="00370A14" w:rsidRPr="00370A14" w:rsidRDefault="00710B31" w:rsidP="00B749F9">
      <w:pPr>
        <w:pStyle w:val="Literatur"/>
      </w:pPr>
    </w:p>
    <w:p w14:paraId="344A9414" w14:textId="77777777" w:rsidR="00370A14" w:rsidRPr="00370A14" w:rsidRDefault="00317B8B" w:rsidP="00B749F9">
      <w:pPr>
        <w:pStyle w:val="Literatur"/>
      </w:pPr>
      <w:r>
        <w:t>Park, KK; Kim, TK; Chang, CB; Yoon, SW; Park, KU (2008): Normative Temporal Values of CRP and ESR in Unilateral and Staged Bilateral TKA. Clinical Orthopaedics and Related Research 466(1): 179-188. DOI: 10.1007/s11999-007-0001-x.</w:t>
      </w:r>
    </w:p>
    <w:p w14:paraId="2C1F9337" w14:textId="77777777" w:rsidR="00370A14" w:rsidRPr="00370A14" w:rsidRDefault="00710B31" w:rsidP="00B749F9">
      <w:pPr>
        <w:pStyle w:val="Literatur"/>
      </w:pPr>
    </w:p>
    <w:p w14:paraId="525F778D" w14:textId="77777777" w:rsidR="00370A14" w:rsidRPr="00370A14" w:rsidRDefault="00317B8B" w:rsidP="00B749F9">
      <w:pPr>
        <w:pStyle w:val="Literatur"/>
      </w:pPr>
      <w:r>
        <w:t>Parvizi, J; Sullivan, TA; Trousdale, RT; Lewallen, DG (2001): Thirty-Day Mortality After Total Knee Arthroplasty. JB&amp;JS – Journal of Bone &amp; Joint Surgery: American Volume 83-A(8): 1157-1161.</w:t>
      </w:r>
    </w:p>
    <w:p w14:paraId="337A3C82" w14:textId="77777777" w:rsidR="00370A14" w:rsidRPr="00370A14" w:rsidRDefault="00710B31" w:rsidP="00B749F9">
      <w:pPr>
        <w:pStyle w:val="Literatur"/>
      </w:pPr>
    </w:p>
    <w:p w14:paraId="73700A5C" w14:textId="77777777" w:rsidR="00370A14" w:rsidRPr="00370A14" w:rsidRDefault="00317B8B" w:rsidP="00B749F9">
      <w:pPr>
        <w:pStyle w:val="Literatur"/>
      </w:pPr>
      <w:r>
        <w:t>Perka, C; Arnold, U; Buttgereit, F (2000): Influencing factors on perioperative morbidity in knee arthroplasty. Clinical Orthopaedics and Related Research 378: 183-191.</w:t>
      </w:r>
    </w:p>
    <w:p w14:paraId="2C4A6209" w14:textId="77777777" w:rsidR="00370A14" w:rsidRPr="00370A14" w:rsidRDefault="00710B31" w:rsidP="00B749F9">
      <w:pPr>
        <w:pStyle w:val="Literatur"/>
      </w:pPr>
    </w:p>
    <w:p w14:paraId="3C9FBB6D" w14:textId="77777777" w:rsidR="00370A14" w:rsidRPr="00370A14" w:rsidRDefault="00317B8B" w:rsidP="00B749F9">
      <w:pPr>
        <w:pStyle w:val="Literatur"/>
      </w:pPr>
      <w:r>
        <w:t>Piedade, SR; Pinaroli, A; Servien, E; Neyret, P (2009): Revision after early aseptic failures in primary total knee arthroplasty. Knee Surgery, Sports Traumatology, Arthroscopy 17(3): 248-253. DOI: 10.1007/s00167-008-0667-y.</w:t>
      </w:r>
    </w:p>
    <w:p w14:paraId="56E61B5D" w14:textId="77777777" w:rsidR="00370A14" w:rsidRPr="00370A14" w:rsidRDefault="00710B31" w:rsidP="00B749F9">
      <w:pPr>
        <w:pStyle w:val="Literatur"/>
      </w:pPr>
    </w:p>
    <w:p w14:paraId="54B4A5A9" w14:textId="77777777" w:rsidR="00370A14" w:rsidRPr="00370A14" w:rsidRDefault="00317B8B" w:rsidP="00B749F9">
      <w:pPr>
        <w:pStyle w:val="Literatur"/>
      </w:pPr>
      <w:r>
        <w:t>Pinaroli, A; Piedade, SR; Servien, E; Neyret, P (2009): Intraoperative fractures and ligament tears during total knee arthroplasty. A 1795 posterostabilized TKA continuous series. OTSR – Orthopaedics &amp; Traumatology: Surgery &amp; Research 95(3): 183-189. DOI: 10.1016/j.otsr.2008.04.002.</w:t>
      </w:r>
    </w:p>
    <w:p w14:paraId="31442D4C" w14:textId="77777777" w:rsidR="00370A14" w:rsidRPr="00370A14" w:rsidRDefault="00710B31" w:rsidP="00B749F9">
      <w:pPr>
        <w:pStyle w:val="Literatur"/>
      </w:pPr>
    </w:p>
    <w:p w14:paraId="1F8A7B7A" w14:textId="77777777" w:rsidR="00370A14" w:rsidRPr="00370A14" w:rsidRDefault="00317B8B" w:rsidP="00B749F9">
      <w:pPr>
        <w:pStyle w:val="Literatur"/>
      </w:pPr>
      <w:r>
        <w:t>Rauh, MA; Krackow, KA (2004): In-Hospital Deaths Following Elective Total Joint Arthroplasty. Orthopedics 27(4): 407-411. DOI: 10.3928/0147-7447-20040401-18.</w:t>
      </w:r>
    </w:p>
    <w:p w14:paraId="1EAFBA02" w14:textId="77777777" w:rsidR="00370A14" w:rsidRPr="00370A14" w:rsidRDefault="00710B31" w:rsidP="00B749F9">
      <w:pPr>
        <w:pStyle w:val="Literatur"/>
      </w:pPr>
    </w:p>
    <w:p w14:paraId="567FAB87" w14:textId="77777777" w:rsidR="00370A14" w:rsidRPr="00370A14" w:rsidRDefault="00317B8B" w:rsidP="00B749F9">
      <w:pPr>
        <w:pStyle w:val="Literatur"/>
      </w:pPr>
      <w:r>
        <w:t>Robertsson, O; Knutson, K; Lewold, S; Goodman, S; Lidgren, L (1997): Knee arthroplasty in rheumatoid arthritis: A report from the Swedish Knee Arthroplasty Register on 4, 381 primary operations 1985–1995. Acta Orthopaedica Scandinavica 68(6): 545-553. DOI: 10.3109/17453679708999024.</w:t>
      </w:r>
    </w:p>
    <w:p w14:paraId="7AE43AD9" w14:textId="77777777" w:rsidR="00370A14" w:rsidRPr="00370A14" w:rsidRDefault="00710B31" w:rsidP="00B749F9">
      <w:pPr>
        <w:pStyle w:val="Literatur"/>
      </w:pPr>
    </w:p>
    <w:p w14:paraId="20B28AC0" w14:textId="77777777" w:rsidR="00370A14" w:rsidRPr="00370A14" w:rsidRDefault="00317B8B" w:rsidP="00B749F9">
      <w:pPr>
        <w:pStyle w:val="Literatur"/>
      </w:pPr>
      <w:r>
        <w:t>Rothwell, AG; Hooper, GJ; Hobbs, A; Frampton, CM (2010): An analysis of the Oxford hip and knee scores and their relationship to early joint revision in the New Zealand Joint Registry. JB&amp;JS – Journal of Bone &amp; Joint Surgery: British Volume 92-B(3): 413-418. DOI: 10.1302/0301-620x.92b3.22913.</w:t>
      </w:r>
    </w:p>
    <w:p w14:paraId="7C819B39" w14:textId="77777777" w:rsidR="00370A14" w:rsidRPr="00370A14" w:rsidRDefault="00710B31" w:rsidP="00B749F9">
      <w:pPr>
        <w:pStyle w:val="Literatur"/>
      </w:pPr>
    </w:p>
    <w:p w14:paraId="132CD1BF" w14:textId="77777777" w:rsidR="00370A14" w:rsidRPr="00370A14" w:rsidRDefault="00317B8B" w:rsidP="00B749F9">
      <w:pPr>
        <w:pStyle w:val="Literatur"/>
      </w:pPr>
      <w:r>
        <w:t>Rousseau, M-A; Lazennec, J-Y; Catonné, Y (2008): Early mechanical failure in total knee arthroplasty. International Orthopaedics 32(1): 53-56. DOI: 10.1007/s00264-006-0276-7.</w:t>
      </w:r>
    </w:p>
    <w:p w14:paraId="39773F90" w14:textId="77777777" w:rsidR="00370A14" w:rsidRPr="00370A14" w:rsidRDefault="00710B31" w:rsidP="00B749F9">
      <w:pPr>
        <w:pStyle w:val="Literatur"/>
      </w:pPr>
    </w:p>
    <w:p w14:paraId="2ECE537A" w14:textId="77777777" w:rsidR="00370A14" w:rsidRPr="00370A14" w:rsidRDefault="00317B8B" w:rsidP="00B749F9">
      <w:pPr>
        <w:pStyle w:val="Literatur"/>
      </w:pPr>
      <w:r>
        <w:t>Saleh, KJ; Dykes, DC; Tweedie, RL; Mohamed, K; Ravichandran, A; Saleh, RM; et al. (2002): Functional outcome after total knee arthroplasty revision. Journal of Arthroplasty 17(8): 967-977. DOI: 10.1054/arth.2002.35823.</w:t>
      </w:r>
    </w:p>
    <w:p w14:paraId="3C6532D5" w14:textId="77777777" w:rsidR="00370A14" w:rsidRPr="00370A14" w:rsidRDefault="00710B31" w:rsidP="00B749F9">
      <w:pPr>
        <w:pStyle w:val="Literatur"/>
      </w:pPr>
    </w:p>
    <w:p w14:paraId="115BE21C" w14:textId="77777777" w:rsidR="00370A14" w:rsidRPr="00370A14" w:rsidRDefault="00317B8B" w:rsidP="00B749F9">
      <w:pPr>
        <w:pStyle w:val="Literatur"/>
      </w:pPr>
      <w:r>
        <w:t>Schrama, JC; Espehaug, B; Hallan, G; Engesæter, LB; Furnes, O; Havelin, LI; et al. (2010): Risk of Revision for Infection in Primary Total Hip and Knee Arthroplasty in Patients With Rheumatoid Arthritis Compared With Osteoarthritis: A Prospective, Population-Based Study on 108,786 Hip and Knee Joint Arthroplasties From the Norwegian Arthroplasty Register. Arthritis Care &amp; Research 62(4): 473-479. DOI: 10.1002/acr.20036.</w:t>
      </w:r>
    </w:p>
    <w:p w14:paraId="0CFDFFA7" w14:textId="77777777" w:rsidR="00370A14" w:rsidRPr="00370A14" w:rsidRDefault="00710B31" w:rsidP="00B749F9">
      <w:pPr>
        <w:pStyle w:val="Literatur"/>
      </w:pPr>
    </w:p>
    <w:p w14:paraId="074554FB" w14:textId="77777777" w:rsidR="00370A14" w:rsidRPr="00370A14" w:rsidRDefault="00317B8B" w:rsidP="00B749F9">
      <w:pPr>
        <w:pStyle w:val="Literatur"/>
      </w:pPr>
      <w:r>
        <w:t>Sheng, P-Y; Konttinen, L; Lehto, M; Ogino, D; Jämsen, E; Nevalainen, J; et al. (2006): Revision Total Knee Arthroplasty: 1990 Through 2002: A Review of the Finnish Arthroplasty Registry. JB&amp;JS – Journal of Bone &amp; Joint Surgery: American Volume 88-A(7): 1425-1430. DOI: 10.2106/jbjs.e.00737.</w:t>
      </w:r>
    </w:p>
    <w:p w14:paraId="09D9D437" w14:textId="77777777" w:rsidR="00370A14" w:rsidRPr="00370A14" w:rsidRDefault="00710B31" w:rsidP="00B749F9">
      <w:pPr>
        <w:pStyle w:val="Literatur"/>
      </w:pPr>
    </w:p>
    <w:p w14:paraId="04AEE9D9" w14:textId="77777777" w:rsidR="00370A14" w:rsidRPr="00370A14" w:rsidRDefault="00317B8B" w:rsidP="00B749F9">
      <w:pPr>
        <w:pStyle w:val="Literatur"/>
      </w:pPr>
      <w:r>
        <w:t>Sherrell, JC; Fehring, TK; Odum, S; Hansen, E; Zmistowski, B; Dennos, A; et al. (2011): The Chitranjan Ranawat Award: Fate of Two-stage Reimplantation After Failed Irrigation and Débridement for Periprosthetic Knee Infection. Clinical Orthopaedics and Related Research 469(1): 18-25. DOI: 10.1007/s11999-010-1434-1.</w:t>
      </w:r>
    </w:p>
    <w:p w14:paraId="454DCF39" w14:textId="77777777" w:rsidR="00370A14" w:rsidRPr="00370A14" w:rsidRDefault="00710B31" w:rsidP="00B749F9">
      <w:pPr>
        <w:pStyle w:val="Literatur"/>
      </w:pPr>
    </w:p>
    <w:p w14:paraId="551389AF" w14:textId="77777777" w:rsidR="00370A14" w:rsidRPr="00370A14" w:rsidRDefault="00317B8B" w:rsidP="00B749F9">
      <w:pPr>
        <w:pStyle w:val="Literatur"/>
      </w:pPr>
      <w:r>
        <w:t>SIGN [Scottish Intercollegiate Guidelines Network] (2014): SIGN National Clinical Guideline 122. Prevention and management of venous thromboembolism Updated: October 2014. Edinburgh: SIGN. ISBN: 978-1-905813-68-1. URL: http://www.sign.ac.uk/assets/sign122.pdf (abgerufen am: 09.01.2019).</w:t>
      </w:r>
    </w:p>
    <w:p w14:paraId="6995DF74" w14:textId="77777777" w:rsidR="00370A14" w:rsidRPr="00370A14" w:rsidRDefault="00710B31" w:rsidP="00B749F9">
      <w:pPr>
        <w:pStyle w:val="Literatur"/>
      </w:pPr>
    </w:p>
    <w:p w14:paraId="35AA6006" w14:textId="77777777" w:rsidR="00370A14" w:rsidRPr="00370A14" w:rsidRDefault="00317B8B" w:rsidP="00B749F9">
      <w:pPr>
        <w:pStyle w:val="Literatur"/>
      </w:pPr>
      <w:r>
        <w:t>Stefánsdóttir, A; Lidgren, L; Robertsson, O (2008): Higher Early Mortality with Simultaneous Rather than Staged Bilateral TKAs: Results From the Swedish Knee Arthroplasty Register. Clinical Orthopaedics and Related Research 466(12): 3066-3070. DOI: 10.1007/s11999-008-0404-3.</w:t>
      </w:r>
    </w:p>
    <w:p w14:paraId="64329BD2" w14:textId="77777777" w:rsidR="00370A14" w:rsidRPr="00370A14" w:rsidRDefault="00710B31" w:rsidP="00B749F9">
      <w:pPr>
        <w:pStyle w:val="Literatur"/>
      </w:pPr>
    </w:p>
    <w:p w14:paraId="0490B8BC" w14:textId="77777777" w:rsidR="00370A14" w:rsidRPr="00370A14" w:rsidRDefault="00317B8B" w:rsidP="00B749F9">
      <w:pPr>
        <w:pStyle w:val="Literatur"/>
      </w:pPr>
      <w:r>
        <w:t>Turpie, AG; Bauer, KA; Eriksson, BI; Lassen, MR (2002): Fondaparinux vs Enoxaparin for the Prevention of Venous Thromboembolism in Major Orthopedic Surgery: A Meta-analysis of 4 Randomized Double-blind Studies. Archives of Internal Medicine 162(16): 1833-1840. DOI: 10.1001/archinte.162.16.1833.</w:t>
      </w:r>
    </w:p>
    <w:p w14:paraId="3F0BB7EC" w14:textId="77777777" w:rsidR="00370A14" w:rsidRPr="00370A14" w:rsidRDefault="00710B31" w:rsidP="00B749F9">
      <w:pPr>
        <w:pStyle w:val="Literatur"/>
      </w:pPr>
    </w:p>
    <w:p w14:paraId="3F9BB858" w14:textId="77777777" w:rsidR="00370A14" w:rsidRPr="00370A14" w:rsidRDefault="00317B8B" w:rsidP="00B749F9">
      <w:pPr>
        <w:pStyle w:val="Literatur"/>
      </w:pPr>
      <w:r>
        <w:t>Vardi, G; Strover, AE (2004): Early complications of unicompartmental knee replacement. Knee 11(5): 389-394. DOI: 10.1016/j.knee.2004.02.005.</w:t>
      </w:r>
    </w:p>
    <w:p w14:paraId="53FBD91D" w14:textId="77777777" w:rsidR="00370A14" w:rsidRPr="00370A14" w:rsidRDefault="00710B31" w:rsidP="00B749F9">
      <w:pPr>
        <w:pStyle w:val="Literatur"/>
      </w:pPr>
    </w:p>
    <w:p w14:paraId="7FC522DF" w14:textId="77777777" w:rsidR="00370A14" w:rsidRPr="00370A14" w:rsidRDefault="00317B8B" w:rsidP="00B749F9">
      <w:pPr>
        <w:pStyle w:val="Literatur"/>
      </w:pPr>
      <w:r>
        <w:t>Vessely, MB; Whaley, AL; Harmsen, WS; Schleck, CD; Berry, DJ (2006): The Chitranjan Ranawat Award: Long-term Survivorship and Failure Modes of 1000 Cemented Condylar Total Knee Arthroplasties. Clinical Orthopaedics and Related Research 452: 28-34. DOI: 10.1097/01.blo.0000229356.81749.11.</w:t>
      </w:r>
    </w:p>
    <w:p w14:paraId="48D7B016" w14:textId="77777777" w:rsidR="00370A14" w:rsidRPr="00370A14" w:rsidRDefault="00710B31" w:rsidP="00B749F9">
      <w:pPr>
        <w:pStyle w:val="Literatur"/>
      </w:pPr>
    </w:p>
    <w:p w14:paraId="158B0533" w14:textId="77777777" w:rsidR="00370A14" w:rsidRPr="00370A14" w:rsidRDefault="00317B8B" w:rsidP="00B749F9">
      <w:pPr>
        <w:pStyle w:val="Literatur"/>
      </w:pPr>
      <w:r>
        <w:t>W-Dahl, A; Robertsson, O; Lidgren, L (2010a): Surgery for knee osteoarthritis in younger patients. A Swedish Register Study. Acta Orthopaedica 81(2): 161-164. DOI: 10.3109/17453670903413186.</w:t>
      </w:r>
    </w:p>
    <w:p w14:paraId="11533AC4" w14:textId="77777777" w:rsidR="00370A14" w:rsidRPr="00370A14" w:rsidRDefault="00710B31" w:rsidP="00B749F9">
      <w:pPr>
        <w:pStyle w:val="Literatur"/>
      </w:pPr>
    </w:p>
    <w:p w14:paraId="41021E63" w14:textId="77777777" w:rsidR="00370A14" w:rsidRPr="00370A14" w:rsidRDefault="00317B8B" w:rsidP="00B749F9">
      <w:pPr>
        <w:pStyle w:val="Literatur"/>
      </w:pPr>
      <w:r>
        <w:t>W-Dahl, A; Robertsson, O; Lidgren, L; Miller, L; Davidson, D; Graves, S (2010b): Unicompartmental knee arthroplasty in patients aged less than 65. Combined data from the Australian and Swedish Knee Registries. Acta Orthopaedica 81(1): 90-94. DOI: 10.3109/17453671003587150.</w:t>
      </w:r>
    </w:p>
    <w:p w14:paraId="095483C0" w14:textId="77777777" w:rsidR="00370A14" w:rsidRPr="00370A14" w:rsidRDefault="00710B31" w:rsidP="00B749F9">
      <w:pPr>
        <w:pStyle w:val="Literatur"/>
      </w:pPr>
    </w:p>
    <w:p w14:paraId="0A4F10AE" w14:textId="77777777" w:rsidR="00370A14" w:rsidRPr="00370A14" w:rsidRDefault="00317B8B" w:rsidP="00B749F9">
      <w:pPr>
        <w:pStyle w:val="Literatur"/>
      </w:pPr>
      <w:r>
        <w:t>Willson, SE; Munro, ML; Sandwell, JC; Ezzet, KA; Colwell, CW Jr. (2009): Isolated Tibial Polyethylene Insert Exchange Outcomes After Total Knee Arthroplasty. Clinical Orthopaedics and Related Research 468(1): 96-101. DOI: 10.1007/s11999-009-1023-3.</w:t>
      </w:r>
    </w:p>
    <w:p w14:paraId="163F91F8" w14:textId="77777777" w:rsidR="00370A14" w:rsidRPr="00370A14" w:rsidRDefault="00710B31" w:rsidP="00B749F9">
      <w:pPr>
        <w:pStyle w:val="Literatur"/>
      </w:pPr>
    </w:p>
    <w:p w14:paraId="1FCF97C2" w14:textId="77777777" w:rsidR="00370A14" w:rsidRPr="00370A14" w:rsidRDefault="00317B8B" w:rsidP="00B749F9">
      <w:pPr>
        <w:pStyle w:val="Literatur"/>
      </w:pPr>
      <w:r>
        <w:t>Xing, KH; Morrison, G; Lim, W; Douketis, J; Odueyungbo, A; Crowther, M (2008): Has the incidence of deep vein thrombosis in patients undergoing total hip/knee arthroplasty changed over time? A systematic review of randomized controlled trials. Thrombosis Research 123(1): 24-34. DOI: 10.1016/j.thromres.2008.05.005.</w:t>
      </w:r>
    </w:p>
    <w:p w14:paraId="79FDBDF2" w14:textId="77777777" w:rsidR="00370A14" w:rsidRPr="00370A14" w:rsidRDefault="00710B31" w:rsidP="00B749F9">
      <w:pPr>
        <w:pStyle w:val="Literatur"/>
      </w:pPr>
    </w:p>
    <w:p w14:paraId="166CF044" w14:textId="77777777" w:rsidR="00370A14" w:rsidRPr="00370A14" w:rsidRDefault="00317B8B" w:rsidP="00B749F9">
      <w:pPr>
        <w:pStyle w:val="Literatur"/>
      </w:pPr>
      <w:r>
        <w:t>Yasunaga, H; Tsuchiya, K; Matsuyama, Y; Ohe, K (2009): Analysis of factors affecting operating time, postoperative complications, and length of stay for total knee arthroplasty: nationwide web-based survey. Journal of Orthopaedic Science 14(1): 10. DOI: 10.1007/s00776-008-1294-7.</w:t>
      </w:r>
    </w:p>
    <w:p w14:paraId="6C4A2436" w14:textId="77777777" w:rsidR="00370A14" w:rsidRPr="00370A14" w:rsidRDefault="00710B31" w:rsidP="00B749F9">
      <w:pPr>
        <w:pStyle w:val="Literatur"/>
      </w:pPr>
    </w:p>
    <w:p w14:paraId="735C1EB4" w14:textId="77777777" w:rsidR="00370A14" w:rsidRPr="00370A14" w:rsidRDefault="00317B8B" w:rsidP="00B749F9">
      <w:pPr>
        <w:pStyle w:val="Literatur"/>
      </w:pPr>
      <w:r>
        <w:t>Zmistowski, B; Restrepo, C; Kahl, LK; Parvizi, J; Sharkey, PF (2011): Incidence and Reasons for Nonrevision Reoperation After Total Knee Arthroplasty. Clinical Orthopaedics and Related Research 469(1): 138-145. DOI: 10.1007/s11999-010-1558-3.</w:t>
      </w:r>
    </w:p>
    <w:p w14:paraId="3012DF98" w14:textId="77777777" w:rsidR="00370A14" w:rsidRPr="00370A14" w:rsidRDefault="00710B31" w:rsidP="00B749F9">
      <w:pPr>
        <w:pStyle w:val="Literatur"/>
      </w:pPr>
    </w:p>
    <w:p w14:paraId="5F189BF7" w14:textId="77777777" w:rsidR="00370A14" w:rsidRPr="00370A14" w:rsidRDefault="00317B8B" w:rsidP="00B749F9">
      <w:pPr>
        <w:pStyle w:val="Literatur"/>
      </w:pPr>
      <w:r>
        <w:t>Zywiel, MG; Johnson, AJ; Stroh, DA; Martin, J; Marker, DR; Mont, MA (2011): Prophylactic oral antibiotics reduce reinfection rates following two-stage revision total knee arthroplasty. International Orthopaedics 35(1): 37-42. DOI: 10.1007/s00264-010-0992-x.</w:t>
      </w:r>
    </w:p>
    <w:p w14:paraId="4E243316" w14:textId="77777777" w:rsidR="00E46E82" w:rsidRDefault="00E46E82">
      <w:pPr>
        <w:sectPr w:rsidR="00E46E82" w:rsidSect="00AA769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5DC8C375" w14:textId="77777777" w:rsidR="006D1B0D" w:rsidRDefault="00317B8B" w:rsidP="0004540C">
      <w:pPr>
        <w:pStyle w:val="berschrift1ohneGliederung"/>
      </w:pPr>
      <w:bookmarkStart w:id="503" w:name="_Toc38996797"/>
      <w:r>
        <w:lastRenderedPageBreak/>
        <w:t>54026: Beweglichkeit bei Entlassung</w:t>
      </w:r>
      <w:bookmarkEnd w:id="503"/>
    </w:p>
    <w:tbl>
      <w:tblPr>
        <w:tblStyle w:val="IQTIGStandard"/>
        <w:tblW w:w="5000" w:type="pct"/>
        <w:tblLook w:val="0480" w:firstRow="0" w:lastRow="0" w:firstColumn="1" w:lastColumn="0" w:noHBand="0" w:noVBand="1"/>
      </w:tblPr>
      <w:tblGrid>
        <w:gridCol w:w="1985"/>
        <w:gridCol w:w="7086"/>
      </w:tblGrid>
      <w:tr w:rsidR="00AF0AAF" w:rsidRPr="00743DF3" w14:paraId="45B4A11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9FF51FE" w14:textId="77777777" w:rsidR="00AF0AAF" w:rsidRPr="00743DF3" w:rsidRDefault="00317B8B" w:rsidP="002E7D86">
            <w:pPr>
              <w:pStyle w:val="Tabellenkopf"/>
            </w:pPr>
            <w:r>
              <w:t>Qualitätsziel</w:t>
            </w:r>
          </w:p>
        </w:tc>
        <w:tc>
          <w:tcPr>
            <w:tcW w:w="3906" w:type="pct"/>
            <w:tcBorders>
              <w:top w:val="single" w:sz="8" w:space="0" w:color="005051"/>
              <w:left w:val="nil"/>
              <w:bottom w:val="single" w:sz="4" w:space="0" w:color="auto"/>
            </w:tcBorders>
          </w:tcPr>
          <w:p w14:paraId="52F96C17" w14:textId="77777777" w:rsidR="00AF0AAF" w:rsidRPr="00743DF3" w:rsidRDefault="00317B8B" w:rsidP="00152136">
            <w:pPr>
              <w:pStyle w:val="Tabellentext"/>
            </w:pPr>
            <w:r>
              <w:t>Möglichst oft eine Beweglichkeit des Kniegelenks von 0-0-90 Grad bei Entlassung aus der akut-stationären Versorgung nach einer elektiven Erstimplantation einer Knieendoprothese</w:t>
            </w:r>
          </w:p>
        </w:tc>
      </w:tr>
    </w:tbl>
    <w:p w14:paraId="3D940CE6" w14:textId="77777777" w:rsidR="00AF0AAF" w:rsidRDefault="00317B8B" w:rsidP="00E40CDC">
      <w:pPr>
        <w:pStyle w:val="Absatzberschriftebene2nurinNavigation"/>
      </w:pPr>
      <w:r>
        <w:t>Hintergrund</w:t>
      </w:r>
    </w:p>
    <w:p w14:paraId="73BFB9D4" w14:textId="21102AAB" w:rsidR="00370A14" w:rsidRPr="00370A14" w:rsidRDefault="00317B8B" w:rsidP="00A64D53">
      <w:pPr>
        <w:pStyle w:val="Standardlinksbndig"/>
      </w:pPr>
      <w:r>
        <w:t xml:space="preserve">Ziel des künstlichen Kniegelenkersatzes ist die Wiederherstellung einer schmerzfreien Kniegelenkbeweglichkeit und Belastbarkeit (Gehrke und Arnold 2001). Die Versorgung mit endoprothetischem Kniegelenkersatz stellt eine hocheffektive Maßnahme zur Verbesserung der Funktionsfähigkeit, insbesondere auch der Verbesserung einer präoperativ eingeschränkten Beweglichkeit, dar (Heiberg et al. 2010, Keeney et al. 2011, Miner et al. 2003). Während Schmerzen und belastender Gang nur subjektiv zu erheben sind, lässt sich die aktive postoperative Beweglichkeit mit der international etablierten Neutral-Null-Methode untersuchen. Da die Beweglichkeit die Funktionsfähigkeit der </w:t>
      </w:r>
      <w:del w:id="504" w:author="IQTIG" w:date="2020-04-28T19:43:00Z">
        <w:r w:rsidR="005D556E">
          <w:delText>Patinentin</w:delText>
        </w:r>
      </w:del>
      <w:ins w:id="505" w:author="IQTIG" w:date="2020-04-28T19:43:00Z">
        <w:r>
          <w:t>Patientin</w:t>
        </w:r>
      </w:ins>
      <w:r>
        <w:t xml:space="preserve"> oder des Patienten insbesondere in Alltagssituationen beeinflusst (Miner et al. 2003), wird ein aktives Bewegungsausmaß von 0/0/90 Grad als wichtige Voraussetzung für die Durchführung zahlreicher Alltagsaktivitäten (wie etwa Treppensteigen; Sitzen; ökonomisches, belastungsarmes Gehen) und damit für ein hohes Maß an selbstständiger Lebensführung der Patientin oder des Patienten nach Abschluss des Versorgungsprozesses angesehen (Naylor et al. 2012). Darüber hinaus kann eine eingeschränkte postoperative Beweglichkeit Reinterventionen wie etwa Manipulationen erforderlich machen (Zmistowski et al. 2011). </w:t>
      </w:r>
      <w:r>
        <w:br/>
        <w:t xml:space="preserve"> </w:t>
      </w:r>
      <w:r>
        <w:br/>
        <w:t>Des Weiteren werden zu diesem Indikator folgende Literaturquellen im Abschlussbericht zur Knieendoprothesenversorgung des AQUA-Institutes (AQUA 2012) genannt: Alkire und Swank (2010), AQUA (2011), Coulter et al. (2009), Evgeniadis et al. (2008), Fisher et al. (2010), Griffin et al. (2007), Hamel et al. (2008), Kolisek et al. (2000), Kumar et al. (1996), Kwon et al. (2010), Lee und Lotke (2011), Lenssen et al. (2008), Loughead et al. (2008), Massin et al. (2011), Mclnnes et al. (1992), Mizner et al. (2005a), Mizner et al. (2005b), Moffet et al. (2004), Oh et al. (2009), Petterson et al. (2009), Ritter et al. (2008), Russell et al. (2011), Topp et al. (2009), BQS ([2009]).</w:t>
      </w:r>
    </w:p>
    <w:p w14:paraId="1D48F7E6" w14:textId="77777777" w:rsidR="00E46E82" w:rsidRDefault="00E46E82">
      <w:pPr>
        <w:sectPr w:rsidR="00E46E82" w:rsidSect="000A377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135AEC07" w14:textId="77777777" w:rsidR="000F0644" w:rsidRDefault="00317B8B" w:rsidP="00447106">
      <w:pPr>
        <w:pStyle w:val="Absatzberschriftebene2nurinNavigation"/>
      </w:pPr>
      <w:r>
        <w:lastRenderedPageBreak/>
        <w:t>Verwendete Datenfelder</w:t>
      </w:r>
    </w:p>
    <w:p w14:paraId="221D883C" w14:textId="0441A64F" w:rsidR="001046CA" w:rsidRPr="00840C92" w:rsidRDefault="00317B8B" w:rsidP="000361A4">
      <w:r w:rsidRPr="000361A4">
        <w:t xml:space="preserve">Datenbasis: Spezifikation </w:t>
      </w:r>
      <w:del w:id="506" w:author="IQTIG" w:date="2020-04-28T19:43:00Z">
        <w:r w:rsidR="005D556E">
          <w:delText>2018</w:delText>
        </w:r>
      </w:del>
      <w:ins w:id="507"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E478DE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2002868" w14:textId="77777777" w:rsidR="000F0644" w:rsidRPr="009E2B0C" w:rsidRDefault="00317B8B" w:rsidP="000361A4">
            <w:pPr>
              <w:pStyle w:val="Tabellenkopf"/>
            </w:pPr>
            <w:r>
              <w:t>Item</w:t>
            </w:r>
          </w:p>
        </w:tc>
        <w:tc>
          <w:tcPr>
            <w:tcW w:w="1075" w:type="pct"/>
          </w:tcPr>
          <w:p w14:paraId="3B1B09FA" w14:textId="77777777" w:rsidR="000F0644" w:rsidRPr="009E2B0C" w:rsidRDefault="00317B8B" w:rsidP="000361A4">
            <w:pPr>
              <w:pStyle w:val="Tabellenkopf"/>
            </w:pPr>
            <w:r>
              <w:t>Bezeichnung</w:t>
            </w:r>
          </w:p>
        </w:tc>
        <w:tc>
          <w:tcPr>
            <w:tcW w:w="326" w:type="pct"/>
          </w:tcPr>
          <w:p w14:paraId="175AA0C0" w14:textId="77777777" w:rsidR="000F0644" w:rsidRPr="009E2B0C" w:rsidRDefault="00317B8B" w:rsidP="000361A4">
            <w:pPr>
              <w:pStyle w:val="Tabellenkopf"/>
            </w:pPr>
            <w:r>
              <w:t>M/K</w:t>
            </w:r>
          </w:p>
        </w:tc>
        <w:tc>
          <w:tcPr>
            <w:tcW w:w="1646" w:type="pct"/>
          </w:tcPr>
          <w:p w14:paraId="0AD5B2EE" w14:textId="77777777" w:rsidR="000F0644" w:rsidRPr="009E2B0C" w:rsidRDefault="00317B8B" w:rsidP="000361A4">
            <w:pPr>
              <w:pStyle w:val="Tabellenkopf"/>
            </w:pPr>
            <w:r>
              <w:t>Schlüssel/Formel</w:t>
            </w:r>
          </w:p>
        </w:tc>
        <w:tc>
          <w:tcPr>
            <w:tcW w:w="1328" w:type="pct"/>
          </w:tcPr>
          <w:p w14:paraId="433E0B62" w14:textId="77777777" w:rsidR="000F0644" w:rsidRPr="009E2B0C" w:rsidRDefault="00317B8B" w:rsidP="000361A4">
            <w:pPr>
              <w:pStyle w:val="Tabellenkopf"/>
            </w:pPr>
            <w:r>
              <w:t xml:space="preserve">Feldname  </w:t>
            </w:r>
          </w:p>
        </w:tc>
      </w:tr>
      <w:tr w:rsidR="00275B01" w:rsidRPr="00743DF3" w14:paraId="0F00C2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1BFF48" w14:textId="6595E36A" w:rsidR="000F0644" w:rsidRPr="00743DF3" w:rsidRDefault="005D556E" w:rsidP="000361A4">
            <w:pPr>
              <w:pStyle w:val="Tabellentext"/>
            </w:pPr>
            <w:del w:id="508" w:author="IQTIG" w:date="2020-04-28T19:43:00Z">
              <w:r>
                <w:delText>25</w:delText>
              </w:r>
            </w:del>
            <w:ins w:id="509" w:author="IQTIG" w:date="2020-04-28T19:43:00Z">
              <w:r w:rsidR="00317B8B">
                <w:t>24</w:t>
              </w:r>
            </w:ins>
            <w:r w:rsidR="00317B8B">
              <w:t>:PROZ</w:t>
            </w:r>
          </w:p>
        </w:tc>
        <w:tc>
          <w:tcPr>
            <w:tcW w:w="1075" w:type="pct"/>
          </w:tcPr>
          <w:p w14:paraId="7F1D4C9D" w14:textId="77777777" w:rsidR="000F0644" w:rsidRPr="00743DF3" w:rsidRDefault="00317B8B" w:rsidP="000361A4">
            <w:pPr>
              <w:pStyle w:val="Tabellentext"/>
            </w:pPr>
            <w:r>
              <w:t>Art des Eingriffs</w:t>
            </w:r>
          </w:p>
        </w:tc>
        <w:tc>
          <w:tcPr>
            <w:tcW w:w="326" w:type="pct"/>
          </w:tcPr>
          <w:p w14:paraId="22110C9C" w14:textId="77777777" w:rsidR="000F0644" w:rsidRPr="00743DF3" w:rsidRDefault="00317B8B" w:rsidP="000361A4">
            <w:pPr>
              <w:pStyle w:val="Tabellentext"/>
            </w:pPr>
            <w:r>
              <w:t>M</w:t>
            </w:r>
          </w:p>
        </w:tc>
        <w:tc>
          <w:tcPr>
            <w:tcW w:w="1646" w:type="pct"/>
          </w:tcPr>
          <w:p w14:paraId="031D93F8" w14:textId="77777777" w:rsidR="000F0644" w:rsidRPr="00743DF3" w:rsidRDefault="00317B8B" w:rsidP="00177070">
            <w:pPr>
              <w:pStyle w:val="Tabellentext"/>
              <w:ind w:left="453" w:hanging="340"/>
            </w:pPr>
            <w:r>
              <w:t>1 =</w:t>
            </w:r>
            <w:r>
              <w:tab/>
              <w:t>elektive Knie-Endoprothesen-Erstimplantation</w:t>
            </w:r>
          </w:p>
          <w:p w14:paraId="20C235A9" w14:textId="77777777" w:rsidR="000F0644" w:rsidRPr="00743DF3" w:rsidRDefault="00317B8B" w:rsidP="00177070">
            <w:pPr>
              <w:pStyle w:val="Tabellentext"/>
              <w:ind w:left="453" w:hanging="340"/>
            </w:pPr>
            <w:r>
              <w:t>2 =</w:t>
            </w:r>
            <w:r>
              <w:tab/>
              <w:t>einzeitiger Wechsel bzw. Komponentenwechsel</w:t>
            </w:r>
          </w:p>
          <w:p w14:paraId="55916073"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452DF445" w14:textId="77777777" w:rsidR="000F0644" w:rsidRPr="00743DF3" w:rsidRDefault="00317B8B" w:rsidP="000361A4">
            <w:pPr>
              <w:pStyle w:val="Tabellentext"/>
            </w:pPr>
            <w:r>
              <w:t>ARTEINGRIFFKNIE</w:t>
            </w:r>
          </w:p>
        </w:tc>
      </w:tr>
      <w:tr w:rsidR="00275B01" w:rsidRPr="00743DF3" w14:paraId="0B66ECC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B2E99E6" w14:textId="4242349F" w:rsidR="000F0644" w:rsidRPr="00743DF3" w:rsidRDefault="005D556E" w:rsidP="000361A4">
            <w:pPr>
              <w:pStyle w:val="Tabellentext"/>
            </w:pPr>
            <w:del w:id="510" w:author="IQTIG" w:date="2020-04-28T19:43:00Z">
              <w:r>
                <w:delText>56</w:delText>
              </w:r>
            </w:del>
            <w:ins w:id="511" w:author="IQTIG" w:date="2020-04-28T19:43:00Z">
              <w:r w:rsidR="00317B8B">
                <w:t>54</w:t>
              </w:r>
            </w:ins>
            <w:r w:rsidR="00317B8B">
              <w:t>:B</w:t>
            </w:r>
          </w:p>
        </w:tc>
        <w:tc>
          <w:tcPr>
            <w:tcW w:w="1075" w:type="pct"/>
          </w:tcPr>
          <w:p w14:paraId="35D2D40A" w14:textId="77777777" w:rsidR="000F0644" w:rsidRPr="00743DF3" w:rsidRDefault="00317B8B" w:rsidP="000361A4">
            <w:pPr>
              <w:pStyle w:val="Tabellentext"/>
            </w:pPr>
            <w:r>
              <w:t>Extension/Flexion 2 bei Entlassung</w:t>
            </w:r>
          </w:p>
        </w:tc>
        <w:tc>
          <w:tcPr>
            <w:tcW w:w="326" w:type="pct"/>
          </w:tcPr>
          <w:p w14:paraId="741D420C" w14:textId="77777777" w:rsidR="000F0644" w:rsidRPr="00743DF3" w:rsidRDefault="00317B8B" w:rsidP="000361A4">
            <w:pPr>
              <w:pStyle w:val="Tabellentext"/>
            </w:pPr>
            <w:r>
              <w:t>K</w:t>
            </w:r>
          </w:p>
        </w:tc>
        <w:tc>
          <w:tcPr>
            <w:tcW w:w="1646" w:type="pct"/>
          </w:tcPr>
          <w:p w14:paraId="217BABF7" w14:textId="77777777" w:rsidR="000F0644" w:rsidRPr="00743DF3" w:rsidRDefault="00317B8B" w:rsidP="00177070">
            <w:pPr>
              <w:pStyle w:val="Tabellentext"/>
              <w:ind w:left="453" w:hanging="340"/>
            </w:pPr>
            <w:r>
              <w:t>in Grad</w:t>
            </w:r>
          </w:p>
        </w:tc>
        <w:tc>
          <w:tcPr>
            <w:tcW w:w="1328" w:type="pct"/>
          </w:tcPr>
          <w:p w14:paraId="2080E1E6" w14:textId="77777777" w:rsidR="000F0644" w:rsidRPr="00743DF3" w:rsidRDefault="00317B8B" w:rsidP="000361A4">
            <w:pPr>
              <w:pStyle w:val="Tabellentext"/>
            </w:pPr>
            <w:r>
              <w:t>POSTOPEXFLEX2</w:t>
            </w:r>
          </w:p>
        </w:tc>
      </w:tr>
      <w:tr w:rsidR="00275B01" w:rsidRPr="00743DF3" w14:paraId="1BA97AC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95646F" w14:textId="00E98CCF" w:rsidR="000F0644" w:rsidRPr="00743DF3" w:rsidRDefault="005D556E" w:rsidP="000361A4">
            <w:pPr>
              <w:pStyle w:val="Tabellentext"/>
            </w:pPr>
            <w:del w:id="512" w:author="IQTIG" w:date="2020-04-28T19:43:00Z">
              <w:r>
                <w:delText>57</w:delText>
              </w:r>
            </w:del>
            <w:ins w:id="513" w:author="IQTIG" w:date="2020-04-28T19:43:00Z">
              <w:r w:rsidR="00317B8B">
                <w:t>55</w:t>
              </w:r>
            </w:ins>
            <w:r w:rsidR="00317B8B">
              <w:t>:B</w:t>
            </w:r>
          </w:p>
        </w:tc>
        <w:tc>
          <w:tcPr>
            <w:tcW w:w="1075" w:type="pct"/>
          </w:tcPr>
          <w:p w14:paraId="2C3AB245" w14:textId="77777777" w:rsidR="000F0644" w:rsidRPr="00743DF3" w:rsidRDefault="00317B8B" w:rsidP="000361A4">
            <w:pPr>
              <w:pStyle w:val="Tabellentext"/>
            </w:pPr>
            <w:r>
              <w:t>Extension/Flexion 3 bei Entlassung</w:t>
            </w:r>
          </w:p>
        </w:tc>
        <w:tc>
          <w:tcPr>
            <w:tcW w:w="326" w:type="pct"/>
          </w:tcPr>
          <w:p w14:paraId="62D5C087" w14:textId="77777777" w:rsidR="000F0644" w:rsidRPr="00743DF3" w:rsidRDefault="00317B8B" w:rsidP="000361A4">
            <w:pPr>
              <w:pStyle w:val="Tabellentext"/>
            </w:pPr>
            <w:r>
              <w:t>K</w:t>
            </w:r>
          </w:p>
        </w:tc>
        <w:tc>
          <w:tcPr>
            <w:tcW w:w="1646" w:type="pct"/>
          </w:tcPr>
          <w:p w14:paraId="3D47F57A" w14:textId="77777777" w:rsidR="000F0644" w:rsidRPr="00743DF3" w:rsidRDefault="00317B8B" w:rsidP="00177070">
            <w:pPr>
              <w:pStyle w:val="Tabellentext"/>
              <w:ind w:left="453" w:hanging="340"/>
            </w:pPr>
            <w:r>
              <w:t>in Grad</w:t>
            </w:r>
          </w:p>
        </w:tc>
        <w:tc>
          <w:tcPr>
            <w:tcW w:w="1328" w:type="pct"/>
          </w:tcPr>
          <w:p w14:paraId="0CA11B85" w14:textId="77777777" w:rsidR="000F0644" w:rsidRPr="00743DF3" w:rsidRDefault="00317B8B" w:rsidP="000361A4">
            <w:pPr>
              <w:pStyle w:val="Tabellentext"/>
            </w:pPr>
            <w:r>
              <w:t>POSTOPEXFLEX3</w:t>
            </w:r>
          </w:p>
        </w:tc>
      </w:tr>
      <w:tr w:rsidR="00275B01" w:rsidRPr="00743DF3" w14:paraId="5A42D09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D73C38" w14:textId="1ACB9AE6" w:rsidR="000F0644" w:rsidRPr="00743DF3" w:rsidRDefault="005D556E" w:rsidP="000361A4">
            <w:pPr>
              <w:pStyle w:val="Tabellentext"/>
            </w:pPr>
            <w:del w:id="514" w:author="IQTIG" w:date="2020-04-28T19:43:00Z">
              <w:r>
                <w:delText>61</w:delText>
              </w:r>
            </w:del>
            <w:ins w:id="515" w:author="IQTIG" w:date="2020-04-28T19:43:00Z">
              <w:r w:rsidR="00317B8B">
                <w:t>59</w:t>
              </w:r>
            </w:ins>
            <w:r w:rsidR="00317B8B">
              <w:t>:B</w:t>
            </w:r>
          </w:p>
        </w:tc>
        <w:tc>
          <w:tcPr>
            <w:tcW w:w="1075" w:type="pct"/>
          </w:tcPr>
          <w:p w14:paraId="0F2DFEB9" w14:textId="77777777" w:rsidR="000F0644" w:rsidRPr="00743DF3" w:rsidRDefault="00317B8B" w:rsidP="000361A4">
            <w:pPr>
              <w:pStyle w:val="Tabellentext"/>
            </w:pPr>
            <w:r>
              <w:t>Entlassungsgrund</w:t>
            </w:r>
          </w:p>
        </w:tc>
        <w:tc>
          <w:tcPr>
            <w:tcW w:w="326" w:type="pct"/>
          </w:tcPr>
          <w:p w14:paraId="7291B288" w14:textId="77777777" w:rsidR="000F0644" w:rsidRPr="00743DF3" w:rsidRDefault="00317B8B" w:rsidP="000361A4">
            <w:pPr>
              <w:pStyle w:val="Tabellentext"/>
            </w:pPr>
            <w:r>
              <w:t>M</w:t>
            </w:r>
          </w:p>
        </w:tc>
        <w:tc>
          <w:tcPr>
            <w:tcW w:w="1646" w:type="pct"/>
          </w:tcPr>
          <w:p w14:paraId="5A7AF581" w14:textId="77777777" w:rsidR="000F0644" w:rsidRPr="00743DF3" w:rsidRDefault="00317B8B" w:rsidP="00177070">
            <w:pPr>
              <w:pStyle w:val="Tabellentext"/>
              <w:ind w:left="453" w:hanging="340"/>
            </w:pPr>
            <w:r>
              <w:t>s. Anhang: EntlGrund</w:t>
            </w:r>
          </w:p>
        </w:tc>
        <w:tc>
          <w:tcPr>
            <w:tcW w:w="1328" w:type="pct"/>
          </w:tcPr>
          <w:p w14:paraId="3A29377F" w14:textId="77777777" w:rsidR="000F0644" w:rsidRPr="00743DF3" w:rsidRDefault="00317B8B" w:rsidP="000361A4">
            <w:pPr>
              <w:pStyle w:val="Tabellentext"/>
            </w:pPr>
            <w:r>
              <w:t>ENTLGRUND</w:t>
            </w:r>
          </w:p>
        </w:tc>
      </w:tr>
      <w:tr w:rsidR="00275B01" w:rsidRPr="00743DF3" w14:paraId="0167E3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49E9D5" w14:textId="77777777" w:rsidR="000F0644" w:rsidRPr="00743DF3" w:rsidRDefault="00317B8B" w:rsidP="000361A4">
            <w:pPr>
              <w:pStyle w:val="Tabellentext"/>
            </w:pPr>
            <w:r>
              <w:t>EF*</w:t>
            </w:r>
          </w:p>
        </w:tc>
        <w:tc>
          <w:tcPr>
            <w:tcW w:w="1075" w:type="pct"/>
          </w:tcPr>
          <w:p w14:paraId="3E9C5F34" w14:textId="77777777" w:rsidR="000F0644" w:rsidRPr="00743DF3" w:rsidRDefault="00317B8B" w:rsidP="000361A4">
            <w:pPr>
              <w:pStyle w:val="Tabellentext"/>
            </w:pPr>
            <w:r>
              <w:t>Patientenalter am Aufnahmetag in Jahren</w:t>
            </w:r>
          </w:p>
        </w:tc>
        <w:tc>
          <w:tcPr>
            <w:tcW w:w="326" w:type="pct"/>
          </w:tcPr>
          <w:p w14:paraId="0FFD2B08" w14:textId="77777777" w:rsidR="000F0644" w:rsidRPr="00743DF3" w:rsidRDefault="00317B8B" w:rsidP="000361A4">
            <w:pPr>
              <w:pStyle w:val="Tabellentext"/>
            </w:pPr>
            <w:r>
              <w:t>-</w:t>
            </w:r>
          </w:p>
        </w:tc>
        <w:tc>
          <w:tcPr>
            <w:tcW w:w="1646" w:type="pct"/>
          </w:tcPr>
          <w:p w14:paraId="7E687CE9" w14:textId="77777777" w:rsidR="000F0644" w:rsidRPr="00743DF3" w:rsidRDefault="00317B8B" w:rsidP="00177070">
            <w:pPr>
              <w:pStyle w:val="Tabellentext"/>
              <w:ind w:left="453" w:hanging="340"/>
            </w:pPr>
            <w:r>
              <w:t>alter(GEBDATUM;AUFNDATUM)</w:t>
            </w:r>
          </w:p>
        </w:tc>
        <w:tc>
          <w:tcPr>
            <w:tcW w:w="1328" w:type="pct"/>
          </w:tcPr>
          <w:p w14:paraId="098D00E4" w14:textId="77777777" w:rsidR="000F0644" w:rsidRPr="00743DF3" w:rsidRDefault="00317B8B" w:rsidP="000361A4">
            <w:pPr>
              <w:pStyle w:val="Tabellentext"/>
            </w:pPr>
            <w:r>
              <w:t>alter</w:t>
            </w:r>
          </w:p>
        </w:tc>
      </w:tr>
    </w:tbl>
    <w:p w14:paraId="0985DF7A" w14:textId="77777777" w:rsidR="00A53F02" w:rsidRDefault="00317B8B" w:rsidP="00A53F02">
      <w:pPr>
        <w:spacing w:after="0"/>
        <w:rPr>
          <w:sz w:val="14"/>
          <w:szCs w:val="14"/>
        </w:rPr>
      </w:pPr>
      <w:r w:rsidRPr="003021AF">
        <w:rPr>
          <w:sz w:val="14"/>
          <w:szCs w:val="14"/>
        </w:rPr>
        <w:t>*Ersatzfeld im Exportformat</w:t>
      </w:r>
    </w:p>
    <w:p w14:paraId="6FDAFAE6" w14:textId="77777777" w:rsidR="00E46E82" w:rsidRDefault="00E46E82">
      <w:pPr>
        <w:sectPr w:rsidR="00E46E82"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3ED83C02" w14:textId="77777777" w:rsidR="0094520C" w:rsidRDefault="00317B8B"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6DBF4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82F0EC" w14:textId="77777777" w:rsidR="000517F0" w:rsidRPr="000517F0" w:rsidRDefault="00317B8B" w:rsidP="009A4847">
            <w:pPr>
              <w:pStyle w:val="Tabellenkopf"/>
            </w:pPr>
            <w:r>
              <w:t>ID</w:t>
            </w:r>
          </w:p>
        </w:tc>
        <w:tc>
          <w:tcPr>
            <w:tcW w:w="5885" w:type="dxa"/>
          </w:tcPr>
          <w:p w14:paraId="22613932"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54026</w:t>
            </w:r>
          </w:p>
        </w:tc>
      </w:tr>
      <w:tr w:rsidR="000955B5" w14:paraId="5F7D41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315BF9" w14:textId="77777777" w:rsidR="000955B5" w:rsidRDefault="00317B8B" w:rsidP="009A4847">
            <w:pPr>
              <w:pStyle w:val="Tabellenkopf"/>
            </w:pPr>
            <w:r>
              <w:t>Bezeichnung</w:t>
            </w:r>
          </w:p>
        </w:tc>
        <w:tc>
          <w:tcPr>
            <w:tcW w:w="5885" w:type="dxa"/>
          </w:tcPr>
          <w:p w14:paraId="63A22BF5"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Beweglichkeit bei Entlassung</w:t>
            </w:r>
          </w:p>
        </w:tc>
      </w:tr>
      <w:tr w:rsidR="000955B5" w14:paraId="107CEA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3F0501" w14:textId="77777777" w:rsidR="000955B5" w:rsidRDefault="00317B8B" w:rsidP="009A4847">
            <w:pPr>
              <w:pStyle w:val="Tabellenkopf"/>
            </w:pPr>
            <w:r>
              <w:t>Indikatortyp</w:t>
            </w:r>
          </w:p>
        </w:tc>
        <w:tc>
          <w:tcPr>
            <w:tcW w:w="5885" w:type="dxa"/>
          </w:tcPr>
          <w:p w14:paraId="03AFF5FF"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70718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2C4B05" w14:textId="77777777" w:rsidR="000955B5" w:rsidRDefault="00317B8B" w:rsidP="000955B5">
            <w:pPr>
              <w:pStyle w:val="Tabellenkopf"/>
            </w:pPr>
            <w:r>
              <w:t>Art des Wertes</w:t>
            </w:r>
          </w:p>
        </w:tc>
        <w:tc>
          <w:tcPr>
            <w:tcW w:w="5885" w:type="dxa"/>
          </w:tcPr>
          <w:p w14:paraId="7546C52C"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A88DF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3D255C" w14:textId="77777777" w:rsidR="000955B5" w:rsidRDefault="00317B8B" w:rsidP="000955B5">
            <w:pPr>
              <w:pStyle w:val="Tabellenkopf"/>
            </w:pPr>
            <w:r>
              <w:t>Bezug zum Verfahren</w:t>
            </w:r>
          </w:p>
        </w:tc>
        <w:tc>
          <w:tcPr>
            <w:tcW w:w="5885" w:type="dxa"/>
          </w:tcPr>
          <w:p w14:paraId="12CF01E8"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67CB0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FA9544" w14:textId="100217CA" w:rsidR="000955B5" w:rsidRDefault="005D556E" w:rsidP="000955B5">
            <w:pPr>
              <w:pStyle w:val="Tabellenkopf"/>
            </w:pPr>
            <w:del w:id="516" w:author="IQTIG" w:date="2020-04-28T19:43:00Z">
              <w:r>
                <w:delText>Bewertungsart</w:delText>
              </w:r>
            </w:del>
            <w:ins w:id="517" w:author="IQTIG" w:date="2020-04-28T19:43:00Z">
              <w:r w:rsidR="00317B8B">
                <w:t>Berechnungsart</w:t>
              </w:r>
            </w:ins>
          </w:p>
        </w:tc>
        <w:tc>
          <w:tcPr>
            <w:tcW w:w="5885" w:type="dxa"/>
          </w:tcPr>
          <w:p w14:paraId="2B3D373C"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2AD05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9EE2F4" w14:textId="3B576222" w:rsidR="000955B5" w:rsidRDefault="00317B8B" w:rsidP="000955B5">
            <w:pPr>
              <w:pStyle w:val="Tabellenkopf"/>
            </w:pPr>
            <w:r>
              <w:t xml:space="preserve">Referenzbereich </w:t>
            </w:r>
            <w:del w:id="518" w:author="IQTIG" w:date="2020-04-28T19:43:00Z">
              <w:r w:rsidR="005D556E">
                <w:delText>2018</w:delText>
              </w:r>
            </w:del>
            <w:ins w:id="519" w:author="IQTIG" w:date="2020-04-28T19:43:00Z">
              <w:r>
                <w:t>2019</w:t>
              </w:r>
            </w:ins>
          </w:p>
        </w:tc>
        <w:tc>
          <w:tcPr>
            <w:tcW w:w="5885" w:type="dxa"/>
          </w:tcPr>
          <w:p w14:paraId="62758CF2"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7204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C21E18" w14:textId="225C87F6" w:rsidR="000955B5" w:rsidRDefault="00317B8B" w:rsidP="00CA48E9">
            <w:pPr>
              <w:pStyle w:val="Tabellenkopf"/>
            </w:pPr>
            <w:r w:rsidRPr="00E37ACC">
              <w:t xml:space="preserve">Referenzbereich </w:t>
            </w:r>
            <w:del w:id="520" w:author="IQTIG" w:date="2020-04-28T19:43:00Z">
              <w:r w:rsidR="005D556E">
                <w:delText>2017</w:delText>
              </w:r>
            </w:del>
            <w:ins w:id="521" w:author="IQTIG" w:date="2020-04-28T19:43:00Z">
              <w:r>
                <w:t>2018</w:t>
              </w:r>
            </w:ins>
          </w:p>
        </w:tc>
        <w:tc>
          <w:tcPr>
            <w:tcW w:w="5885" w:type="dxa"/>
          </w:tcPr>
          <w:p w14:paraId="7C0950E9" w14:textId="52D89CD1" w:rsidR="000955B5" w:rsidRDefault="005D556E" w:rsidP="000955B5">
            <w:pPr>
              <w:pStyle w:val="Tabellentext"/>
              <w:cnfStyle w:val="000000000000" w:firstRow="0" w:lastRow="0" w:firstColumn="0" w:lastColumn="0" w:oddVBand="0" w:evenVBand="0" w:oddHBand="0" w:evenHBand="0" w:firstRowFirstColumn="0" w:firstRowLastColumn="0" w:lastRowFirstColumn="0" w:lastRowLastColumn="0"/>
            </w:pPr>
            <w:del w:id="522" w:author="IQTIG" w:date="2020-04-28T19:43:00Z">
              <w:r>
                <w:delText>≥ 80,00 %</w:delText>
              </w:r>
            </w:del>
            <w:ins w:id="523" w:author="IQTIG" w:date="2020-04-28T19:43:00Z">
              <w:r w:rsidR="00317B8B">
                <w:t>-</w:t>
              </w:r>
            </w:ins>
          </w:p>
        </w:tc>
      </w:tr>
      <w:tr w:rsidR="000955B5" w14:paraId="43E154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2F774F" w14:textId="5B04DD75" w:rsidR="000955B5" w:rsidRDefault="00317B8B" w:rsidP="000955B5">
            <w:pPr>
              <w:pStyle w:val="Tabellenkopf"/>
            </w:pPr>
            <w:r>
              <w:t xml:space="preserve">Erläuterung zum Referenzbereich </w:t>
            </w:r>
            <w:del w:id="524" w:author="IQTIG" w:date="2020-04-28T19:43:00Z">
              <w:r w:rsidR="005D556E">
                <w:delText>2018</w:delText>
              </w:r>
            </w:del>
            <w:ins w:id="525" w:author="IQTIG" w:date="2020-04-28T19:43:00Z">
              <w:r>
                <w:t>2019</w:t>
              </w:r>
            </w:ins>
          </w:p>
        </w:tc>
        <w:tc>
          <w:tcPr>
            <w:tcW w:w="5885" w:type="dxa"/>
          </w:tcPr>
          <w:p w14:paraId="7100B9B5"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9015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7F4D03" w14:textId="64B0C20B" w:rsidR="000955B5" w:rsidRDefault="00317B8B" w:rsidP="000955B5">
            <w:pPr>
              <w:pStyle w:val="Tabellenkopf"/>
            </w:pPr>
            <w:r>
              <w:t xml:space="preserve">Erläuterung zum Strukturierten Dialog bzw. Stellungnahmeverfahren </w:t>
            </w:r>
            <w:del w:id="526" w:author="IQTIG" w:date="2020-04-28T19:43:00Z">
              <w:r w:rsidR="005D556E">
                <w:delText>2018</w:delText>
              </w:r>
            </w:del>
            <w:ins w:id="527" w:author="IQTIG" w:date="2020-04-28T19:43:00Z">
              <w:r>
                <w:t>2019</w:t>
              </w:r>
            </w:ins>
          </w:p>
        </w:tc>
        <w:tc>
          <w:tcPr>
            <w:tcW w:w="5885" w:type="dxa"/>
          </w:tcPr>
          <w:p w14:paraId="4CBA2E53" w14:textId="6C111974" w:rsidR="000955B5" w:rsidRDefault="005D556E" w:rsidP="000955B5">
            <w:pPr>
              <w:pStyle w:val="Tabellentext"/>
              <w:cnfStyle w:val="000000000000" w:firstRow="0" w:lastRow="0" w:firstColumn="0" w:lastColumn="0" w:oddVBand="0" w:evenVBand="0" w:oddHBand="0" w:evenHBand="0" w:firstRowFirstColumn="0" w:firstRowLastColumn="0" w:lastRowFirstColumn="0" w:lastRowLastColumn="0"/>
            </w:pPr>
            <w:del w:id="528" w:author="IQTIG" w:date="2020-04-28T19:43:00Z">
              <w:r>
                <w:delText>Zum Zeitpunkt der Entlassung aus dem Akutkrankenhaus sollte eine ausreichende Beweglichkeit des operativ versorgten Kniegelenks bestehen. Ein ausreichendes Bewegungsausmaß ist unter anderem eine Voraussetzung für die individuelle Rehabilitationsfähigkeit.</w:delText>
              </w:r>
            </w:del>
            <w:ins w:id="529" w:author="IQTIG" w:date="2020-04-28T19:43:00Z">
              <w:r w:rsidR="00317B8B">
                <w:t>-</w:t>
              </w:r>
            </w:ins>
          </w:p>
        </w:tc>
      </w:tr>
      <w:tr w:rsidR="000955B5" w14:paraId="136126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A3DF2F" w14:textId="77777777" w:rsidR="000955B5" w:rsidRDefault="00317B8B" w:rsidP="000955B5">
            <w:pPr>
              <w:pStyle w:val="Tabellenkopf"/>
            </w:pPr>
            <w:r w:rsidRPr="00E37ACC">
              <w:t>Methode der Risikoadjustierung</w:t>
            </w:r>
          </w:p>
        </w:tc>
        <w:tc>
          <w:tcPr>
            <w:tcW w:w="5885" w:type="dxa"/>
          </w:tcPr>
          <w:p w14:paraId="18B5D96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98295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1926D1" w14:textId="77777777" w:rsidR="000955B5" w:rsidRPr="00E37ACC" w:rsidRDefault="00317B8B" w:rsidP="000955B5">
            <w:pPr>
              <w:pStyle w:val="Tabellenkopf"/>
            </w:pPr>
            <w:r>
              <w:t>Erläuterung der Risikoadjustierung</w:t>
            </w:r>
          </w:p>
        </w:tc>
        <w:tc>
          <w:tcPr>
            <w:tcW w:w="5885" w:type="dxa"/>
          </w:tcPr>
          <w:p w14:paraId="0CF2CBD6"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A192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A0CCCB" w14:textId="77777777" w:rsidR="000955B5" w:rsidRPr="00E37ACC" w:rsidRDefault="00317B8B" w:rsidP="000955B5">
            <w:pPr>
              <w:pStyle w:val="Tabellenkopf"/>
            </w:pPr>
            <w:r w:rsidRPr="00E37ACC">
              <w:t>Rechenregeln</w:t>
            </w:r>
          </w:p>
        </w:tc>
        <w:tc>
          <w:tcPr>
            <w:tcW w:w="5885" w:type="dxa"/>
          </w:tcPr>
          <w:p w14:paraId="10DD3023"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08C5E86"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ins w:id="530" w:author="IQTIG" w:date="2020-04-28T19:43:00Z">
              <w:r>
                <w:t xml:space="preserve">Patientinnen und </w:t>
              </w:r>
            </w:ins>
            <w:r>
              <w:t>Patienten, bei denen eine postoperative Beweglichkeit des Knies von 0-0-90 Grad erreicht wurde (Streckung mindestens 0 Grad, Beugung mindestens 90 Grad)</w:t>
            </w:r>
          </w:p>
          <w:p w14:paraId="7412F54F"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659C9D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Alle</w:t>
            </w:r>
            <w:ins w:id="531" w:author="IQTIG" w:date="2020-04-28T19:43:00Z">
              <w:r>
                <w:t xml:space="preserve"> Patientinnen und</w:t>
              </w:r>
            </w:ins>
            <w:r>
              <w:t xml:space="preserve"> Patienten ab 18 Jahren mit elektiver Knieendoprothesen-Erstimplantation, die lebend entlassen wurden</w:t>
            </w:r>
          </w:p>
        </w:tc>
      </w:tr>
      <w:tr w:rsidR="000955B5" w14:paraId="04C3ED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8C7DAF" w14:textId="77777777" w:rsidR="000955B5" w:rsidRPr="00E37ACC" w:rsidRDefault="00317B8B" w:rsidP="000955B5">
            <w:pPr>
              <w:pStyle w:val="Tabellenkopf"/>
            </w:pPr>
            <w:r w:rsidRPr="00E37ACC">
              <w:t>Erläuterung der Rechenregel</w:t>
            </w:r>
          </w:p>
        </w:tc>
        <w:tc>
          <w:tcPr>
            <w:tcW w:w="5885" w:type="dxa"/>
          </w:tcPr>
          <w:p w14:paraId="4ABE620A" w14:textId="670A61D6" w:rsidR="000955B5" w:rsidRDefault="005D556E" w:rsidP="000955B5">
            <w:pPr>
              <w:pStyle w:val="Tabellentext"/>
              <w:cnfStyle w:val="000000000000" w:firstRow="0" w:lastRow="0" w:firstColumn="0" w:lastColumn="0" w:oddVBand="0" w:evenVBand="0" w:oddHBand="0" w:evenHBand="0" w:firstRowFirstColumn="0" w:firstRowLastColumn="0" w:lastRowFirstColumn="0" w:lastRowLastColumn="0"/>
            </w:pPr>
            <w:del w:id="532" w:author="IQTIG" w:date="2020-04-28T19:43:00Z">
              <w:r>
                <w:delText>-</w:delText>
              </w:r>
            </w:del>
            <w:ins w:id="533" w:author="IQTIG" w:date="2020-04-28T19:43:00Z">
              <w:r w:rsidR="00317B8B">
                <w:t>Der ehemalige QI wird in den Erfassungsjahren 2018 und 2019 als Transparenzkennzahl dargestellt.</w:t>
              </w:r>
            </w:ins>
          </w:p>
        </w:tc>
      </w:tr>
      <w:tr w:rsidR="000955B5" w14:paraId="5EFE65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82E496" w14:textId="77777777" w:rsidR="000955B5" w:rsidRPr="00E37ACC" w:rsidRDefault="00317B8B" w:rsidP="000955B5">
            <w:pPr>
              <w:pStyle w:val="Tabellenkopf"/>
            </w:pPr>
            <w:r w:rsidRPr="00E37ACC">
              <w:t>Teildatensatzbezug</w:t>
            </w:r>
          </w:p>
        </w:tc>
        <w:tc>
          <w:tcPr>
            <w:tcW w:w="5885" w:type="dxa"/>
          </w:tcPr>
          <w:p w14:paraId="1788324D"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3D6753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82FC12" w14:textId="77777777" w:rsidR="000955B5" w:rsidRPr="00E37ACC" w:rsidRDefault="00317B8B" w:rsidP="000955B5">
            <w:pPr>
              <w:pStyle w:val="Tabellenkopf"/>
            </w:pPr>
            <w:r w:rsidRPr="00E37ACC">
              <w:t>Zähler (Formel)</w:t>
            </w:r>
          </w:p>
        </w:tc>
        <w:tc>
          <w:tcPr>
            <w:tcW w:w="5885" w:type="dxa"/>
          </w:tcPr>
          <w:p w14:paraId="1C0D183B" w14:textId="77777777"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POSTOPEXFLEX2 %==% 0 &amp; POSTOPEXFLEX3 %&gt;=% 90</w:t>
            </w:r>
          </w:p>
        </w:tc>
      </w:tr>
      <w:tr w:rsidR="00CA3AE5" w14:paraId="13328E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EE7A41" w14:textId="77777777" w:rsidR="00CA3AE5" w:rsidRPr="00E37ACC" w:rsidRDefault="00317B8B" w:rsidP="00CA3AE5">
            <w:pPr>
              <w:pStyle w:val="Tabellenkopf"/>
            </w:pPr>
            <w:r w:rsidRPr="00E37ACC">
              <w:t>Nenner (Formel)</w:t>
            </w:r>
          </w:p>
        </w:tc>
        <w:tc>
          <w:tcPr>
            <w:tcW w:w="5885" w:type="dxa"/>
          </w:tcPr>
          <w:p w14:paraId="3AD4DD17" w14:textId="77777777" w:rsidR="00CA3AE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ARTEINGRIFFKNIE %==% 1 &amp;  </w:t>
            </w:r>
            <w:r>
              <w:rPr>
                <w:rStyle w:val="Code"/>
              </w:rPr>
              <w:br/>
              <w:t>ENTLGRUND %!=% "07"</w:t>
            </w:r>
          </w:p>
        </w:tc>
      </w:tr>
      <w:tr w:rsidR="00CA3AE5" w14:paraId="54E9C2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843CFF" w14:textId="77777777" w:rsidR="00CA3AE5" w:rsidRPr="00E37ACC" w:rsidRDefault="00317B8B" w:rsidP="00CA3AE5">
            <w:pPr>
              <w:pStyle w:val="Tabellenkopf"/>
            </w:pPr>
            <w:r w:rsidRPr="00E37ACC">
              <w:t>Verwendete Funktionen</w:t>
            </w:r>
          </w:p>
        </w:tc>
        <w:tc>
          <w:tcPr>
            <w:tcW w:w="5885" w:type="dxa"/>
          </w:tcPr>
          <w:p w14:paraId="0D24B96A" w14:textId="77777777" w:rsidR="00926BD3" w:rsidRPr="00926BD3" w:rsidRDefault="00317B8B"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4E57AB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D825D6" w14:textId="77777777" w:rsidR="00CA3AE5" w:rsidRPr="00E37ACC" w:rsidRDefault="00317B8B" w:rsidP="00CA3AE5">
            <w:pPr>
              <w:pStyle w:val="Tabellenkopf"/>
            </w:pPr>
            <w:r w:rsidRPr="00E37ACC">
              <w:t>Verwendete Listen</w:t>
            </w:r>
          </w:p>
        </w:tc>
        <w:tc>
          <w:tcPr>
            <w:tcW w:w="5885" w:type="dxa"/>
          </w:tcPr>
          <w:p w14:paraId="4D303B16" w14:textId="77777777" w:rsidR="00CA3AE5" w:rsidRPr="00926BD3" w:rsidRDefault="00317B8B"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C57C9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5F59BD" w14:textId="77777777" w:rsidR="00CA3AE5" w:rsidRPr="00E37ACC" w:rsidRDefault="00317B8B" w:rsidP="00CA3AE5">
            <w:pPr>
              <w:pStyle w:val="Tabellenkopf"/>
            </w:pPr>
            <w:r>
              <w:t>Darstellung</w:t>
            </w:r>
          </w:p>
        </w:tc>
        <w:tc>
          <w:tcPr>
            <w:tcW w:w="5885" w:type="dxa"/>
          </w:tcPr>
          <w:p w14:paraId="290267E0"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29AD0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D643C5" w14:textId="77777777" w:rsidR="00CA3AE5" w:rsidRPr="00E37ACC" w:rsidRDefault="00317B8B" w:rsidP="00CA3AE5">
            <w:pPr>
              <w:pStyle w:val="Tabellenkopf"/>
            </w:pPr>
            <w:r>
              <w:t>Grafik</w:t>
            </w:r>
          </w:p>
        </w:tc>
        <w:tc>
          <w:tcPr>
            <w:tcW w:w="5885" w:type="dxa"/>
          </w:tcPr>
          <w:p w14:paraId="6CF29DC0"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470B3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2A7693" w14:textId="77777777" w:rsidR="00CA3AE5" w:rsidRPr="00E37ACC" w:rsidRDefault="00317B8B" w:rsidP="00CA3AE5">
            <w:pPr>
              <w:pStyle w:val="Tabellenkopf"/>
            </w:pPr>
            <w:r>
              <w:t>Vergleichbarkeit mit Vorjahresergebnissen</w:t>
            </w:r>
          </w:p>
        </w:tc>
        <w:tc>
          <w:tcPr>
            <w:tcW w:w="5885" w:type="dxa"/>
          </w:tcPr>
          <w:p w14:paraId="1013D8CC" w14:textId="77777777" w:rsidR="00CA3AE5" w:rsidRDefault="00317B8B"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2938745" w14:textId="77777777" w:rsidR="009E1781" w:rsidRDefault="00710B31" w:rsidP="00AA7E2B">
      <w:pPr>
        <w:pStyle w:val="Tabellentext"/>
        <w:spacing w:before="0" w:after="0" w:line="20" w:lineRule="exact"/>
        <w:ind w:left="0" w:right="0"/>
      </w:pPr>
    </w:p>
    <w:p w14:paraId="00B93CF5" w14:textId="77777777" w:rsidR="00E46E82" w:rsidRDefault="00E46E82">
      <w:pPr>
        <w:sectPr w:rsidR="00E46E82" w:rsidSect="00AD6E6F">
          <w:pgSz w:w="11906" w:h="16838"/>
          <w:pgMar w:top="1418" w:right="1134" w:bottom="1418" w:left="1701" w:header="454" w:footer="737" w:gutter="0"/>
          <w:cols w:space="708"/>
          <w:docGrid w:linePitch="360"/>
        </w:sectPr>
      </w:pPr>
    </w:p>
    <w:p w14:paraId="5D644324" w14:textId="77777777" w:rsidR="00D40AF7" w:rsidRDefault="00317B8B" w:rsidP="00CC206C">
      <w:pPr>
        <w:pStyle w:val="Absatzberschriftebene2nurinNavigation"/>
      </w:pPr>
      <w:r>
        <w:lastRenderedPageBreak/>
        <w:t>Literatur</w:t>
      </w:r>
    </w:p>
    <w:p w14:paraId="6A70A880" w14:textId="77777777" w:rsidR="00370A14" w:rsidRPr="00370A14" w:rsidRDefault="00317B8B" w:rsidP="00B749F9">
      <w:pPr>
        <w:pStyle w:val="Literatur"/>
      </w:pPr>
      <w:r>
        <w:t>Alkire, MR; Swank, ML (2010): Use of Inpatient Continuous Passive Motion Versus No CPM in Computer‐Assisted Total Knee Arthroplasty. Orthopaedic Nursing 29(1): 36-40. DOI: 10.1097/NOR.0b013e3181c8ce23.</w:t>
      </w:r>
    </w:p>
    <w:p w14:paraId="7EFD156E" w14:textId="77777777" w:rsidR="00370A14" w:rsidRPr="00370A14" w:rsidRDefault="00710B31" w:rsidP="00B749F9">
      <w:pPr>
        <w:pStyle w:val="Literatur"/>
      </w:pPr>
    </w:p>
    <w:p w14:paraId="4E2C227C" w14:textId="77777777" w:rsidR="00370A14" w:rsidRPr="00370A14" w:rsidRDefault="00317B8B" w:rsidP="00B749F9">
      <w:pPr>
        <w:pStyle w:val="Literatur"/>
      </w:pPr>
      <w:r>
        <w:t>AQUA [Institut für angewandte Qualitätsförderung und Forschung im Gesundheitswesen] (2011): Knie-Totalendoprothesen-Erstimplantation. Beschreibung der Qualitätsindikatoren für das Verfahrensjahr 2010. Stand: 10.05.2011. Göttingen: AQUA. URL: https://sqg.de/downloads/QIDB/2010/AQUA_17n5_Indikatoren_2010.pdf (abgerufen am: 09.01.2019).</w:t>
      </w:r>
    </w:p>
    <w:p w14:paraId="0E33BCE7" w14:textId="77777777" w:rsidR="00370A14" w:rsidRPr="00370A14" w:rsidRDefault="00710B31" w:rsidP="00B749F9">
      <w:pPr>
        <w:pStyle w:val="Literatur"/>
      </w:pPr>
    </w:p>
    <w:p w14:paraId="71E292D3" w14:textId="77777777" w:rsidR="00370A14" w:rsidRPr="00370A14" w:rsidRDefault="00317B8B" w:rsidP="00B749F9">
      <w:pPr>
        <w:pStyle w:val="Literatur"/>
      </w:pPr>
      <w:r>
        <w:t>AQUA [Institut für angewandte Qualitätsförderung und Forschung im Gesundheitswesen] (2012): Knieendoprothesenversorgung [Abschlussbericht]. Stand: 16.07.2012. Göttingen: AQUA. Signatur: 11-SQG-003. URL: https://sqg.de/upload/CONTENT/Neue-Verfahren/Endoprothetik-Knie/Knieendopothesenversorgung_Abschlussbericht.pdf (abgerufen am: 09.01.2019).</w:t>
      </w:r>
    </w:p>
    <w:p w14:paraId="1C27AF9A" w14:textId="77777777" w:rsidR="00370A14" w:rsidRPr="00370A14" w:rsidRDefault="00710B31" w:rsidP="00B749F9">
      <w:pPr>
        <w:pStyle w:val="Literatur"/>
      </w:pPr>
    </w:p>
    <w:p w14:paraId="39885FAB" w14:textId="77777777" w:rsidR="00370A14" w:rsidRPr="00370A14" w:rsidRDefault="00317B8B" w:rsidP="00B749F9">
      <w:pPr>
        <w:pStyle w:val="Literatur"/>
      </w:pPr>
      <w:r>
        <w:t>BQS [Institut für Qualität &amp; Patientensicherheit] ([2009]): Knie-Schlittenprothesen-Erstimplantation. Qualitätsindikatoren für interne und externe Qualitätsicherung. Erfassungsjahr 2008. Düsseldorf: BQS. URL: http://www.bqs-qualitaetsindikatoren.de/2008/ergebnisse/leistungsbereiche/knie_schlitten_erstimp/indikatoren (abgerufen am: 12.12.2017).</w:t>
      </w:r>
    </w:p>
    <w:p w14:paraId="3FCAE9DB" w14:textId="77777777" w:rsidR="00370A14" w:rsidRPr="00370A14" w:rsidRDefault="00710B31" w:rsidP="00B749F9">
      <w:pPr>
        <w:pStyle w:val="Literatur"/>
      </w:pPr>
    </w:p>
    <w:p w14:paraId="667A3C04" w14:textId="77777777" w:rsidR="00370A14" w:rsidRPr="00370A14" w:rsidRDefault="00317B8B" w:rsidP="00B749F9">
      <w:pPr>
        <w:pStyle w:val="Literatur"/>
      </w:pPr>
      <w:r>
        <w:t>Coulter, CL; Weber, JM; Scarvell, JM (2009): Group Physiotherapy Provides Similar Outcomes for Participants After Joint Replacement Surgery as 1-to-1 Physiotherapy: A Sequential Cohort Study. Archives of Physical Medicine and Rehabilitation 90(10): 1727-1733. DOI: 10.1016/j.apmr.2009.04.019.</w:t>
      </w:r>
    </w:p>
    <w:p w14:paraId="7A5D4DE6" w14:textId="77777777" w:rsidR="00370A14" w:rsidRPr="00370A14" w:rsidRDefault="00710B31" w:rsidP="00B749F9">
      <w:pPr>
        <w:pStyle w:val="Literatur"/>
      </w:pPr>
    </w:p>
    <w:p w14:paraId="688278B2" w14:textId="77777777" w:rsidR="00370A14" w:rsidRPr="00370A14" w:rsidRDefault="00317B8B" w:rsidP="00B749F9">
      <w:pPr>
        <w:pStyle w:val="Literatur"/>
      </w:pPr>
      <w:r>
        <w:t>Evgeniadis, G; Beneka, A; Malliou, P; Mavromoustakos, S; Godolias, G (2008): Effects of pre- or postoperative therapeutic exercise on the quality of life, before and after total knee arthroplasty for osteoarthritis. Journal of Back and Musculoskeletal Rehabilitation 21(3): 161-169. DOI: 10.3233/BMR-2008-21303.</w:t>
      </w:r>
    </w:p>
    <w:p w14:paraId="705D4683" w14:textId="77777777" w:rsidR="00370A14" w:rsidRPr="00370A14" w:rsidRDefault="00710B31" w:rsidP="00B749F9">
      <w:pPr>
        <w:pStyle w:val="Literatur"/>
      </w:pPr>
    </w:p>
    <w:p w14:paraId="4567077A" w14:textId="77777777" w:rsidR="00370A14" w:rsidRPr="00370A14" w:rsidRDefault="00317B8B" w:rsidP="00B749F9">
      <w:pPr>
        <w:pStyle w:val="Literatur"/>
      </w:pPr>
      <w:r>
        <w:t>Fisher, DA; Dalury, DF; Adams, MJ; Shipps, MR; Davis, K (2010): Unicompartmental and Total Knee Arthroplasty in the Over 70 Population. Orthopedics 33(9): 668. DOI: 10.3928/01477447-20100722-05.</w:t>
      </w:r>
    </w:p>
    <w:p w14:paraId="1C969EC7" w14:textId="77777777" w:rsidR="00370A14" w:rsidRPr="00370A14" w:rsidRDefault="00710B31" w:rsidP="00B749F9">
      <w:pPr>
        <w:pStyle w:val="Literatur"/>
      </w:pPr>
    </w:p>
    <w:p w14:paraId="5955E865" w14:textId="77777777" w:rsidR="00370A14" w:rsidRPr="00370A14" w:rsidRDefault="00317B8B" w:rsidP="00B749F9">
      <w:pPr>
        <w:pStyle w:val="Literatur"/>
      </w:pPr>
      <w:r>
        <w:t>Gehrke, W; Arnold, W (2001): Mobilitätsergebnisse endoprothetisch versorgter Kniegelenke nach Anschlussheilbehandlung – Einflussgrößen auf die Erfolgsrate. Rehabilitation 40(3): 156-164. DOI: 10.1055/s-2001-14722.</w:t>
      </w:r>
    </w:p>
    <w:p w14:paraId="4FC15C0F" w14:textId="77777777" w:rsidR="00370A14" w:rsidRPr="00370A14" w:rsidRDefault="00710B31" w:rsidP="00B749F9">
      <w:pPr>
        <w:pStyle w:val="Literatur"/>
      </w:pPr>
    </w:p>
    <w:p w14:paraId="47F57E78" w14:textId="77777777" w:rsidR="00370A14" w:rsidRPr="00370A14" w:rsidRDefault="00317B8B" w:rsidP="00B749F9">
      <w:pPr>
        <w:pStyle w:val="Literatur"/>
      </w:pPr>
      <w:r>
        <w:t>Griffin, T; Rowden, N; Morgan, D; Atkinson, R; Woodruff, P; Maddern, G (2007): Unicompartmental Knee Arthroplasty for the Traetment of Unicompartmental Osteoarthritis: A Systematic Study. ANZ Journal of Surgery 77(4): 214-221. DOI: 10.1111/j.1445-2197.2007.04021.x.</w:t>
      </w:r>
    </w:p>
    <w:p w14:paraId="3001A553" w14:textId="77777777" w:rsidR="00370A14" w:rsidRPr="00370A14" w:rsidRDefault="00710B31" w:rsidP="00B749F9">
      <w:pPr>
        <w:pStyle w:val="Literatur"/>
      </w:pPr>
    </w:p>
    <w:p w14:paraId="4A3031ED" w14:textId="77777777" w:rsidR="00370A14" w:rsidRPr="00370A14" w:rsidRDefault="00317B8B" w:rsidP="00B749F9">
      <w:pPr>
        <w:pStyle w:val="Literatur"/>
      </w:pPr>
      <w:r>
        <w:t>Hamel, MB; Toth, M; Legedza, A; Rosen, MP (2008): Joint Replacement Surgery in Elderly Patients With Severe Osteoarthritis of the Hip or Knee. Decision Making, Postoperative Recovery, and Clinical Outcomes. Archives of Internal Medicine 168(13): 1430-1440. DOI: 10.1001/archinte.168.13.1430.</w:t>
      </w:r>
    </w:p>
    <w:p w14:paraId="35F82398" w14:textId="77777777" w:rsidR="00370A14" w:rsidRPr="00370A14" w:rsidRDefault="00710B31" w:rsidP="00B749F9">
      <w:pPr>
        <w:pStyle w:val="Literatur"/>
      </w:pPr>
    </w:p>
    <w:p w14:paraId="0B7A5789" w14:textId="77777777" w:rsidR="00370A14" w:rsidRPr="00370A14" w:rsidRDefault="00317B8B" w:rsidP="00B749F9">
      <w:pPr>
        <w:pStyle w:val="Literatur"/>
      </w:pPr>
      <w:r>
        <w:t>Heiberg, KE; Bruun-Olse, V; Mengshoel, AM (2010): Pain and recovery of physical functioning nine months after total knee artroplasty. Journal of Rehabilitation Medicine 42(7): 614-619. DOI: 10.2340/16501977-0568.</w:t>
      </w:r>
    </w:p>
    <w:p w14:paraId="6F7CEA06" w14:textId="77777777" w:rsidR="00370A14" w:rsidRPr="00370A14" w:rsidRDefault="00710B31" w:rsidP="00B749F9">
      <w:pPr>
        <w:pStyle w:val="Literatur"/>
      </w:pPr>
    </w:p>
    <w:p w14:paraId="262ADE6B" w14:textId="77777777" w:rsidR="00370A14" w:rsidRPr="00370A14" w:rsidRDefault="00317B8B" w:rsidP="00B749F9">
      <w:pPr>
        <w:pStyle w:val="Literatur"/>
      </w:pPr>
      <w:r>
        <w:lastRenderedPageBreak/>
        <w:t>Keeney, JA; Eunice, S; Pashos, G; Wright, RW; Clohisy, JC (2011): What is the Evidence for Total Knee Arthroplasty in Young Patients? A Systematic Review of the Literature. Clinical Orthopaedics and Related Research 469(2): 574-583. DOI: 10.1007/s11999-010-1536-9.</w:t>
      </w:r>
    </w:p>
    <w:p w14:paraId="55A37A9F" w14:textId="77777777" w:rsidR="00370A14" w:rsidRPr="00370A14" w:rsidRDefault="00710B31" w:rsidP="00B749F9">
      <w:pPr>
        <w:pStyle w:val="Literatur"/>
      </w:pPr>
    </w:p>
    <w:p w14:paraId="7BA41819" w14:textId="77777777" w:rsidR="00370A14" w:rsidRPr="00370A14" w:rsidRDefault="00317B8B" w:rsidP="00B749F9">
      <w:pPr>
        <w:pStyle w:val="Literatur"/>
      </w:pPr>
      <w:r>
        <w:t>Kolisek, FR; Gilmore, KJ; Peterson, EK (2000): Slide and Flex, Tighten, Extend (SAFTE): A Safe, Convenient, Effective, and No-Cost Approach to Rehabilitation After Total Knee Arthroplasty. Journal of Arthroplasty 15(8): 1013-1016. DOI: 10.1054/arth.2000.16505.</w:t>
      </w:r>
    </w:p>
    <w:p w14:paraId="613D7E53" w14:textId="77777777" w:rsidR="00370A14" w:rsidRPr="00370A14" w:rsidRDefault="00710B31" w:rsidP="00B749F9">
      <w:pPr>
        <w:pStyle w:val="Literatur"/>
      </w:pPr>
    </w:p>
    <w:p w14:paraId="0F24311D" w14:textId="77777777" w:rsidR="00370A14" w:rsidRPr="00370A14" w:rsidRDefault="00317B8B" w:rsidP="00B749F9">
      <w:pPr>
        <w:pStyle w:val="Literatur"/>
      </w:pPr>
      <w:r>
        <w:t>Kumar, PJ; McPherson, EJ; Dorr, LD; Wan, Z; Baldwin, K (1996): Rehabilitation after total knee arthroplasty: a comparison of 2 rehabilitation techniques. Clinical Orthopaedics and Related Research 331: 93-101.</w:t>
      </w:r>
    </w:p>
    <w:p w14:paraId="7A7CDBC8" w14:textId="77777777" w:rsidR="00370A14" w:rsidRPr="00370A14" w:rsidRDefault="00710B31" w:rsidP="00B749F9">
      <w:pPr>
        <w:pStyle w:val="Literatur"/>
      </w:pPr>
    </w:p>
    <w:p w14:paraId="230874FB" w14:textId="77777777" w:rsidR="00370A14" w:rsidRPr="00370A14" w:rsidRDefault="00317B8B" w:rsidP="00B749F9">
      <w:pPr>
        <w:pStyle w:val="Literatur"/>
      </w:pPr>
      <w:r>
        <w:t>Kwon, SK; Kang, YG; Kim, SJ; Chang, CB; Seong, SC; Kim, TK (2010): Correlations Between Commonly Used Clinical Outcome Scales and Patient Satisfaction After Total Knee Arthroplasty. Journal of Arthroplasty 25(7): 1125-1130. DOI: 10.1016/j.arth.2009.10.015.</w:t>
      </w:r>
    </w:p>
    <w:p w14:paraId="167C7543" w14:textId="77777777" w:rsidR="00370A14" w:rsidRPr="00370A14" w:rsidRDefault="00710B31" w:rsidP="00B749F9">
      <w:pPr>
        <w:pStyle w:val="Literatur"/>
      </w:pPr>
    </w:p>
    <w:p w14:paraId="3FAB4808" w14:textId="77777777" w:rsidR="00370A14" w:rsidRPr="00370A14" w:rsidRDefault="00317B8B" w:rsidP="00B749F9">
      <w:pPr>
        <w:pStyle w:val="Literatur"/>
      </w:pPr>
      <w:r>
        <w:t>Lee, G-C; Lotke, PA (2011): Management of Intraoperative Medial Collateral Ligament Injury During TKA. Clinical Orthopaedics and Related Research 469(1): 64-68. DOI: 10.1007/s11999-010-1502-6.</w:t>
      </w:r>
    </w:p>
    <w:p w14:paraId="28F739B1" w14:textId="77777777" w:rsidR="00370A14" w:rsidRPr="00370A14" w:rsidRDefault="00710B31" w:rsidP="00B749F9">
      <w:pPr>
        <w:pStyle w:val="Literatur"/>
      </w:pPr>
    </w:p>
    <w:p w14:paraId="2F6D0C86" w14:textId="77777777" w:rsidR="00370A14" w:rsidRPr="00370A14" w:rsidRDefault="00317B8B" w:rsidP="00B749F9">
      <w:pPr>
        <w:pStyle w:val="Literatur"/>
      </w:pPr>
      <w:r>
        <w:t>Lenssen, TAF; van Steyn, MJA; Crijns, YHF; Waltjé, EMH; Roox, GM; Geesink, RJT; et al. (2008): Effectiveness of prolonged use of continuous passive motion (CPM), as an adjunct to physiotherapy, after total knee arthroplasty. BMC: Musculoskeletal Disorders 9(1): 60. DOI: 10.1186/1471-2474-9-60.</w:t>
      </w:r>
    </w:p>
    <w:p w14:paraId="058646A0" w14:textId="77777777" w:rsidR="00370A14" w:rsidRPr="00370A14" w:rsidRDefault="00710B31" w:rsidP="00B749F9">
      <w:pPr>
        <w:pStyle w:val="Literatur"/>
      </w:pPr>
    </w:p>
    <w:p w14:paraId="0B5028B7" w14:textId="77777777" w:rsidR="00370A14" w:rsidRPr="00370A14" w:rsidRDefault="00317B8B" w:rsidP="00B749F9">
      <w:pPr>
        <w:pStyle w:val="Literatur"/>
      </w:pPr>
      <w:r>
        <w:t>Loughead, JM; Malhan, K; Mitchell, SY; Pinder, IM; McCaskie, AW; Deehan, DJ; et al. (2008): Outcome following knee arthroplasty beyond 15 years. Knee 15(2): 85-90. DOI: 10.1016/j.knee.2007.11.003.</w:t>
      </w:r>
    </w:p>
    <w:p w14:paraId="1D36BDFD" w14:textId="77777777" w:rsidR="00370A14" w:rsidRPr="00370A14" w:rsidRDefault="00710B31" w:rsidP="00B749F9">
      <w:pPr>
        <w:pStyle w:val="Literatur"/>
      </w:pPr>
    </w:p>
    <w:p w14:paraId="58234DA7" w14:textId="77777777" w:rsidR="00370A14" w:rsidRPr="00370A14" w:rsidRDefault="00317B8B" w:rsidP="00B749F9">
      <w:pPr>
        <w:pStyle w:val="Literatur"/>
      </w:pPr>
      <w:r>
        <w:t>Massin, P; Bonnin, M; Paratte, S; Vargas, R; Piriou, P; Deschamps, G (2011): Total knee replacement in post-traumatic arthritic knees with limitation of flexion. OTSR – Orthopaedics &amp; Traumatology: Surgery &amp; Research 97(1): 28-33. DOI: 10.1016/j.otsr.2010.06.016.</w:t>
      </w:r>
    </w:p>
    <w:p w14:paraId="5D66E917" w14:textId="77777777" w:rsidR="00370A14" w:rsidRPr="00370A14" w:rsidRDefault="00710B31" w:rsidP="00B749F9">
      <w:pPr>
        <w:pStyle w:val="Literatur"/>
      </w:pPr>
    </w:p>
    <w:p w14:paraId="500906FF" w14:textId="77777777" w:rsidR="00370A14" w:rsidRPr="00370A14" w:rsidRDefault="00317B8B" w:rsidP="00B749F9">
      <w:pPr>
        <w:pStyle w:val="Literatur"/>
      </w:pPr>
      <w:r>
        <w:t>Mclnnes, J; Larson, MG; Daltroy, LH; Brown, T; Fossel, AH; Eaton, HM; et al. (1992): A Controlled Evaluation of Continuous Passive Motion in Patients Undergoing Total Knee Arthroplasty. JAMA – Journal of the American Medical Association 268(11): 1423-1428. DOI: 10.1001/jama.1992.03490110061030.</w:t>
      </w:r>
    </w:p>
    <w:p w14:paraId="055E5735" w14:textId="77777777" w:rsidR="00370A14" w:rsidRPr="00370A14" w:rsidRDefault="00710B31" w:rsidP="00B749F9">
      <w:pPr>
        <w:pStyle w:val="Literatur"/>
      </w:pPr>
    </w:p>
    <w:p w14:paraId="0F443551" w14:textId="77777777" w:rsidR="00370A14" w:rsidRPr="00370A14" w:rsidRDefault="00317B8B" w:rsidP="00B749F9">
      <w:pPr>
        <w:pStyle w:val="Literatur"/>
      </w:pPr>
      <w:r>
        <w:t>Miner, AL; Lingard, EA; Wright, EA; Sledge, CB; Katz, JN (2003): Knee range of motion after total knee arthroplasty: How important is this as an outcome measure? Journal of Arthroplasty 18(3): 286-294. DOI: 10.1054/arth.2003.50046.</w:t>
      </w:r>
    </w:p>
    <w:p w14:paraId="46BE2C95" w14:textId="77777777" w:rsidR="00370A14" w:rsidRPr="00370A14" w:rsidRDefault="00710B31" w:rsidP="00B749F9">
      <w:pPr>
        <w:pStyle w:val="Literatur"/>
      </w:pPr>
    </w:p>
    <w:p w14:paraId="08C126E6" w14:textId="77777777" w:rsidR="00370A14" w:rsidRPr="00370A14" w:rsidRDefault="00317B8B" w:rsidP="00B749F9">
      <w:pPr>
        <w:pStyle w:val="Literatur"/>
      </w:pPr>
      <w:r>
        <w:t>Mizner, RL; Petterson, SC; Stevens, JE; Axe, MJ; Snyder-Mackler, L (2005a): Preoperative quadriceps strength predicts functional ability one year after total knee arthroplasty. Journal of Rheumatology 32(8): 1533-1539.</w:t>
      </w:r>
    </w:p>
    <w:p w14:paraId="74FE0611" w14:textId="77777777" w:rsidR="00370A14" w:rsidRPr="00370A14" w:rsidRDefault="00710B31" w:rsidP="00B749F9">
      <w:pPr>
        <w:pStyle w:val="Literatur"/>
      </w:pPr>
    </w:p>
    <w:p w14:paraId="503BA313" w14:textId="77777777" w:rsidR="00370A14" w:rsidRPr="00370A14" w:rsidRDefault="00317B8B" w:rsidP="00B749F9">
      <w:pPr>
        <w:pStyle w:val="Literatur"/>
      </w:pPr>
      <w:r>
        <w:t>Mizner, RL; Petterson, SC; Snyder-Mackler, L (2005b): Quadriceps Strength and the Time Course of Functional Recovery After Total Knee Arthroplasty. JOSPT – Journal of Orthopaedic &amp; Sports Physical Therapy 35(7): 424-436. DOI: 10.2519/jospt.2005.35.7.424.</w:t>
      </w:r>
    </w:p>
    <w:p w14:paraId="1AEBF522" w14:textId="77777777" w:rsidR="00370A14" w:rsidRPr="00370A14" w:rsidRDefault="00710B31" w:rsidP="00B749F9">
      <w:pPr>
        <w:pStyle w:val="Literatur"/>
      </w:pPr>
    </w:p>
    <w:p w14:paraId="6927DC09" w14:textId="77777777" w:rsidR="00370A14" w:rsidRPr="00370A14" w:rsidRDefault="00317B8B" w:rsidP="00B749F9">
      <w:pPr>
        <w:pStyle w:val="Literatur"/>
      </w:pPr>
      <w:r>
        <w:lastRenderedPageBreak/>
        <w:t>Moffet, H; Collet, J-P; Shapiro, SH; Paradis, G; Marquis, F; Roy, L (2004): Effectiveness of intensive rehabilitation on functional ability and quality of life after first total knee arthroplasty: a single-blind randomized controlled trial. Archives of Physical Medicine and Rehabilitation 85(4): 546-556. DOI: 10.1016/j.apmr.2003.08.080.</w:t>
      </w:r>
    </w:p>
    <w:p w14:paraId="3931386F" w14:textId="77777777" w:rsidR="00370A14" w:rsidRPr="00370A14" w:rsidRDefault="00710B31" w:rsidP="00B749F9">
      <w:pPr>
        <w:pStyle w:val="Literatur"/>
      </w:pPr>
    </w:p>
    <w:p w14:paraId="304EDB22" w14:textId="77777777" w:rsidR="00370A14" w:rsidRPr="00370A14" w:rsidRDefault="00317B8B" w:rsidP="00B749F9">
      <w:pPr>
        <w:pStyle w:val="Literatur"/>
      </w:pPr>
      <w:r>
        <w:t>Naylor, JM; Ko, V; Rougellis, S; Green, N; Hackett, D; Magrath, A; et al. (2012): Is discharge knee range of motion a useful and relevant clinical indicator after total knee replacement? Part 1. Journal of Evaluation in Clinical Practice 18(3): 644-651. DOI: 10.1111/j.1365-2753.2011.01655.x.</w:t>
      </w:r>
    </w:p>
    <w:p w14:paraId="5C3974E7" w14:textId="77777777" w:rsidR="00370A14" w:rsidRPr="00370A14" w:rsidRDefault="00710B31" w:rsidP="00B749F9">
      <w:pPr>
        <w:pStyle w:val="Literatur"/>
      </w:pPr>
    </w:p>
    <w:p w14:paraId="23469BAF" w14:textId="77777777" w:rsidR="00370A14" w:rsidRPr="00370A14" w:rsidRDefault="00317B8B" w:rsidP="00B749F9">
      <w:pPr>
        <w:pStyle w:val="Literatur"/>
      </w:pPr>
      <w:r>
        <w:t>Oh, KJ; Pandher, DS; Lee, SH; Sung Joon, SD Jr.; Lee, ST (2009): Meta-Analysis Comparing Outcomes of Fixed-Bearing and Mobile-Bearing Prostheses in Total Knee Arthroplasty. Journal of Arthroplasty 24(6): 873-884. DOI: 10.1016/j.arth.2008.06.002.</w:t>
      </w:r>
    </w:p>
    <w:p w14:paraId="66CF5347" w14:textId="77777777" w:rsidR="00370A14" w:rsidRPr="00370A14" w:rsidRDefault="00710B31" w:rsidP="00B749F9">
      <w:pPr>
        <w:pStyle w:val="Literatur"/>
      </w:pPr>
    </w:p>
    <w:p w14:paraId="3ABAA84E" w14:textId="77777777" w:rsidR="00370A14" w:rsidRPr="00370A14" w:rsidRDefault="00317B8B" w:rsidP="00B749F9">
      <w:pPr>
        <w:pStyle w:val="Literatur"/>
      </w:pPr>
      <w:r>
        <w:t>Petterson, SC; Mizner, RL; Stevens, JE; Raisis, L; Bodenstab, A; Newcomb, W; et al. (2009): Improved Function From Progressive Strengthening Interventions After Total Knee Arthroplasty: A Randomized Clinical Trial With an Imbedded Prospective Cohort. Arthritis Care &amp; Research 61(2): 174-183. DOI: 10.1002/art.24167.</w:t>
      </w:r>
    </w:p>
    <w:p w14:paraId="25D78630" w14:textId="77777777" w:rsidR="00370A14" w:rsidRPr="00370A14" w:rsidRDefault="00710B31" w:rsidP="00B749F9">
      <w:pPr>
        <w:pStyle w:val="Literatur"/>
      </w:pPr>
    </w:p>
    <w:p w14:paraId="5843AEB6" w14:textId="77777777" w:rsidR="00370A14" w:rsidRPr="00370A14" w:rsidRDefault="00317B8B" w:rsidP="00B749F9">
      <w:pPr>
        <w:pStyle w:val="Literatur"/>
      </w:pPr>
      <w:r>
        <w:t>Ritter, MA; Lutgring, JD; Davis, KE; Berend, ME (2008): The Effect of Postoperative Range of Motion on Functional Activities After Posterior Cruciate-Retaining Total Knee Arthroplasty. JB&amp;JS – Journal of Bone &amp; Joint Surgery: American Volume 90-A(4): 777-784. DOI: 10.2106/jbjs.f.01022.</w:t>
      </w:r>
    </w:p>
    <w:p w14:paraId="37925CB3" w14:textId="77777777" w:rsidR="00370A14" w:rsidRPr="00370A14" w:rsidRDefault="00710B31" w:rsidP="00B749F9">
      <w:pPr>
        <w:pStyle w:val="Literatur"/>
      </w:pPr>
    </w:p>
    <w:p w14:paraId="04FB1E0A" w14:textId="77777777" w:rsidR="00370A14" w:rsidRPr="00370A14" w:rsidRDefault="00317B8B" w:rsidP="00B749F9">
      <w:pPr>
        <w:pStyle w:val="Literatur"/>
      </w:pPr>
      <w:r>
        <w:t>Russell, TG; Buttrum, P; Wootton, R; Jull, GA (2011): Internet-Based Outpatient Telerehabilitation for Patients Following Total Knee Arthroplasty: A Randomized Controlled Trial. JB&amp;JS – Journal of Bone &amp; Joint Surgery: American Volume 93-A(2): 113-120. DOI: 10.2106/jbjs.i.01375.</w:t>
      </w:r>
    </w:p>
    <w:p w14:paraId="30BC2566" w14:textId="77777777" w:rsidR="00370A14" w:rsidRPr="00370A14" w:rsidRDefault="00710B31" w:rsidP="00B749F9">
      <w:pPr>
        <w:pStyle w:val="Literatur"/>
      </w:pPr>
    </w:p>
    <w:p w14:paraId="3CF383A3" w14:textId="77777777" w:rsidR="00370A14" w:rsidRPr="00370A14" w:rsidRDefault="00317B8B" w:rsidP="00B749F9">
      <w:pPr>
        <w:pStyle w:val="Literatur"/>
      </w:pPr>
      <w:r>
        <w:t>Topp, R; Swank, AM; Quesada, PM; Nyland, J; Malkani, A (2009): The Effect of Prehabilitation Exercise on Strength and Functioning After Total Knee Arthroplasty. PM&amp;R – Journal of Injury, Function and Rehabilitation 1(8): 729-735. DOI: 10.1016/j.pmrj.2009.06.003.</w:t>
      </w:r>
    </w:p>
    <w:p w14:paraId="650DC5ED" w14:textId="77777777" w:rsidR="00370A14" w:rsidRPr="00370A14" w:rsidRDefault="00710B31" w:rsidP="00B749F9">
      <w:pPr>
        <w:pStyle w:val="Literatur"/>
      </w:pPr>
    </w:p>
    <w:p w14:paraId="5C6EFA66" w14:textId="77777777" w:rsidR="00370A14" w:rsidRPr="00370A14" w:rsidRDefault="00317B8B" w:rsidP="00B749F9">
      <w:pPr>
        <w:pStyle w:val="Literatur"/>
      </w:pPr>
      <w:r>
        <w:t>Zmistowski, B; Restrepo, C; Kahl, LK; Parvizi, J; Sharkey, PF (2011): Incidence and Reasons for Nonrevision Reoperation After Total Knee Arthroplasty. Clinical Orthopaedics and Related Research 469(1): 138-145. DOI: 10.1007/s11999-010-1558-3.</w:t>
      </w:r>
    </w:p>
    <w:p w14:paraId="28890B13" w14:textId="77777777" w:rsidR="00E46E82" w:rsidRDefault="00E46E82">
      <w:pPr>
        <w:sectPr w:rsidR="00E46E82" w:rsidSect="00AA7698">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2C7AA096" w14:textId="77777777" w:rsidR="006D1B0D" w:rsidRDefault="00317B8B" w:rsidP="0004540C">
      <w:pPr>
        <w:pStyle w:val="berschrift1ohneGliederung"/>
      </w:pPr>
      <w:bookmarkStart w:id="534" w:name="_Toc38996798"/>
      <w:r>
        <w:lastRenderedPageBreak/>
        <w:t>54028: Verhältnis der beobachteten zur erwarteten Rate (O/E) an Patientinnen und Patienten mit Gehunfähigkeit bei Entlassung</w:t>
      </w:r>
      <w:bookmarkEnd w:id="534"/>
    </w:p>
    <w:tbl>
      <w:tblPr>
        <w:tblStyle w:val="IQTIGStandard"/>
        <w:tblW w:w="5000" w:type="pct"/>
        <w:tblLook w:val="0480" w:firstRow="0" w:lastRow="0" w:firstColumn="1" w:lastColumn="0" w:noHBand="0" w:noVBand="1"/>
      </w:tblPr>
      <w:tblGrid>
        <w:gridCol w:w="1985"/>
        <w:gridCol w:w="7086"/>
      </w:tblGrid>
      <w:tr w:rsidR="00AF0AAF" w:rsidRPr="00743DF3" w14:paraId="03C565E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76F554F" w14:textId="77777777" w:rsidR="00AF0AAF" w:rsidRPr="00743DF3" w:rsidRDefault="00317B8B" w:rsidP="002E7D86">
            <w:pPr>
              <w:pStyle w:val="Tabellenkopf"/>
            </w:pPr>
            <w:r>
              <w:t>Qualitätsziel</w:t>
            </w:r>
          </w:p>
        </w:tc>
        <w:tc>
          <w:tcPr>
            <w:tcW w:w="3906" w:type="pct"/>
            <w:tcBorders>
              <w:top w:val="single" w:sz="8" w:space="0" w:color="005051"/>
              <w:left w:val="nil"/>
              <w:bottom w:val="single" w:sz="4" w:space="0" w:color="auto"/>
            </w:tcBorders>
          </w:tcPr>
          <w:p w14:paraId="0528A818" w14:textId="145841C3" w:rsidR="00AF0AAF" w:rsidRPr="00743DF3" w:rsidRDefault="00317B8B" w:rsidP="00152136">
            <w:pPr>
              <w:pStyle w:val="Tabellentext"/>
            </w:pPr>
            <w:r>
              <w:t xml:space="preserve">Selten </w:t>
            </w:r>
            <w:del w:id="535" w:author="IQTIG" w:date="2020-04-28T19:43:00Z">
              <w:r w:rsidR="005D556E">
                <w:delText xml:space="preserve">operationsbedingte </w:delText>
              </w:r>
            </w:del>
            <w:r>
              <w:t>Einschränkung des Gehens bei Entlassung</w:t>
            </w:r>
          </w:p>
        </w:tc>
      </w:tr>
    </w:tbl>
    <w:p w14:paraId="46E23551" w14:textId="77777777" w:rsidR="00AF0AAF" w:rsidRDefault="00317B8B" w:rsidP="00E40CDC">
      <w:pPr>
        <w:pStyle w:val="Absatzberschriftebene2nurinNavigation"/>
      </w:pPr>
      <w:r>
        <w:t>Hintergrund</w:t>
      </w:r>
    </w:p>
    <w:p w14:paraId="6F243053" w14:textId="77777777" w:rsidR="00370A14" w:rsidRPr="00370A14" w:rsidRDefault="00317B8B" w:rsidP="00A64D53">
      <w:pPr>
        <w:pStyle w:val="Standardlinksbndig"/>
      </w:pPr>
      <w:r>
        <w:t xml:space="preserve">Die Gehfähigkeit stellt eine Grundvoraussetzung für die selbstbestimmte Versorgung im häuslichen Umfeld dar. Patientinnen und Patienten sollten, sofern sie nicht aus der unmittelbaren Akutversorgung in eine weiterbehandelnde Einrichtung verlegt werden, eine postoperative Gehfähigkeit erreicht haben, die es ihnen erlaubt, selbstständig (auch unter Einsatz von Gehhilfen) zu gehen. Die selbstständige Gehfähigkeit bildet eine wichtige Voraussetzung für die sich an die akut-stationäre Versorgung anschließende Rehabilitationsmaßnahme. Grundsätzlich ist zu berücksichtigen, dass nicht alle Patientinnen und Patienten in gleichem Maße von einem Kniegelenkersatz profitieren (Lenssen et al. 2008). Gehfähigkeit und Gangsicherheit können durch verschiedene Faktoren beeinflusst und unterschiedlich schnell erreicht werden (Gehrke und Arnold 2001). Die Rehabilitationsmedizinerin oder der Rehabilitationsmediziner erhebt in der Patientenanamnese das aktuelle Beschwerdebild, mögliche Komplikationen während des Krankenhausaufenthaltes und untersucht die Patientin oder den Patienten eingehend mit Erfassung des Barthel-Index sowie des Staffelstein-Scores. Der Staffelstein-Score enthält unter anderem zu den Aktivitäten des täglichen Lebens die Angabe zur Gehstrecke in den Kategorien von "Immobil" bis "Unbegrenzt" sowie zu Gehhilfen in den Kategorien von "Keine" bis "Bettlägerig" (Heisel und Jerosch 2007a, Heisel und Jerosch 2007b). </w:t>
      </w:r>
      <w:r>
        <w:br/>
        <w:t xml:space="preserve"> </w:t>
      </w:r>
      <w:r>
        <w:br/>
        <w:t>Des Weiteren werden zu diesem Indikator folgende Literaturquellen im Abschlussbericht zur Knieendoprothesenversorgung des AQUA-Institutes (AQUA 2012) genannt: Alkire und Swank (2010), AQUA (2011a), AQUA (2011b), (Caveney und Caveney 1996), Chatterji et al. (2005), Coulter et al. (2009), Evgeniadis et al. (2008), Fisher et al. (2010), Hamel et al. (2008), Harmer et al. (2009), Heiberg et al. (2010), Husted et al. (2011), Kolisek et al. (2000), Kumar et al. (1996), Loughead et al. (2008), Mclnnes et al. (1992), Mizner et al. (2005a), Mizner et al. (2005b), Moffet et al. (2004), Oh et al. (2009), Petterson et al. (2009), Ritter et al. (2008), Topp et al. (2009), BQS ([2009]).</w:t>
      </w:r>
    </w:p>
    <w:p w14:paraId="5A5EE06E" w14:textId="77777777" w:rsidR="00E46E82" w:rsidRDefault="00E46E82">
      <w:pPr>
        <w:sectPr w:rsidR="00E46E82" w:rsidSect="000A3778">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04D4B49B" w14:textId="77777777" w:rsidR="000F0644" w:rsidRDefault="00317B8B" w:rsidP="00447106">
      <w:pPr>
        <w:pStyle w:val="Absatzberschriftebene2nurinNavigation"/>
      </w:pPr>
      <w:r>
        <w:lastRenderedPageBreak/>
        <w:t>Verwendete Datenfelder</w:t>
      </w:r>
    </w:p>
    <w:p w14:paraId="6F214D36" w14:textId="18DF825A" w:rsidR="001046CA" w:rsidRPr="00840C92" w:rsidRDefault="00317B8B" w:rsidP="000361A4">
      <w:r w:rsidRPr="000361A4">
        <w:t xml:space="preserve">Datenbasis: Spezifikation </w:t>
      </w:r>
      <w:del w:id="536" w:author="IQTIG" w:date="2020-04-28T19:43:00Z">
        <w:r w:rsidR="005D556E">
          <w:delText>2018</w:delText>
        </w:r>
      </w:del>
      <w:ins w:id="537"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7EFB30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B9C0594" w14:textId="77777777" w:rsidR="000F0644" w:rsidRPr="009E2B0C" w:rsidRDefault="00317B8B" w:rsidP="000361A4">
            <w:pPr>
              <w:pStyle w:val="Tabellenkopf"/>
            </w:pPr>
            <w:r>
              <w:t>Item</w:t>
            </w:r>
          </w:p>
        </w:tc>
        <w:tc>
          <w:tcPr>
            <w:tcW w:w="1075" w:type="pct"/>
          </w:tcPr>
          <w:p w14:paraId="5B8EED6F" w14:textId="77777777" w:rsidR="000F0644" w:rsidRPr="009E2B0C" w:rsidRDefault="00317B8B" w:rsidP="000361A4">
            <w:pPr>
              <w:pStyle w:val="Tabellenkopf"/>
            </w:pPr>
            <w:r>
              <w:t>Bezeichnung</w:t>
            </w:r>
          </w:p>
        </w:tc>
        <w:tc>
          <w:tcPr>
            <w:tcW w:w="326" w:type="pct"/>
          </w:tcPr>
          <w:p w14:paraId="1537A01B" w14:textId="77777777" w:rsidR="000F0644" w:rsidRPr="009E2B0C" w:rsidRDefault="00317B8B" w:rsidP="000361A4">
            <w:pPr>
              <w:pStyle w:val="Tabellenkopf"/>
            </w:pPr>
            <w:r>
              <w:t>M/K</w:t>
            </w:r>
          </w:p>
        </w:tc>
        <w:tc>
          <w:tcPr>
            <w:tcW w:w="1646" w:type="pct"/>
          </w:tcPr>
          <w:p w14:paraId="1205EB0D" w14:textId="77777777" w:rsidR="000F0644" w:rsidRPr="009E2B0C" w:rsidRDefault="00317B8B" w:rsidP="000361A4">
            <w:pPr>
              <w:pStyle w:val="Tabellenkopf"/>
            </w:pPr>
            <w:r>
              <w:t>Schlüssel/Formel</w:t>
            </w:r>
          </w:p>
        </w:tc>
        <w:tc>
          <w:tcPr>
            <w:tcW w:w="1328" w:type="pct"/>
          </w:tcPr>
          <w:p w14:paraId="081710E4" w14:textId="77777777" w:rsidR="000F0644" w:rsidRPr="009E2B0C" w:rsidRDefault="00317B8B" w:rsidP="000361A4">
            <w:pPr>
              <w:pStyle w:val="Tabellenkopf"/>
            </w:pPr>
            <w:r>
              <w:t xml:space="preserve">Feldname  </w:t>
            </w:r>
          </w:p>
        </w:tc>
      </w:tr>
      <w:tr w:rsidR="00275B01" w:rsidRPr="00743DF3" w14:paraId="0EB5A00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1B3CFDC" w14:textId="51986620" w:rsidR="000F0644" w:rsidRPr="00743DF3" w:rsidRDefault="005D556E" w:rsidP="000361A4">
            <w:pPr>
              <w:pStyle w:val="Tabellentext"/>
            </w:pPr>
            <w:del w:id="538" w:author="IQTIG" w:date="2020-04-28T19:43:00Z">
              <w:r>
                <w:delText>16</w:delText>
              </w:r>
            </w:del>
            <w:ins w:id="539" w:author="IQTIG" w:date="2020-04-28T19:43:00Z">
              <w:r w:rsidR="00317B8B">
                <w:t>15</w:t>
              </w:r>
            </w:ins>
            <w:r w:rsidR="00317B8B">
              <w:t>:B</w:t>
            </w:r>
          </w:p>
        </w:tc>
        <w:tc>
          <w:tcPr>
            <w:tcW w:w="1075" w:type="pct"/>
          </w:tcPr>
          <w:p w14:paraId="2A3A0D4E" w14:textId="77777777" w:rsidR="000F0644" w:rsidRPr="00743DF3" w:rsidRDefault="00317B8B" w:rsidP="000361A4">
            <w:pPr>
              <w:pStyle w:val="Tabellentext"/>
            </w:pPr>
            <w:r>
              <w:t>Gehstrecke</w:t>
            </w:r>
          </w:p>
        </w:tc>
        <w:tc>
          <w:tcPr>
            <w:tcW w:w="326" w:type="pct"/>
          </w:tcPr>
          <w:p w14:paraId="101D2FC6" w14:textId="77777777" w:rsidR="000F0644" w:rsidRPr="00743DF3" w:rsidRDefault="00317B8B" w:rsidP="000361A4">
            <w:pPr>
              <w:pStyle w:val="Tabellentext"/>
            </w:pPr>
            <w:r>
              <w:t>M</w:t>
            </w:r>
          </w:p>
        </w:tc>
        <w:tc>
          <w:tcPr>
            <w:tcW w:w="1646" w:type="pct"/>
          </w:tcPr>
          <w:p w14:paraId="4ABE6884" w14:textId="77777777" w:rsidR="000F0644" w:rsidRPr="00743DF3" w:rsidRDefault="00317B8B" w:rsidP="00177070">
            <w:pPr>
              <w:pStyle w:val="Tabellentext"/>
              <w:ind w:left="453" w:hanging="340"/>
            </w:pPr>
            <w:r>
              <w:t>1 =</w:t>
            </w:r>
            <w:r>
              <w:tab/>
              <w:t>unbegrenzt (&gt; 500m)</w:t>
            </w:r>
          </w:p>
          <w:p w14:paraId="05BC6287" w14:textId="77777777" w:rsidR="000F0644" w:rsidRPr="00743DF3" w:rsidRDefault="00317B8B" w:rsidP="00177070">
            <w:pPr>
              <w:pStyle w:val="Tabellentext"/>
              <w:ind w:left="453" w:hanging="340"/>
            </w:pPr>
            <w:r>
              <w:t>2 =</w:t>
            </w:r>
            <w:r>
              <w:tab/>
              <w:t>Gehen am Stück bis 500m möglich</w:t>
            </w:r>
          </w:p>
          <w:p w14:paraId="271C8EF7" w14:textId="77777777" w:rsidR="000F0644" w:rsidRPr="00743DF3" w:rsidRDefault="00317B8B" w:rsidP="00177070">
            <w:pPr>
              <w:pStyle w:val="Tabellentext"/>
              <w:ind w:left="453" w:hanging="340"/>
            </w:pPr>
            <w:r>
              <w:t>3 =</w:t>
            </w:r>
            <w:r>
              <w:tab/>
              <w:t>auf der Stationsebene mobil (50m werden erreicht)</w:t>
            </w:r>
          </w:p>
          <w:p w14:paraId="0DA55CDF" w14:textId="77777777" w:rsidR="000F0644" w:rsidRPr="00743DF3" w:rsidRDefault="00317B8B" w:rsidP="00177070">
            <w:pPr>
              <w:pStyle w:val="Tabellentext"/>
              <w:ind w:left="453" w:hanging="340"/>
            </w:pPr>
            <w:r>
              <w:t>4 =</w:t>
            </w:r>
            <w:r>
              <w:tab/>
              <w:t>im Zimmer mobil</w:t>
            </w:r>
          </w:p>
          <w:p w14:paraId="1BE880E6" w14:textId="77777777" w:rsidR="000F0644" w:rsidRPr="00743DF3" w:rsidRDefault="00317B8B" w:rsidP="00177070">
            <w:pPr>
              <w:pStyle w:val="Tabellentext"/>
              <w:ind w:left="453" w:hanging="340"/>
            </w:pPr>
            <w:r>
              <w:t>5 =</w:t>
            </w:r>
            <w:r>
              <w:tab/>
              <w:t>immobil</w:t>
            </w:r>
          </w:p>
        </w:tc>
        <w:tc>
          <w:tcPr>
            <w:tcW w:w="1328" w:type="pct"/>
          </w:tcPr>
          <w:p w14:paraId="41A5BFA3" w14:textId="77777777" w:rsidR="000F0644" w:rsidRPr="00743DF3" w:rsidRDefault="00317B8B" w:rsidP="000361A4">
            <w:pPr>
              <w:pStyle w:val="Tabellentext"/>
            </w:pPr>
            <w:r>
              <w:t>GEHSTRECKE</w:t>
            </w:r>
          </w:p>
        </w:tc>
      </w:tr>
      <w:tr w:rsidR="00275B01" w:rsidRPr="00743DF3" w14:paraId="412A3E1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C87E16" w14:textId="5E92B2A3" w:rsidR="000F0644" w:rsidRPr="00743DF3" w:rsidRDefault="005D556E" w:rsidP="000361A4">
            <w:pPr>
              <w:pStyle w:val="Tabellentext"/>
            </w:pPr>
            <w:del w:id="540" w:author="IQTIG" w:date="2020-04-28T19:43:00Z">
              <w:r>
                <w:delText>17</w:delText>
              </w:r>
            </w:del>
            <w:ins w:id="541" w:author="IQTIG" w:date="2020-04-28T19:43:00Z">
              <w:r w:rsidR="00317B8B">
                <w:t>16</w:t>
              </w:r>
            </w:ins>
            <w:r w:rsidR="00317B8B">
              <w:t>:B</w:t>
            </w:r>
          </w:p>
        </w:tc>
        <w:tc>
          <w:tcPr>
            <w:tcW w:w="1075" w:type="pct"/>
          </w:tcPr>
          <w:p w14:paraId="6E99FA84" w14:textId="77777777" w:rsidR="000F0644" w:rsidRPr="00743DF3" w:rsidRDefault="00317B8B" w:rsidP="000361A4">
            <w:pPr>
              <w:pStyle w:val="Tabellentext"/>
            </w:pPr>
            <w:r>
              <w:t>Gehhilfen</w:t>
            </w:r>
          </w:p>
        </w:tc>
        <w:tc>
          <w:tcPr>
            <w:tcW w:w="326" w:type="pct"/>
          </w:tcPr>
          <w:p w14:paraId="242C82B4" w14:textId="77777777" w:rsidR="000F0644" w:rsidRPr="00743DF3" w:rsidRDefault="00317B8B" w:rsidP="000361A4">
            <w:pPr>
              <w:pStyle w:val="Tabellentext"/>
            </w:pPr>
            <w:r>
              <w:t>M</w:t>
            </w:r>
          </w:p>
        </w:tc>
        <w:tc>
          <w:tcPr>
            <w:tcW w:w="1646" w:type="pct"/>
          </w:tcPr>
          <w:p w14:paraId="5A9F0AD5" w14:textId="77777777" w:rsidR="000F0644" w:rsidRPr="00743DF3" w:rsidRDefault="00317B8B" w:rsidP="00177070">
            <w:pPr>
              <w:pStyle w:val="Tabellentext"/>
              <w:ind w:left="453" w:hanging="340"/>
            </w:pPr>
            <w:r>
              <w:t>0 =</w:t>
            </w:r>
            <w:r>
              <w:tab/>
              <w:t>keine</w:t>
            </w:r>
          </w:p>
          <w:p w14:paraId="226F663F" w14:textId="77777777" w:rsidR="000F0644" w:rsidRPr="00743DF3" w:rsidRDefault="00317B8B" w:rsidP="00177070">
            <w:pPr>
              <w:pStyle w:val="Tabellentext"/>
              <w:ind w:left="453" w:hanging="340"/>
            </w:pPr>
            <w:r>
              <w:t>1 =</w:t>
            </w:r>
            <w:r>
              <w:tab/>
              <w:t>Unterarmgehstützen/​Gehstock</w:t>
            </w:r>
          </w:p>
          <w:p w14:paraId="26B242B3" w14:textId="77777777" w:rsidR="000F0644" w:rsidRPr="00743DF3" w:rsidRDefault="00317B8B" w:rsidP="00177070">
            <w:pPr>
              <w:pStyle w:val="Tabellentext"/>
              <w:ind w:left="453" w:hanging="340"/>
            </w:pPr>
            <w:r>
              <w:t>2 =</w:t>
            </w:r>
            <w:r>
              <w:tab/>
              <w:t>Rollator/​Gehbock</w:t>
            </w:r>
          </w:p>
          <w:p w14:paraId="1FB58F44" w14:textId="77777777" w:rsidR="000F0644" w:rsidRPr="00743DF3" w:rsidRDefault="00317B8B" w:rsidP="00177070">
            <w:pPr>
              <w:pStyle w:val="Tabellentext"/>
              <w:ind w:left="453" w:hanging="340"/>
            </w:pPr>
            <w:r>
              <w:t>3 =</w:t>
            </w:r>
            <w:r>
              <w:tab/>
              <w:t>Rollstuhl</w:t>
            </w:r>
          </w:p>
          <w:p w14:paraId="1345ED10" w14:textId="77777777" w:rsidR="000F0644" w:rsidRPr="00743DF3" w:rsidRDefault="00317B8B" w:rsidP="00177070">
            <w:pPr>
              <w:pStyle w:val="Tabellentext"/>
              <w:ind w:left="453" w:hanging="340"/>
            </w:pPr>
            <w:r>
              <w:t>4 =</w:t>
            </w:r>
            <w:r>
              <w:tab/>
              <w:t>bettlägerig</w:t>
            </w:r>
          </w:p>
        </w:tc>
        <w:tc>
          <w:tcPr>
            <w:tcW w:w="1328" w:type="pct"/>
          </w:tcPr>
          <w:p w14:paraId="7CA42B9E" w14:textId="77777777" w:rsidR="000F0644" w:rsidRPr="00743DF3" w:rsidRDefault="00317B8B" w:rsidP="000361A4">
            <w:pPr>
              <w:pStyle w:val="Tabellentext"/>
            </w:pPr>
            <w:r>
              <w:t>GEHHILFEN</w:t>
            </w:r>
          </w:p>
        </w:tc>
      </w:tr>
      <w:tr w:rsidR="00275B01" w:rsidRPr="00743DF3" w14:paraId="6DE607F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9BDAC9" w14:textId="3CDC0F53" w:rsidR="000F0644" w:rsidRPr="00743DF3" w:rsidRDefault="005D556E" w:rsidP="000361A4">
            <w:pPr>
              <w:pStyle w:val="Tabellentext"/>
            </w:pPr>
            <w:del w:id="542" w:author="IQTIG" w:date="2020-04-28T19:43:00Z">
              <w:r>
                <w:delText>19</w:delText>
              </w:r>
            </w:del>
            <w:ins w:id="543" w:author="IQTIG" w:date="2020-04-28T19:43:00Z">
              <w:r w:rsidR="00317B8B">
                <w:t>18</w:t>
              </w:r>
            </w:ins>
            <w:r w:rsidR="00317B8B">
              <w:t>:PROZ</w:t>
            </w:r>
          </w:p>
        </w:tc>
        <w:tc>
          <w:tcPr>
            <w:tcW w:w="1075" w:type="pct"/>
          </w:tcPr>
          <w:p w14:paraId="522504DE" w14:textId="77777777" w:rsidR="000F0644" w:rsidRPr="00743DF3" w:rsidRDefault="00317B8B" w:rsidP="000361A4">
            <w:pPr>
              <w:pStyle w:val="Tabellentext"/>
            </w:pPr>
            <w:r>
              <w:t>Wievielter knieendoprothetischer Eingriff während dieses Aufenthaltes?</w:t>
            </w:r>
          </w:p>
        </w:tc>
        <w:tc>
          <w:tcPr>
            <w:tcW w:w="326" w:type="pct"/>
          </w:tcPr>
          <w:p w14:paraId="7138AD29" w14:textId="77777777" w:rsidR="000F0644" w:rsidRPr="00743DF3" w:rsidRDefault="00317B8B" w:rsidP="000361A4">
            <w:pPr>
              <w:pStyle w:val="Tabellentext"/>
            </w:pPr>
            <w:r>
              <w:t>M</w:t>
            </w:r>
          </w:p>
        </w:tc>
        <w:tc>
          <w:tcPr>
            <w:tcW w:w="1646" w:type="pct"/>
          </w:tcPr>
          <w:p w14:paraId="2657E90B" w14:textId="77777777" w:rsidR="000F0644" w:rsidRPr="00743DF3" w:rsidRDefault="00317B8B" w:rsidP="00177070">
            <w:pPr>
              <w:pStyle w:val="Tabellentext"/>
              <w:ind w:left="453" w:hanging="340"/>
            </w:pPr>
            <w:r>
              <w:t>-</w:t>
            </w:r>
          </w:p>
        </w:tc>
        <w:tc>
          <w:tcPr>
            <w:tcW w:w="1328" w:type="pct"/>
          </w:tcPr>
          <w:p w14:paraId="15941B3F" w14:textId="77777777" w:rsidR="000F0644" w:rsidRPr="00743DF3" w:rsidRDefault="00317B8B" w:rsidP="000361A4">
            <w:pPr>
              <w:pStyle w:val="Tabellentext"/>
            </w:pPr>
            <w:r>
              <w:t>LFDNREINGRIFF</w:t>
            </w:r>
          </w:p>
        </w:tc>
      </w:tr>
      <w:tr w:rsidR="00275B01" w:rsidRPr="00743DF3" w14:paraId="64B2E57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CC84E5" w14:textId="6144C382" w:rsidR="000F0644" w:rsidRPr="00743DF3" w:rsidRDefault="005D556E" w:rsidP="000361A4">
            <w:pPr>
              <w:pStyle w:val="Tabellentext"/>
            </w:pPr>
            <w:del w:id="544" w:author="IQTIG" w:date="2020-04-28T19:43:00Z">
              <w:r>
                <w:delText>23</w:delText>
              </w:r>
            </w:del>
            <w:ins w:id="545" w:author="IQTIG" w:date="2020-04-28T19:43:00Z">
              <w:r w:rsidR="00317B8B">
                <w:t>22</w:t>
              </w:r>
            </w:ins>
            <w:r w:rsidR="00317B8B">
              <w:t>:PROZ</w:t>
            </w:r>
          </w:p>
        </w:tc>
        <w:tc>
          <w:tcPr>
            <w:tcW w:w="1075" w:type="pct"/>
          </w:tcPr>
          <w:p w14:paraId="3D1309E7" w14:textId="77777777" w:rsidR="000F0644" w:rsidRPr="00743DF3" w:rsidRDefault="00317B8B" w:rsidP="000361A4">
            <w:pPr>
              <w:pStyle w:val="Tabellentext"/>
            </w:pPr>
            <w:r>
              <w:t>Einstufung nach ASA-Klassifikation</w:t>
            </w:r>
          </w:p>
        </w:tc>
        <w:tc>
          <w:tcPr>
            <w:tcW w:w="326" w:type="pct"/>
          </w:tcPr>
          <w:p w14:paraId="1E6FAC0D" w14:textId="77777777" w:rsidR="000F0644" w:rsidRPr="00743DF3" w:rsidRDefault="00317B8B" w:rsidP="000361A4">
            <w:pPr>
              <w:pStyle w:val="Tabellentext"/>
            </w:pPr>
            <w:r>
              <w:t>M</w:t>
            </w:r>
          </w:p>
        </w:tc>
        <w:tc>
          <w:tcPr>
            <w:tcW w:w="1646" w:type="pct"/>
          </w:tcPr>
          <w:p w14:paraId="3D282CFD" w14:textId="77777777" w:rsidR="000F0644" w:rsidRPr="00743DF3" w:rsidRDefault="00317B8B" w:rsidP="00177070">
            <w:pPr>
              <w:pStyle w:val="Tabellentext"/>
              <w:ind w:left="453" w:hanging="340"/>
            </w:pPr>
            <w:r>
              <w:t>1 =</w:t>
            </w:r>
            <w:r>
              <w:tab/>
              <w:t>normaler, gesunder Patient</w:t>
            </w:r>
          </w:p>
          <w:p w14:paraId="4952BD93" w14:textId="77777777" w:rsidR="000F0644" w:rsidRPr="00743DF3" w:rsidRDefault="00317B8B" w:rsidP="00177070">
            <w:pPr>
              <w:pStyle w:val="Tabellentext"/>
              <w:ind w:left="453" w:hanging="340"/>
            </w:pPr>
            <w:r>
              <w:t>2 =</w:t>
            </w:r>
            <w:r>
              <w:tab/>
              <w:t>Patient mit leichter Allgemeinerkrankung</w:t>
            </w:r>
          </w:p>
          <w:p w14:paraId="063F9E2D" w14:textId="77777777" w:rsidR="000F0644" w:rsidRPr="00743DF3" w:rsidRDefault="00317B8B" w:rsidP="00177070">
            <w:pPr>
              <w:pStyle w:val="Tabellentext"/>
              <w:ind w:left="453" w:hanging="340"/>
            </w:pPr>
            <w:r>
              <w:t>3 =</w:t>
            </w:r>
            <w:r>
              <w:tab/>
              <w:t>Patient mit schwerer Allgemeinerkrankung</w:t>
            </w:r>
          </w:p>
          <w:p w14:paraId="51A3DBCB" w14:textId="77777777" w:rsidR="000F0644" w:rsidRPr="00743DF3" w:rsidRDefault="00317B8B" w:rsidP="00177070">
            <w:pPr>
              <w:pStyle w:val="Tabellentext"/>
              <w:ind w:left="453" w:hanging="340"/>
            </w:pPr>
            <w:r>
              <w:t>4 =</w:t>
            </w:r>
            <w:r>
              <w:tab/>
              <w:t>Patient mit schwerer Allgemeinerkrankung, die eine ständige Lebensbedrohung darstellt</w:t>
            </w:r>
          </w:p>
          <w:p w14:paraId="1633E479" w14:textId="77777777" w:rsidR="000F0644" w:rsidRPr="00743DF3" w:rsidRDefault="00317B8B" w:rsidP="00177070">
            <w:pPr>
              <w:pStyle w:val="Tabellentext"/>
              <w:ind w:left="453" w:hanging="340"/>
            </w:pPr>
            <w:r>
              <w:t>5 =</w:t>
            </w:r>
            <w:r>
              <w:tab/>
              <w:t>moribunder Patient, von dem nicht erwartet wird, dass er ohne Operation überlebt</w:t>
            </w:r>
          </w:p>
        </w:tc>
        <w:tc>
          <w:tcPr>
            <w:tcW w:w="1328" w:type="pct"/>
          </w:tcPr>
          <w:p w14:paraId="5FD0B4BF" w14:textId="77777777" w:rsidR="000F0644" w:rsidRPr="00743DF3" w:rsidRDefault="00317B8B" w:rsidP="000361A4">
            <w:pPr>
              <w:pStyle w:val="Tabellentext"/>
            </w:pPr>
            <w:r>
              <w:t>ASA</w:t>
            </w:r>
          </w:p>
        </w:tc>
      </w:tr>
      <w:tr w:rsidR="00275B01" w:rsidRPr="00743DF3" w14:paraId="4C3EA65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19FD84" w14:textId="260D42B2" w:rsidR="000F0644" w:rsidRPr="00743DF3" w:rsidRDefault="005D556E" w:rsidP="000361A4">
            <w:pPr>
              <w:pStyle w:val="Tabellentext"/>
            </w:pPr>
            <w:del w:id="546" w:author="IQTIG" w:date="2020-04-28T19:43:00Z">
              <w:r>
                <w:delText>24</w:delText>
              </w:r>
            </w:del>
            <w:ins w:id="547" w:author="IQTIG" w:date="2020-04-28T19:43:00Z">
              <w:r w:rsidR="00317B8B">
                <w:t>23</w:t>
              </w:r>
            </w:ins>
            <w:r w:rsidR="00317B8B">
              <w:t>:PROZ</w:t>
            </w:r>
          </w:p>
        </w:tc>
        <w:tc>
          <w:tcPr>
            <w:tcW w:w="1075" w:type="pct"/>
          </w:tcPr>
          <w:p w14:paraId="061F9164" w14:textId="77777777" w:rsidR="000F0644" w:rsidRPr="00743DF3" w:rsidRDefault="00317B8B" w:rsidP="000361A4">
            <w:pPr>
              <w:pStyle w:val="Tabellentext"/>
            </w:pPr>
            <w:r>
              <w:t>Wundkontaminationsklassifikation</w:t>
            </w:r>
          </w:p>
        </w:tc>
        <w:tc>
          <w:tcPr>
            <w:tcW w:w="326" w:type="pct"/>
          </w:tcPr>
          <w:p w14:paraId="0419540B" w14:textId="77777777" w:rsidR="000F0644" w:rsidRPr="00743DF3" w:rsidRDefault="00317B8B" w:rsidP="000361A4">
            <w:pPr>
              <w:pStyle w:val="Tabellentext"/>
            </w:pPr>
            <w:r>
              <w:t>M</w:t>
            </w:r>
          </w:p>
        </w:tc>
        <w:tc>
          <w:tcPr>
            <w:tcW w:w="1646" w:type="pct"/>
          </w:tcPr>
          <w:p w14:paraId="5AB9CBA3" w14:textId="77777777" w:rsidR="000F0644" w:rsidRPr="00743DF3" w:rsidRDefault="00317B8B" w:rsidP="00177070">
            <w:pPr>
              <w:pStyle w:val="Tabellentext"/>
              <w:ind w:left="453" w:hanging="340"/>
            </w:pPr>
            <w:r>
              <w:t>1 =</w:t>
            </w:r>
            <w:r>
              <w:tab/>
              <w:t>aseptische Eingriffe</w:t>
            </w:r>
          </w:p>
          <w:p w14:paraId="24C61B69" w14:textId="77777777" w:rsidR="000F0644" w:rsidRPr="00743DF3" w:rsidRDefault="00317B8B" w:rsidP="00177070">
            <w:pPr>
              <w:pStyle w:val="Tabellentext"/>
              <w:ind w:left="453" w:hanging="340"/>
            </w:pPr>
            <w:r>
              <w:t>2 =</w:t>
            </w:r>
            <w:r>
              <w:tab/>
              <w:t>bedingt aseptische Eingriffe</w:t>
            </w:r>
          </w:p>
          <w:p w14:paraId="5F1653E6" w14:textId="77777777" w:rsidR="000F0644" w:rsidRPr="00743DF3" w:rsidRDefault="00317B8B" w:rsidP="00177070">
            <w:pPr>
              <w:pStyle w:val="Tabellentext"/>
              <w:ind w:left="453" w:hanging="340"/>
            </w:pPr>
            <w:r>
              <w:t>3 =</w:t>
            </w:r>
            <w:r>
              <w:tab/>
              <w:t>kontaminierte Eingriffe</w:t>
            </w:r>
          </w:p>
          <w:p w14:paraId="769D86B4" w14:textId="77777777" w:rsidR="000F0644" w:rsidRPr="00743DF3" w:rsidRDefault="00317B8B" w:rsidP="00177070">
            <w:pPr>
              <w:pStyle w:val="Tabellentext"/>
              <w:ind w:left="453" w:hanging="340"/>
            </w:pPr>
            <w:r>
              <w:t>4 =</w:t>
            </w:r>
            <w:r>
              <w:tab/>
              <w:t>septische Eingriffe</w:t>
            </w:r>
          </w:p>
        </w:tc>
        <w:tc>
          <w:tcPr>
            <w:tcW w:w="1328" w:type="pct"/>
          </w:tcPr>
          <w:p w14:paraId="144593AA" w14:textId="77777777" w:rsidR="000F0644" w:rsidRPr="00743DF3" w:rsidRDefault="00317B8B" w:rsidP="000361A4">
            <w:pPr>
              <w:pStyle w:val="Tabellentext"/>
            </w:pPr>
            <w:r>
              <w:t>PRAEOPCDC</w:t>
            </w:r>
          </w:p>
        </w:tc>
      </w:tr>
      <w:tr w:rsidR="00275B01" w:rsidRPr="00743DF3" w14:paraId="0325D9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81342D" w14:textId="65C472CA" w:rsidR="000F0644" w:rsidRPr="00743DF3" w:rsidRDefault="005D556E" w:rsidP="000361A4">
            <w:pPr>
              <w:pStyle w:val="Tabellentext"/>
            </w:pPr>
            <w:del w:id="548" w:author="IQTIG" w:date="2020-04-28T19:43:00Z">
              <w:r>
                <w:delText>25</w:delText>
              </w:r>
            </w:del>
            <w:ins w:id="549" w:author="IQTIG" w:date="2020-04-28T19:43:00Z">
              <w:r w:rsidR="00317B8B">
                <w:t>24</w:t>
              </w:r>
            </w:ins>
            <w:r w:rsidR="00317B8B">
              <w:t>:PROZ</w:t>
            </w:r>
          </w:p>
        </w:tc>
        <w:tc>
          <w:tcPr>
            <w:tcW w:w="1075" w:type="pct"/>
          </w:tcPr>
          <w:p w14:paraId="69BB5585" w14:textId="77777777" w:rsidR="000F0644" w:rsidRPr="00743DF3" w:rsidRDefault="00317B8B" w:rsidP="000361A4">
            <w:pPr>
              <w:pStyle w:val="Tabellentext"/>
            </w:pPr>
            <w:r>
              <w:t>Art des Eingriffs</w:t>
            </w:r>
          </w:p>
        </w:tc>
        <w:tc>
          <w:tcPr>
            <w:tcW w:w="326" w:type="pct"/>
          </w:tcPr>
          <w:p w14:paraId="52CCD1D7" w14:textId="77777777" w:rsidR="000F0644" w:rsidRPr="00743DF3" w:rsidRDefault="00317B8B" w:rsidP="000361A4">
            <w:pPr>
              <w:pStyle w:val="Tabellentext"/>
            </w:pPr>
            <w:r>
              <w:t>M</w:t>
            </w:r>
          </w:p>
        </w:tc>
        <w:tc>
          <w:tcPr>
            <w:tcW w:w="1646" w:type="pct"/>
          </w:tcPr>
          <w:p w14:paraId="169B0EFB" w14:textId="77777777" w:rsidR="000F0644" w:rsidRPr="00743DF3" w:rsidRDefault="00317B8B" w:rsidP="00177070">
            <w:pPr>
              <w:pStyle w:val="Tabellentext"/>
              <w:ind w:left="453" w:hanging="340"/>
            </w:pPr>
            <w:r>
              <w:t>1 =</w:t>
            </w:r>
            <w:r>
              <w:tab/>
              <w:t>elektive Knie-Endoprothesen-Erstimplantation</w:t>
            </w:r>
          </w:p>
          <w:p w14:paraId="559A7FE9" w14:textId="77777777" w:rsidR="000F0644" w:rsidRPr="00743DF3" w:rsidRDefault="00317B8B" w:rsidP="00177070">
            <w:pPr>
              <w:pStyle w:val="Tabellentext"/>
              <w:ind w:left="453" w:hanging="340"/>
            </w:pPr>
            <w:r>
              <w:t>2 =</w:t>
            </w:r>
            <w:r>
              <w:tab/>
              <w:t>einzeitiger Wechsel bzw. Komponentenwechsel</w:t>
            </w:r>
          </w:p>
          <w:p w14:paraId="2329E77C"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19A251B9" w14:textId="77777777" w:rsidR="000F0644" w:rsidRPr="00743DF3" w:rsidRDefault="00317B8B" w:rsidP="000361A4">
            <w:pPr>
              <w:pStyle w:val="Tabellentext"/>
            </w:pPr>
            <w:r>
              <w:t>ARTEINGRIFFKNIE</w:t>
            </w:r>
          </w:p>
        </w:tc>
      </w:tr>
      <w:tr w:rsidR="00275B01" w:rsidRPr="00743DF3" w14:paraId="579C08A7" w14:textId="77777777" w:rsidTr="00133FB8">
        <w:trPr>
          <w:cnfStyle w:val="000000100000" w:firstRow="0" w:lastRow="0" w:firstColumn="0" w:lastColumn="0" w:oddVBand="0" w:evenVBand="0" w:oddHBand="1" w:evenHBand="0" w:firstRowFirstColumn="0" w:firstRowLastColumn="0" w:lastRowFirstColumn="0" w:lastRowLastColumn="0"/>
          <w:trHeight w:val="409"/>
          <w:del w:id="550" w:author="IQTIG" w:date="2020-04-28T19:43:00Z"/>
        </w:trPr>
        <w:tc>
          <w:tcPr>
            <w:tcW w:w="626" w:type="pct"/>
          </w:tcPr>
          <w:p w14:paraId="3C749E34" w14:textId="77777777" w:rsidR="000F0644" w:rsidRPr="00743DF3" w:rsidRDefault="005D556E" w:rsidP="000361A4">
            <w:pPr>
              <w:pStyle w:val="Tabellentext"/>
              <w:rPr>
                <w:del w:id="551" w:author="IQTIG" w:date="2020-04-28T19:43:00Z"/>
              </w:rPr>
            </w:pPr>
            <w:del w:id="552" w:author="IQTIG" w:date="2020-04-28T19:43:00Z">
              <w:r>
                <w:delText>28:PROZ</w:delText>
              </w:r>
            </w:del>
          </w:p>
        </w:tc>
        <w:tc>
          <w:tcPr>
            <w:tcW w:w="1075" w:type="pct"/>
          </w:tcPr>
          <w:p w14:paraId="60E5FD2A" w14:textId="77777777" w:rsidR="000F0644" w:rsidRPr="00743DF3" w:rsidRDefault="005D556E" w:rsidP="000361A4">
            <w:pPr>
              <w:pStyle w:val="Tabellentext"/>
              <w:rPr>
                <w:del w:id="553" w:author="IQTIG" w:date="2020-04-28T19:43:00Z"/>
              </w:rPr>
            </w:pPr>
            <w:del w:id="554" w:author="IQTIG" w:date="2020-04-28T19:43:00Z">
              <w:r>
                <w:delText>Prozedur(en)</w:delText>
              </w:r>
            </w:del>
          </w:p>
        </w:tc>
        <w:tc>
          <w:tcPr>
            <w:tcW w:w="326" w:type="pct"/>
          </w:tcPr>
          <w:p w14:paraId="722E3103" w14:textId="77777777" w:rsidR="000F0644" w:rsidRPr="00743DF3" w:rsidRDefault="005D556E" w:rsidP="000361A4">
            <w:pPr>
              <w:pStyle w:val="Tabellentext"/>
              <w:rPr>
                <w:del w:id="555" w:author="IQTIG" w:date="2020-04-28T19:43:00Z"/>
              </w:rPr>
            </w:pPr>
            <w:del w:id="556" w:author="IQTIG" w:date="2020-04-28T19:43:00Z">
              <w:r>
                <w:delText>M</w:delText>
              </w:r>
            </w:del>
          </w:p>
        </w:tc>
        <w:tc>
          <w:tcPr>
            <w:tcW w:w="1646" w:type="pct"/>
          </w:tcPr>
          <w:p w14:paraId="711B2A7C" w14:textId="77777777" w:rsidR="000F0644" w:rsidRPr="00743DF3" w:rsidRDefault="005D556E" w:rsidP="00177070">
            <w:pPr>
              <w:pStyle w:val="Tabellentext"/>
              <w:ind w:left="453" w:hanging="340"/>
              <w:rPr>
                <w:del w:id="557" w:author="IQTIG" w:date="2020-04-28T19:43:00Z"/>
              </w:rPr>
            </w:pPr>
            <w:del w:id="558" w:author="IQTIG" w:date="2020-04-28T19:43:00Z">
              <w:r>
                <w:delText>OPS (amtliche Kodes): http://www.dimdi.de</w:delText>
              </w:r>
            </w:del>
          </w:p>
        </w:tc>
        <w:tc>
          <w:tcPr>
            <w:tcW w:w="1328" w:type="pct"/>
          </w:tcPr>
          <w:p w14:paraId="3A39D48D" w14:textId="77777777" w:rsidR="000F0644" w:rsidRPr="00743DF3" w:rsidRDefault="005D556E" w:rsidP="000361A4">
            <w:pPr>
              <w:pStyle w:val="Tabellentext"/>
              <w:rPr>
                <w:del w:id="559" w:author="IQTIG" w:date="2020-04-28T19:43:00Z"/>
              </w:rPr>
            </w:pPr>
            <w:del w:id="560" w:author="IQTIG" w:date="2020-04-28T19:43:00Z">
              <w:r>
                <w:delText>OPSCHLUESSEL</w:delText>
              </w:r>
            </w:del>
          </w:p>
        </w:tc>
      </w:tr>
      <w:tr w:rsidR="00275B01" w:rsidRPr="00743DF3" w14:paraId="5C8892B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0BA105" w14:textId="1804C9EF" w:rsidR="000F0644" w:rsidRPr="00743DF3" w:rsidRDefault="005D556E" w:rsidP="000361A4">
            <w:pPr>
              <w:pStyle w:val="Tabellentext"/>
            </w:pPr>
            <w:del w:id="561" w:author="IQTIG" w:date="2020-04-28T19:43:00Z">
              <w:r>
                <w:delText>36</w:delText>
              </w:r>
            </w:del>
            <w:ins w:id="562" w:author="IQTIG" w:date="2020-04-28T19:43:00Z">
              <w:r w:rsidR="00317B8B">
                <w:t>35</w:t>
              </w:r>
            </w:ins>
            <w:r w:rsidR="00317B8B">
              <w:t>:E</w:t>
            </w:r>
          </w:p>
        </w:tc>
        <w:tc>
          <w:tcPr>
            <w:tcW w:w="1075" w:type="pct"/>
          </w:tcPr>
          <w:p w14:paraId="7F2D2EEE" w14:textId="77777777" w:rsidR="000F0644" w:rsidRPr="00743DF3" w:rsidRDefault="00317B8B" w:rsidP="000361A4">
            <w:pPr>
              <w:pStyle w:val="Tabellentext"/>
            </w:pPr>
            <w:r>
              <w:t>Wurde die Implantation einer unikondylären Schlittenprothese durchgeführt?</w:t>
            </w:r>
          </w:p>
        </w:tc>
        <w:tc>
          <w:tcPr>
            <w:tcW w:w="326" w:type="pct"/>
          </w:tcPr>
          <w:p w14:paraId="036E69CF" w14:textId="77777777" w:rsidR="000F0644" w:rsidRPr="00743DF3" w:rsidRDefault="00317B8B" w:rsidP="000361A4">
            <w:pPr>
              <w:pStyle w:val="Tabellentext"/>
            </w:pPr>
            <w:r>
              <w:t>M</w:t>
            </w:r>
          </w:p>
        </w:tc>
        <w:tc>
          <w:tcPr>
            <w:tcW w:w="1646" w:type="pct"/>
          </w:tcPr>
          <w:p w14:paraId="3DDDDBBA" w14:textId="77777777" w:rsidR="000F0644" w:rsidRPr="00743DF3" w:rsidRDefault="00317B8B" w:rsidP="00177070">
            <w:pPr>
              <w:pStyle w:val="Tabellentext"/>
              <w:ind w:left="453" w:hanging="340"/>
            </w:pPr>
            <w:r>
              <w:t>0 =</w:t>
            </w:r>
            <w:r>
              <w:tab/>
              <w:t>nein</w:t>
            </w:r>
          </w:p>
          <w:p w14:paraId="03434AE3" w14:textId="77777777" w:rsidR="000F0644" w:rsidRPr="00743DF3" w:rsidRDefault="00317B8B" w:rsidP="00177070">
            <w:pPr>
              <w:pStyle w:val="Tabellentext"/>
              <w:ind w:left="453" w:hanging="340"/>
            </w:pPr>
            <w:r>
              <w:t>1 =</w:t>
            </w:r>
            <w:r>
              <w:tab/>
              <w:t>ja</w:t>
            </w:r>
          </w:p>
        </w:tc>
        <w:tc>
          <w:tcPr>
            <w:tcW w:w="1328" w:type="pct"/>
          </w:tcPr>
          <w:p w14:paraId="479C918C" w14:textId="77777777" w:rsidR="000F0644" w:rsidRPr="00743DF3" w:rsidRDefault="00317B8B" w:rsidP="000361A4">
            <w:pPr>
              <w:pStyle w:val="Tabellentext"/>
            </w:pPr>
            <w:r>
              <w:t>KNIESCHLITTEN</w:t>
            </w:r>
          </w:p>
        </w:tc>
      </w:tr>
      <w:tr w:rsidR="00275B01" w:rsidRPr="00743DF3" w14:paraId="4512AA6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711B57" w14:textId="0AC39272" w:rsidR="000F0644" w:rsidRPr="00743DF3" w:rsidRDefault="005D556E" w:rsidP="000361A4">
            <w:pPr>
              <w:pStyle w:val="Tabellentext"/>
            </w:pPr>
            <w:del w:id="563" w:author="IQTIG" w:date="2020-04-28T19:43:00Z">
              <w:r>
                <w:delText>42</w:delText>
              </w:r>
            </w:del>
            <w:ins w:id="564" w:author="IQTIG" w:date="2020-04-28T19:43:00Z">
              <w:r w:rsidR="00317B8B">
                <w:t>41</w:t>
              </w:r>
            </w:ins>
            <w:r w:rsidR="00317B8B">
              <w:t>:W</w:t>
            </w:r>
          </w:p>
        </w:tc>
        <w:tc>
          <w:tcPr>
            <w:tcW w:w="1075" w:type="pct"/>
          </w:tcPr>
          <w:p w14:paraId="5432E6E5" w14:textId="77777777" w:rsidR="000F0644" w:rsidRPr="00743DF3" w:rsidRDefault="00317B8B" w:rsidP="000361A4">
            <w:pPr>
              <w:pStyle w:val="Tabellentext"/>
            </w:pPr>
            <w:r>
              <w:t xml:space="preserve">positive Entzündungszeichen im Labor vor </w:t>
            </w:r>
            <w:r>
              <w:lastRenderedPageBreak/>
              <w:t>der Prothesenexplantation (BSG, CRP, Leukozyten)</w:t>
            </w:r>
          </w:p>
        </w:tc>
        <w:tc>
          <w:tcPr>
            <w:tcW w:w="326" w:type="pct"/>
          </w:tcPr>
          <w:p w14:paraId="3FD0B6A2" w14:textId="77777777" w:rsidR="000F0644" w:rsidRPr="00743DF3" w:rsidRDefault="00317B8B" w:rsidP="000361A4">
            <w:pPr>
              <w:pStyle w:val="Tabellentext"/>
            </w:pPr>
            <w:r>
              <w:lastRenderedPageBreak/>
              <w:t>M</w:t>
            </w:r>
          </w:p>
        </w:tc>
        <w:tc>
          <w:tcPr>
            <w:tcW w:w="1646" w:type="pct"/>
          </w:tcPr>
          <w:p w14:paraId="44FB3DB7" w14:textId="77777777" w:rsidR="000F0644" w:rsidRPr="00743DF3" w:rsidRDefault="00317B8B" w:rsidP="00177070">
            <w:pPr>
              <w:pStyle w:val="Tabellentext"/>
              <w:ind w:left="453" w:hanging="340"/>
            </w:pPr>
            <w:r>
              <w:t>0 =</w:t>
            </w:r>
            <w:r>
              <w:tab/>
              <w:t>nein</w:t>
            </w:r>
          </w:p>
          <w:p w14:paraId="757B7FA7" w14:textId="77777777" w:rsidR="000F0644" w:rsidRPr="00743DF3" w:rsidRDefault="00317B8B" w:rsidP="00177070">
            <w:pPr>
              <w:pStyle w:val="Tabellentext"/>
              <w:ind w:left="453" w:hanging="340"/>
            </w:pPr>
            <w:r>
              <w:t>1 =</w:t>
            </w:r>
            <w:r>
              <w:tab/>
              <w:t>ja</w:t>
            </w:r>
          </w:p>
        </w:tc>
        <w:tc>
          <w:tcPr>
            <w:tcW w:w="1328" w:type="pct"/>
          </w:tcPr>
          <w:p w14:paraId="1DDD1245" w14:textId="77777777" w:rsidR="000F0644" w:rsidRPr="00743DF3" w:rsidRDefault="00317B8B" w:rsidP="000361A4">
            <w:pPr>
              <w:pStyle w:val="Tabellentext"/>
            </w:pPr>
            <w:r>
              <w:t>ENTZZEICHEN</w:t>
            </w:r>
          </w:p>
        </w:tc>
      </w:tr>
      <w:tr w:rsidR="00275B01" w:rsidRPr="00743DF3" w14:paraId="5A82F73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20C467" w14:textId="0BD5D0DF" w:rsidR="000F0644" w:rsidRPr="00743DF3" w:rsidRDefault="005D556E" w:rsidP="000361A4">
            <w:pPr>
              <w:pStyle w:val="Tabellentext"/>
            </w:pPr>
            <w:del w:id="565" w:author="IQTIG" w:date="2020-04-28T19:43:00Z">
              <w:r>
                <w:delText>45</w:delText>
              </w:r>
            </w:del>
            <w:ins w:id="566" w:author="IQTIG" w:date="2020-04-28T19:43:00Z">
              <w:r w:rsidR="00317B8B">
                <w:t>44</w:t>
              </w:r>
            </w:ins>
            <w:r w:rsidR="00317B8B">
              <w:t>.9:W</w:t>
            </w:r>
          </w:p>
        </w:tc>
        <w:tc>
          <w:tcPr>
            <w:tcW w:w="1075" w:type="pct"/>
          </w:tcPr>
          <w:p w14:paraId="1C1B9516" w14:textId="77777777" w:rsidR="000F0644" w:rsidRPr="00743DF3" w:rsidRDefault="00317B8B" w:rsidP="000361A4">
            <w:pPr>
              <w:pStyle w:val="Tabellentext"/>
            </w:pPr>
            <w:r>
              <w:t>periprothetische Fraktur</w:t>
            </w:r>
          </w:p>
        </w:tc>
        <w:tc>
          <w:tcPr>
            <w:tcW w:w="326" w:type="pct"/>
          </w:tcPr>
          <w:p w14:paraId="69333598" w14:textId="77777777" w:rsidR="000F0644" w:rsidRPr="00743DF3" w:rsidRDefault="00317B8B" w:rsidP="000361A4">
            <w:pPr>
              <w:pStyle w:val="Tabellentext"/>
            </w:pPr>
            <w:r>
              <w:t>K</w:t>
            </w:r>
          </w:p>
        </w:tc>
        <w:tc>
          <w:tcPr>
            <w:tcW w:w="1646" w:type="pct"/>
          </w:tcPr>
          <w:p w14:paraId="6C9C08CB" w14:textId="77777777" w:rsidR="000F0644" w:rsidRPr="00743DF3" w:rsidRDefault="00317B8B" w:rsidP="00177070">
            <w:pPr>
              <w:pStyle w:val="Tabellentext"/>
              <w:ind w:left="453" w:hanging="340"/>
            </w:pPr>
            <w:r>
              <w:t>1 =</w:t>
            </w:r>
            <w:r>
              <w:tab/>
              <w:t>ja</w:t>
            </w:r>
          </w:p>
        </w:tc>
        <w:tc>
          <w:tcPr>
            <w:tcW w:w="1328" w:type="pct"/>
          </w:tcPr>
          <w:p w14:paraId="390A4843" w14:textId="77777777" w:rsidR="000F0644" w:rsidRPr="00743DF3" w:rsidRDefault="00317B8B" w:rsidP="000361A4">
            <w:pPr>
              <w:pStyle w:val="Tabellentext"/>
            </w:pPr>
            <w:r>
              <w:t>PERIFRAKTUR</w:t>
            </w:r>
          </w:p>
        </w:tc>
      </w:tr>
      <w:tr w:rsidR="00275B01" w:rsidRPr="00743DF3" w14:paraId="6FCA1E4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523697" w14:textId="24BAA9FE" w:rsidR="000F0644" w:rsidRPr="00743DF3" w:rsidRDefault="005D556E" w:rsidP="000361A4">
            <w:pPr>
              <w:pStyle w:val="Tabellentext"/>
            </w:pPr>
            <w:del w:id="567" w:author="IQTIG" w:date="2020-04-28T19:43:00Z">
              <w:r>
                <w:delText>58</w:delText>
              </w:r>
            </w:del>
            <w:ins w:id="568" w:author="IQTIG" w:date="2020-04-28T19:43:00Z">
              <w:r w:rsidR="00317B8B">
                <w:t>56</w:t>
              </w:r>
            </w:ins>
            <w:r w:rsidR="00317B8B">
              <w:t>:B</w:t>
            </w:r>
          </w:p>
        </w:tc>
        <w:tc>
          <w:tcPr>
            <w:tcW w:w="1075" w:type="pct"/>
          </w:tcPr>
          <w:p w14:paraId="0605419C" w14:textId="77777777" w:rsidR="000F0644" w:rsidRPr="00743DF3" w:rsidRDefault="00317B8B" w:rsidP="000361A4">
            <w:pPr>
              <w:pStyle w:val="Tabellentext"/>
            </w:pPr>
            <w:r>
              <w:t>Gehstrecke bei Entlassung</w:t>
            </w:r>
          </w:p>
        </w:tc>
        <w:tc>
          <w:tcPr>
            <w:tcW w:w="326" w:type="pct"/>
          </w:tcPr>
          <w:p w14:paraId="12B2AFCD" w14:textId="77777777" w:rsidR="000F0644" w:rsidRPr="00743DF3" w:rsidRDefault="00317B8B" w:rsidP="000361A4">
            <w:pPr>
              <w:pStyle w:val="Tabellentext"/>
            </w:pPr>
            <w:r>
              <w:t>K</w:t>
            </w:r>
          </w:p>
        </w:tc>
        <w:tc>
          <w:tcPr>
            <w:tcW w:w="1646" w:type="pct"/>
          </w:tcPr>
          <w:p w14:paraId="6C0F12CD" w14:textId="77777777" w:rsidR="000F0644" w:rsidRPr="00743DF3" w:rsidRDefault="00317B8B" w:rsidP="00177070">
            <w:pPr>
              <w:pStyle w:val="Tabellentext"/>
              <w:ind w:left="453" w:hanging="340"/>
            </w:pPr>
            <w:r>
              <w:t>1 =</w:t>
            </w:r>
            <w:r>
              <w:tab/>
              <w:t>unbegrenzt (&gt; 500m)</w:t>
            </w:r>
          </w:p>
          <w:p w14:paraId="19513FAE" w14:textId="77777777" w:rsidR="000F0644" w:rsidRPr="00743DF3" w:rsidRDefault="00317B8B" w:rsidP="00177070">
            <w:pPr>
              <w:pStyle w:val="Tabellentext"/>
              <w:ind w:left="453" w:hanging="340"/>
            </w:pPr>
            <w:r>
              <w:t>2 =</w:t>
            </w:r>
            <w:r>
              <w:tab/>
              <w:t>Gehen am Stück bis 500m möglich</w:t>
            </w:r>
          </w:p>
          <w:p w14:paraId="5D04BDC4" w14:textId="77777777" w:rsidR="000F0644" w:rsidRPr="00743DF3" w:rsidRDefault="00317B8B" w:rsidP="00177070">
            <w:pPr>
              <w:pStyle w:val="Tabellentext"/>
              <w:ind w:left="453" w:hanging="340"/>
            </w:pPr>
            <w:r>
              <w:t>3 =</w:t>
            </w:r>
            <w:r>
              <w:tab/>
              <w:t>auf der Stationsebene mobil (50m werden erreicht)</w:t>
            </w:r>
          </w:p>
          <w:p w14:paraId="19F0F3F4" w14:textId="77777777" w:rsidR="000F0644" w:rsidRPr="00743DF3" w:rsidRDefault="00317B8B" w:rsidP="00177070">
            <w:pPr>
              <w:pStyle w:val="Tabellentext"/>
              <w:ind w:left="453" w:hanging="340"/>
            </w:pPr>
            <w:r>
              <w:t>4 =</w:t>
            </w:r>
            <w:r>
              <w:tab/>
              <w:t>im Zimmer mobil</w:t>
            </w:r>
          </w:p>
          <w:p w14:paraId="4BCB92C2" w14:textId="77777777" w:rsidR="000F0644" w:rsidRPr="00743DF3" w:rsidRDefault="00317B8B" w:rsidP="00177070">
            <w:pPr>
              <w:pStyle w:val="Tabellentext"/>
              <w:ind w:left="453" w:hanging="340"/>
            </w:pPr>
            <w:r>
              <w:t>5 =</w:t>
            </w:r>
            <w:r>
              <w:tab/>
              <w:t>immobil</w:t>
            </w:r>
          </w:p>
        </w:tc>
        <w:tc>
          <w:tcPr>
            <w:tcW w:w="1328" w:type="pct"/>
          </w:tcPr>
          <w:p w14:paraId="5BCA0261" w14:textId="77777777" w:rsidR="000F0644" w:rsidRPr="00743DF3" w:rsidRDefault="00317B8B" w:rsidP="000361A4">
            <w:pPr>
              <w:pStyle w:val="Tabellentext"/>
            </w:pPr>
            <w:r>
              <w:t>GEHSTRECKEENTL</w:t>
            </w:r>
          </w:p>
        </w:tc>
      </w:tr>
      <w:tr w:rsidR="00275B01" w:rsidRPr="00743DF3" w14:paraId="43F28F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F857DE" w14:textId="28184AD8" w:rsidR="000F0644" w:rsidRPr="00743DF3" w:rsidRDefault="005D556E" w:rsidP="000361A4">
            <w:pPr>
              <w:pStyle w:val="Tabellentext"/>
            </w:pPr>
            <w:del w:id="569" w:author="IQTIG" w:date="2020-04-28T19:43:00Z">
              <w:r>
                <w:delText>59</w:delText>
              </w:r>
            </w:del>
            <w:ins w:id="570" w:author="IQTIG" w:date="2020-04-28T19:43:00Z">
              <w:r w:rsidR="00317B8B">
                <w:t>57</w:t>
              </w:r>
            </w:ins>
            <w:r w:rsidR="00317B8B">
              <w:t>:B</w:t>
            </w:r>
          </w:p>
        </w:tc>
        <w:tc>
          <w:tcPr>
            <w:tcW w:w="1075" w:type="pct"/>
          </w:tcPr>
          <w:p w14:paraId="4D4FC3FA" w14:textId="77777777" w:rsidR="000F0644" w:rsidRPr="00743DF3" w:rsidRDefault="00317B8B" w:rsidP="000361A4">
            <w:pPr>
              <w:pStyle w:val="Tabellentext"/>
            </w:pPr>
            <w:r>
              <w:t>Gehhilfen bei Entlassung</w:t>
            </w:r>
          </w:p>
        </w:tc>
        <w:tc>
          <w:tcPr>
            <w:tcW w:w="326" w:type="pct"/>
          </w:tcPr>
          <w:p w14:paraId="081E2FFB" w14:textId="77777777" w:rsidR="000F0644" w:rsidRPr="00743DF3" w:rsidRDefault="00317B8B" w:rsidP="000361A4">
            <w:pPr>
              <w:pStyle w:val="Tabellentext"/>
            </w:pPr>
            <w:r>
              <w:t>K</w:t>
            </w:r>
          </w:p>
        </w:tc>
        <w:tc>
          <w:tcPr>
            <w:tcW w:w="1646" w:type="pct"/>
          </w:tcPr>
          <w:p w14:paraId="092361B7" w14:textId="77777777" w:rsidR="000F0644" w:rsidRPr="00743DF3" w:rsidRDefault="00317B8B" w:rsidP="00177070">
            <w:pPr>
              <w:pStyle w:val="Tabellentext"/>
              <w:ind w:left="453" w:hanging="340"/>
            </w:pPr>
            <w:r>
              <w:t>0 =</w:t>
            </w:r>
            <w:r>
              <w:tab/>
              <w:t>keine</w:t>
            </w:r>
          </w:p>
          <w:p w14:paraId="2D685F6E" w14:textId="77777777" w:rsidR="000F0644" w:rsidRPr="00743DF3" w:rsidRDefault="00317B8B" w:rsidP="00177070">
            <w:pPr>
              <w:pStyle w:val="Tabellentext"/>
              <w:ind w:left="453" w:hanging="340"/>
            </w:pPr>
            <w:r>
              <w:t>1 =</w:t>
            </w:r>
            <w:r>
              <w:tab/>
              <w:t>Unterarmgehstützen/​Gehstock</w:t>
            </w:r>
          </w:p>
          <w:p w14:paraId="1821D069" w14:textId="77777777" w:rsidR="000F0644" w:rsidRPr="00743DF3" w:rsidRDefault="00317B8B" w:rsidP="00177070">
            <w:pPr>
              <w:pStyle w:val="Tabellentext"/>
              <w:ind w:left="453" w:hanging="340"/>
            </w:pPr>
            <w:r>
              <w:t>2 =</w:t>
            </w:r>
            <w:r>
              <w:tab/>
              <w:t>Rollator/​Gehbock</w:t>
            </w:r>
          </w:p>
          <w:p w14:paraId="644510A1" w14:textId="77777777" w:rsidR="000F0644" w:rsidRPr="00743DF3" w:rsidRDefault="00317B8B" w:rsidP="00177070">
            <w:pPr>
              <w:pStyle w:val="Tabellentext"/>
              <w:ind w:left="453" w:hanging="340"/>
            </w:pPr>
            <w:r>
              <w:t>3 =</w:t>
            </w:r>
            <w:r>
              <w:tab/>
              <w:t>Rollstuhl</w:t>
            </w:r>
          </w:p>
          <w:p w14:paraId="489BCB14" w14:textId="77777777" w:rsidR="000F0644" w:rsidRPr="00743DF3" w:rsidRDefault="00317B8B" w:rsidP="00177070">
            <w:pPr>
              <w:pStyle w:val="Tabellentext"/>
              <w:ind w:left="453" w:hanging="340"/>
            </w:pPr>
            <w:r>
              <w:t>4 =</w:t>
            </w:r>
            <w:r>
              <w:tab/>
              <w:t>bettlägerig</w:t>
            </w:r>
          </w:p>
        </w:tc>
        <w:tc>
          <w:tcPr>
            <w:tcW w:w="1328" w:type="pct"/>
          </w:tcPr>
          <w:p w14:paraId="1BCA88E6" w14:textId="77777777" w:rsidR="000F0644" w:rsidRPr="00743DF3" w:rsidRDefault="00317B8B" w:rsidP="000361A4">
            <w:pPr>
              <w:pStyle w:val="Tabellentext"/>
            </w:pPr>
            <w:r>
              <w:t>GEHHILFEENTL</w:t>
            </w:r>
          </w:p>
        </w:tc>
      </w:tr>
      <w:tr w:rsidR="00275B01" w:rsidRPr="00743DF3" w14:paraId="0190DD3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B80F145" w14:textId="46FC0494" w:rsidR="000F0644" w:rsidRPr="00743DF3" w:rsidRDefault="005D556E" w:rsidP="000361A4">
            <w:pPr>
              <w:pStyle w:val="Tabellentext"/>
            </w:pPr>
            <w:del w:id="571" w:author="IQTIG" w:date="2020-04-28T19:43:00Z">
              <w:r>
                <w:delText>61</w:delText>
              </w:r>
            </w:del>
            <w:ins w:id="572" w:author="IQTIG" w:date="2020-04-28T19:43:00Z">
              <w:r w:rsidR="00317B8B">
                <w:t>59</w:t>
              </w:r>
            </w:ins>
            <w:r w:rsidR="00317B8B">
              <w:t>:B</w:t>
            </w:r>
          </w:p>
        </w:tc>
        <w:tc>
          <w:tcPr>
            <w:tcW w:w="1075" w:type="pct"/>
          </w:tcPr>
          <w:p w14:paraId="2CB4B2F8" w14:textId="77777777" w:rsidR="000F0644" w:rsidRPr="00743DF3" w:rsidRDefault="00317B8B" w:rsidP="000361A4">
            <w:pPr>
              <w:pStyle w:val="Tabellentext"/>
            </w:pPr>
            <w:r>
              <w:t>Entlassungsgrund</w:t>
            </w:r>
          </w:p>
        </w:tc>
        <w:tc>
          <w:tcPr>
            <w:tcW w:w="326" w:type="pct"/>
          </w:tcPr>
          <w:p w14:paraId="2B4291D6" w14:textId="77777777" w:rsidR="000F0644" w:rsidRPr="00743DF3" w:rsidRDefault="00317B8B" w:rsidP="000361A4">
            <w:pPr>
              <w:pStyle w:val="Tabellentext"/>
            </w:pPr>
            <w:r>
              <w:t>M</w:t>
            </w:r>
          </w:p>
        </w:tc>
        <w:tc>
          <w:tcPr>
            <w:tcW w:w="1646" w:type="pct"/>
          </w:tcPr>
          <w:p w14:paraId="33E18BFF" w14:textId="77777777" w:rsidR="000F0644" w:rsidRPr="00743DF3" w:rsidRDefault="00317B8B" w:rsidP="00177070">
            <w:pPr>
              <w:pStyle w:val="Tabellentext"/>
              <w:ind w:left="453" w:hanging="340"/>
            </w:pPr>
            <w:r>
              <w:t>s. Anhang: EntlGrund</w:t>
            </w:r>
          </w:p>
        </w:tc>
        <w:tc>
          <w:tcPr>
            <w:tcW w:w="1328" w:type="pct"/>
          </w:tcPr>
          <w:p w14:paraId="6EC47386" w14:textId="77777777" w:rsidR="000F0644" w:rsidRPr="00743DF3" w:rsidRDefault="00317B8B" w:rsidP="000361A4">
            <w:pPr>
              <w:pStyle w:val="Tabellentext"/>
            </w:pPr>
            <w:r>
              <w:t>ENTLGRUND</w:t>
            </w:r>
          </w:p>
        </w:tc>
      </w:tr>
      <w:tr w:rsidR="00275B01" w:rsidRPr="00743DF3" w14:paraId="3B4B331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83FC86" w14:textId="77777777" w:rsidR="000F0644" w:rsidRPr="00743DF3" w:rsidRDefault="00317B8B" w:rsidP="000361A4">
            <w:pPr>
              <w:pStyle w:val="Tabellentext"/>
            </w:pPr>
            <w:r>
              <w:t>EF*</w:t>
            </w:r>
          </w:p>
        </w:tc>
        <w:tc>
          <w:tcPr>
            <w:tcW w:w="1075" w:type="pct"/>
          </w:tcPr>
          <w:p w14:paraId="3B7B5D39" w14:textId="77777777" w:rsidR="000F0644" w:rsidRPr="00743DF3" w:rsidRDefault="00317B8B" w:rsidP="000361A4">
            <w:pPr>
              <w:pStyle w:val="Tabellentext"/>
            </w:pPr>
            <w:r>
              <w:t>Patientenalter am Aufnahmetag in Jahren</w:t>
            </w:r>
          </w:p>
        </w:tc>
        <w:tc>
          <w:tcPr>
            <w:tcW w:w="326" w:type="pct"/>
          </w:tcPr>
          <w:p w14:paraId="06B4300F" w14:textId="77777777" w:rsidR="000F0644" w:rsidRPr="00743DF3" w:rsidRDefault="00317B8B" w:rsidP="000361A4">
            <w:pPr>
              <w:pStyle w:val="Tabellentext"/>
            </w:pPr>
            <w:r>
              <w:t>-</w:t>
            </w:r>
          </w:p>
        </w:tc>
        <w:tc>
          <w:tcPr>
            <w:tcW w:w="1646" w:type="pct"/>
          </w:tcPr>
          <w:p w14:paraId="49A4713C" w14:textId="77777777" w:rsidR="000F0644" w:rsidRPr="00743DF3" w:rsidRDefault="00317B8B" w:rsidP="00177070">
            <w:pPr>
              <w:pStyle w:val="Tabellentext"/>
              <w:ind w:left="453" w:hanging="340"/>
            </w:pPr>
            <w:r>
              <w:t>alter(GEBDATUM;AUFNDATUM)</w:t>
            </w:r>
          </w:p>
        </w:tc>
        <w:tc>
          <w:tcPr>
            <w:tcW w:w="1328" w:type="pct"/>
          </w:tcPr>
          <w:p w14:paraId="4498F711" w14:textId="77777777" w:rsidR="000F0644" w:rsidRPr="00743DF3" w:rsidRDefault="00317B8B" w:rsidP="000361A4">
            <w:pPr>
              <w:pStyle w:val="Tabellentext"/>
            </w:pPr>
            <w:r>
              <w:t>alter</w:t>
            </w:r>
          </w:p>
        </w:tc>
      </w:tr>
      <w:tr w:rsidR="00275B01" w:rsidRPr="00743DF3" w14:paraId="369966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F328F5" w14:textId="77777777" w:rsidR="000F0644" w:rsidRPr="00743DF3" w:rsidRDefault="00317B8B" w:rsidP="000361A4">
            <w:pPr>
              <w:pStyle w:val="Tabellentext"/>
            </w:pPr>
            <w:r>
              <w:t>EF*</w:t>
            </w:r>
          </w:p>
        </w:tc>
        <w:tc>
          <w:tcPr>
            <w:tcW w:w="1075" w:type="pct"/>
          </w:tcPr>
          <w:p w14:paraId="61771CAA" w14:textId="77777777" w:rsidR="000F0644" w:rsidRPr="00743DF3" w:rsidRDefault="00317B8B" w:rsidP="000361A4">
            <w:pPr>
              <w:pStyle w:val="Tabellentext"/>
            </w:pPr>
            <w:r>
              <w:t>Postoperative Verweildauer: Differenz in Tagen</w:t>
            </w:r>
          </w:p>
        </w:tc>
        <w:tc>
          <w:tcPr>
            <w:tcW w:w="326" w:type="pct"/>
          </w:tcPr>
          <w:p w14:paraId="3193818C" w14:textId="77777777" w:rsidR="000F0644" w:rsidRPr="00743DF3" w:rsidRDefault="00317B8B" w:rsidP="000361A4">
            <w:pPr>
              <w:pStyle w:val="Tabellentext"/>
            </w:pPr>
            <w:r>
              <w:t>-</w:t>
            </w:r>
          </w:p>
        </w:tc>
        <w:tc>
          <w:tcPr>
            <w:tcW w:w="1646" w:type="pct"/>
          </w:tcPr>
          <w:p w14:paraId="02DD9EE5" w14:textId="77777777" w:rsidR="000F0644" w:rsidRPr="00743DF3" w:rsidRDefault="00317B8B" w:rsidP="00177070">
            <w:pPr>
              <w:pStyle w:val="Tabellentext"/>
              <w:ind w:left="453" w:hanging="340"/>
            </w:pPr>
            <w:r>
              <w:t>ENTLDATUM - OPDATUM</w:t>
            </w:r>
          </w:p>
        </w:tc>
        <w:tc>
          <w:tcPr>
            <w:tcW w:w="1328" w:type="pct"/>
          </w:tcPr>
          <w:p w14:paraId="0B25722A" w14:textId="77777777" w:rsidR="000F0644" w:rsidRPr="00743DF3" w:rsidRDefault="00317B8B" w:rsidP="000361A4">
            <w:pPr>
              <w:pStyle w:val="Tabellentext"/>
            </w:pPr>
            <w:r>
              <w:t>poopvwdauer</w:t>
            </w:r>
          </w:p>
        </w:tc>
      </w:tr>
    </w:tbl>
    <w:p w14:paraId="360C0032" w14:textId="77777777" w:rsidR="00A53F02" w:rsidRDefault="00317B8B" w:rsidP="00A53F02">
      <w:pPr>
        <w:spacing w:after="0"/>
        <w:rPr>
          <w:sz w:val="14"/>
          <w:szCs w:val="14"/>
        </w:rPr>
      </w:pPr>
      <w:r w:rsidRPr="003021AF">
        <w:rPr>
          <w:sz w:val="14"/>
          <w:szCs w:val="14"/>
        </w:rPr>
        <w:t>*Ersatzfeld im Exportformat</w:t>
      </w:r>
    </w:p>
    <w:p w14:paraId="05705981" w14:textId="77777777" w:rsidR="00E46E82" w:rsidRDefault="00E46E82">
      <w:pPr>
        <w:sectPr w:rsidR="00E46E82" w:rsidSect="00163BAC">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42266D73" w14:textId="77777777" w:rsidR="0094520C" w:rsidRDefault="00317B8B"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1A561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41A879" w14:textId="77777777" w:rsidR="000517F0" w:rsidRPr="000517F0" w:rsidRDefault="00317B8B" w:rsidP="009A4847">
            <w:pPr>
              <w:pStyle w:val="Tabellenkopf"/>
            </w:pPr>
            <w:r>
              <w:t>ID</w:t>
            </w:r>
          </w:p>
        </w:tc>
        <w:tc>
          <w:tcPr>
            <w:tcW w:w="5885" w:type="dxa"/>
          </w:tcPr>
          <w:p w14:paraId="0CE8FFAE"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54028</w:t>
            </w:r>
          </w:p>
        </w:tc>
      </w:tr>
      <w:tr w:rsidR="000955B5" w14:paraId="7E0936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A96410" w14:textId="77777777" w:rsidR="000955B5" w:rsidRDefault="00317B8B" w:rsidP="009A4847">
            <w:pPr>
              <w:pStyle w:val="Tabellenkopf"/>
            </w:pPr>
            <w:r>
              <w:t>Bezeichnung</w:t>
            </w:r>
          </w:p>
        </w:tc>
        <w:tc>
          <w:tcPr>
            <w:tcW w:w="5885" w:type="dxa"/>
          </w:tcPr>
          <w:p w14:paraId="1D70736F"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Gehunfähigkeit bei Entlassung</w:t>
            </w:r>
          </w:p>
        </w:tc>
      </w:tr>
      <w:tr w:rsidR="000955B5" w14:paraId="42DE2A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8DE903" w14:textId="77777777" w:rsidR="000955B5" w:rsidRDefault="00317B8B" w:rsidP="009A4847">
            <w:pPr>
              <w:pStyle w:val="Tabellenkopf"/>
            </w:pPr>
            <w:r>
              <w:t>Indikatortyp</w:t>
            </w:r>
          </w:p>
        </w:tc>
        <w:tc>
          <w:tcPr>
            <w:tcW w:w="5885" w:type="dxa"/>
          </w:tcPr>
          <w:p w14:paraId="5930DEBF"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68935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752BB" w14:textId="77777777" w:rsidR="000955B5" w:rsidRDefault="00317B8B" w:rsidP="000955B5">
            <w:pPr>
              <w:pStyle w:val="Tabellenkopf"/>
            </w:pPr>
            <w:r>
              <w:t>Art des Wertes</w:t>
            </w:r>
          </w:p>
        </w:tc>
        <w:tc>
          <w:tcPr>
            <w:tcW w:w="5885" w:type="dxa"/>
          </w:tcPr>
          <w:p w14:paraId="13FDB158"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AEF8B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D7CE4A" w14:textId="77777777" w:rsidR="000955B5" w:rsidRDefault="00317B8B" w:rsidP="000955B5">
            <w:pPr>
              <w:pStyle w:val="Tabellenkopf"/>
            </w:pPr>
            <w:r>
              <w:t>Bezug zum Verfahren</w:t>
            </w:r>
          </w:p>
        </w:tc>
        <w:tc>
          <w:tcPr>
            <w:tcW w:w="5885" w:type="dxa"/>
          </w:tcPr>
          <w:p w14:paraId="6A11E0F2"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B526D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CBEEDC" w14:textId="4D487FE0" w:rsidR="000955B5" w:rsidRDefault="005D556E" w:rsidP="000955B5">
            <w:pPr>
              <w:pStyle w:val="Tabellenkopf"/>
            </w:pPr>
            <w:del w:id="573" w:author="IQTIG" w:date="2020-04-28T19:43:00Z">
              <w:r>
                <w:delText>Bewertungsart</w:delText>
              </w:r>
            </w:del>
            <w:ins w:id="574" w:author="IQTIG" w:date="2020-04-28T19:43:00Z">
              <w:r w:rsidR="00317B8B">
                <w:t>Berechnungsart</w:t>
              </w:r>
            </w:ins>
          </w:p>
        </w:tc>
        <w:tc>
          <w:tcPr>
            <w:tcW w:w="5885" w:type="dxa"/>
          </w:tcPr>
          <w:p w14:paraId="44974C2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6A6FCAB" w14:textId="77777777" w:rsidTr="00025F80">
        <w:trPr>
          <w:trHeight w:val="221"/>
          <w:ins w:id="575"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244E4388" w14:textId="77777777" w:rsidR="000955B5" w:rsidRDefault="00317B8B" w:rsidP="000955B5">
            <w:pPr>
              <w:pStyle w:val="Tabellenkopf"/>
              <w:rPr>
                <w:ins w:id="576" w:author="IQTIG" w:date="2020-04-28T19:43:00Z"/>
              </w:rPr>
            </w:pPr>
            <w:ins w:id="577" w:author="IQTIG" w:date="2020-04-28T19:43:00Z">
              <w:r>
                <w:t>Referenzbereich 2019</w:t>
              </w:r>
            </w:ins>
          </w:p>
        </w:tc>
        <w:tc>
          <w:tcPr>
            <w:tcW w:w="5885" w:type="dxa"/>
          </w:tcPr>
          <w:p w14:paraId="6981765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rPr>
                <w:ins w:id="578" w:author="IQTIG" w:date="2020-04-28T19:43:00Z"/>
              </w:rPr>
            </w:pPr>
            <w:ins w:id="579" w:author="IQTIG" w:date="2020-04-28T19:43:00Z">
              <w:r>
                <w:t xml:space="preserve">≤ 4,24 (95. </w:t>
              </w:r>
            </w:ins>
            <w:r>
              <w:t>Perzentil)</w:t>
            </w:r>
          </w:p>
        </w:tc>
      </w:tr>
      <w:tr w:rsidR="000955B5" w14:paraId="129B17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380402" w14:textId="77777777" w:rsidR="000955B5" w:rsidRDefault="00317B8B" w:rsidP="00CA48E9">
            <w:pPr>
              <w:pStyle w:val="Tabellenkopf"/>
            </w:pPr>
            <w:r w:rsidRPr="00E37ACC">
              <w:t xml:space="preserve">Referenzbereich </w:t>
            </w:r>
            <w:r>
              <w:t>2018</w:t>
            </w:r>
          </w:p>
        </w:tc>
        <w:tc>
          <w:tcPr>
            <w:tcW w:w="5885" w:type="dxa"/>
          </w:tcPr>
          <w:p w14:paraId="52FEC367"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3,79 (95. Perzentil)</w:t>
            </w:r>
          </w:p>
        </w:tc>
      </w:tr>
      <w:tr w:rsidR="000955B5" w14:paraId="59E79955" w14:textId="77777777" w:rsidTr="00025F80">
        <w:trPr>
          <w:trHeight w:val="221"/>
          <w:del w:id="580"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715E939B" w14:textId="77777777" w:rsidR="000955B5" w:rsidRDefault="005D556E" w:rsidP="00CA48E9">
            <w:pPr>
              <w:pStyle w:val="Tabellenkopf"/>
              <w:rPr>
                <w:del w:id="581" w:author="IQTIG" w:date="2020-04-28T19:43:00Z"/>
              </w:rPr>
            </w:pPr>
            <w:del w:id="582" w:author="IQTIG" w:date="2020-04-28T19:43:00Z">
              <w:r w:rsidRPr="00E37ACC">
                <w:delText xml:space="preserve">Referenzbereich </w:delText>
              </w:r>
              <w:r>
                <w:delText>2017</w:delText>
              </w:r>
            </w:del>
          </w:p>
        </w:tc>
        <w:tc>
          <w:tcPr>
            <w:tcW w:w="5885" w:type="dxa"/>
          </w:tcPr>
          <w:p w14:paraId="54519C57" w14:textId="7095825C" w:rsidR="000955B5" w:rsidRDefault="005D556E" w:rsidP="000955B5">
            <w:pPr>
              <w:pStyle w:val="Tabellentext"/>
              <w:cnfStyle w:val="000000000000" w:firstRow="0" w:lastRow="0" w:firstColumn="0" w:lastColumn="0" w:oddVBand="0" w:evenVBand="0" w:oddHBand="0" w:evenHBand="0" w:firstRowFirstColumn="0" w:firstRowLastColumn="0" w:lastRowFirstColumn="0" w:lastRowLastColumn="0"/>
              <w:rPr>
                <w:del w:id="583" w:author="IQTIG" w:date="2020-04-28T19:43:00Z"/>
              </w:rPr>
            </w:pPr>
            <w:del w:id="584" w:author="IQTIG" w:date="2020-04-28T19:43:00Z">
              <w:r>
                <w:delText xml:space="preserve">≤ 4,22 (95. </w:delText>
              </w:r>
            </w:del>
          </w:p>
        </w:tc>
      </w:tr>
      <w:tr w:rsidR="000955B5" w14:paraId="216B56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EF6422" w14:textId="24F24904" w:rsidR="000955B5" w:rsidRDefault="00317B8B" w:rsidP="000955B5">
            <w:pPr>
              <w:pStyle w:val="Tabellenkopf"/>
            </w:pPr>
            <w:r>
              <w:t xml:space="preserve">Erläuterung zum Referenzbereich </w:t>
            </w:r>
            <w:del w:id="585" w:author="IQTIG" w:date="2020-04-28T19:43:00Z">
              <w:r w:rsidR="005D556E">
                <w:delText>2018</w:delText>
              </w:r>
            </w:del>
            <w:ins w:id="586" w:author="IQTIG" w:date="2020-04-28T19:43:00Z">
              <w:r>
                <w:t>2019</w:t>
              </w:r>
            </w:ins>
          </w:p>
        </w:tc>
        <w:tc>
          <w:tcPr>
            <w:tcW w:w="5885" w:type="dxa"/>
          </w:tcPr>
          <w:p w14:paraId="14E146F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864BD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D5F941" w14:textId="7DE7F0F2" w:rsidR="000955B5" w:rsidRDefault="00317B8B" w:rsidP="000955B5">
            <w:pPr>
              <w:pStyle w:val="Tabellenkopf"/>
            </w:pPr>
            <w:r>
              <w:t xml:space="preserve">Erläuterung zum Strukturierten Dialog bzw. Stellungnahmeverfahren </w:t>
            </w:r>
            <w:del w:id="587" w:author="IQTIG" w:date="2020-04-28T19:43:00Z">
              <w:r w:rsidR="005D556E">
                <w:delText>2018</w:delText>
              </w:r>
            </w:del>
            <w:ins w:id="588" w:author="IQTIG" w:date="2020-04-28T19:43:00Z">
              <w:r>
                <w:t>2019</w:t>
              </w:r>
            </w:ins>
          </w:p>
        </w:tc>
        <w:tc>
          <w:tcPr>
            <w:tcW w:w="5885" w:type="dxa"/>
          </w:tcPr>
          <w:p w14:paraId="04C80497"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530CF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C2896F" w14:textId="77777777" w:rsidR="000955B5" w:rsidRDefault="00317B8B" w:rsidP="000955B5">
            <w:pPr>
              <w:pStyle w:val="Tabellenkopf"/>
            </w:pPr>
            <w:r w:rsidRPr="00E37ACC">
              <w:t>Methode der Risikoadjustierung</w:t>
            </w:r>
          </w:p>
        </w:tc>
        <w:tc>
          <w:tcPr>
            <w:tcW w:w="5885" w:type="dxa"/>
          </w:tcPr>
          <w:p w14:paraId="111F3494"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7EC5F1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9B3B37" w14:textId="77777777" w:rsidR="000955B5" w:rsidRPr="00E37ACC" w:rsidRDefault="00317B8B" w:rsidP="000955B5">
            <w:pPr>
              <w:pStyle w:val="Tabellenkopf"/>
            </w:pPr>
            <w:r>
              <w:t>Erläuterung der Risikoadjustierung</w:t>
            </w:r>
          </w:p>
        </w:tc>
        <w:tc>
          <w:tcPr>
            <w:tcW w:w="5885" w:type="dxa"/>
          </w:tcPr>
          <w:p w14:paraId="1A3BAF6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Im QS-Verfahren zur Knieendoprothesenversorgung werden für die Indikatorengruppe „Gehunfähigkeit bei Entlassung“ die verschiedenen Eingriffsarten Knieendoprothesen-Erstimplantation und Reimplantation im Rahmen eines ein- oder zweizeitigen Wechsels zusammen abgebildet. Für eine adäquate Risikoadjustierung dieser verschiedenen Patientengruppen wird ein logistisches Regressionsmodell verwendet. In diesem Regressionsmodell treten vier Arten von Risikofaktoren auf: </w:t>
            </w:r>
            <w:r>
              <w:br/>
              <w:t xml:space="preserve">a) Gemeinsame Risikofaktoren, welche auf alle Patientengruppen zutreffen (etwa Alter und Geschlecht) </w:t>
            </w:r>
            <w:r>
              <w:br/>
              <w:t xml:space="preserve">b) Die Art des Eingriffs als Risikofaktor </w:t>
            </w:r>
            <w:r>
              <w:br/>
              <w:t xml:space="preserve">c) Statistische Interaktionen zwischen der Art des Eingriffs und den gemeinsamen Risikofaktoren, welche eine gruppenspezifische Einflussstärke der gemeinsamen Risikofaktoren ermöglichen </w:t>
            </w:r>
            <w:r>
              <w:br/>
              <w:t xml:space="preserve">d) Gruppenspezifische Risikofaktoren, welche nur auf bestimmte Eingriffsarten zutreffen (etwa Entzündungszeichen vor einer Reimplantation) </w:t>
            </w:r>
            <w:r>
              <w:br/>
              <w:t xml:space="preserve"> </w:t>
            </w:r>
            <w:r>
              <w:br/>
              <w:t>Bei mehreren Eingriffen innerhalb eines Krankenhausaufenthaltes fließen in die Risikoadjustierung die Risikofaktoren vor dem ersten Eingriff ein.</w:t>
            </w:r>
          </w:p>
        </w:tc>
      </w:tr>
      <w:tr w:rsidR="000955B5" w14:paraId="73610B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DF825F" w14:textId="77777777" w:rsidR="000955B5" w:rsidRPr="00E37ACC" w:rsidRDefault="00317B8B" w:rsidP="000955B5">
            <w:pPr>
              <w:pStyle w:val="Tabellenkopf"/>
            </w:pPr>
            <w:r w:rsidRPr="00E37ACC">
              <w:t>Rechenregeln</w:t>
            </w:r>
          </w:p>
        </w:tc>
        <w:tc>
          <w:tcPr>
            <w:tcW w:w="5885" w:type="dxa"/>
          </w:tcPr>
          <w:p w14:paraId="3B99257E"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D402857"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ins w:id="589" w:author="IQTIG" w:date="2020-04-28T19:43:00Z">
              <w:r>
                <w:t xml:space="preserve">Patientinnen und </w:t>
              </w:r>
            </w:ins>
            <w:r>
              <w:t>Patienten, die bei der Entlassung nicht selbstständig gehfähig waren</w:t>
            </w:r>
          </w:p>
          <w:p w14:paraId="21587C15"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A9CE973"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Alle</w:t>
            </w:r>
            <w:ins w:id="590" w:author="IQTIG" w:date="2020-04-28T19:43:00Z">
              <w:r>
                <w:t xml:space="preserve"> Patientinnen und</w:t>
              </w:r>
            </w:ins>
            <w:r>
              <w:t xml:space="preserve"> Patienten ab 18 Jahren mit elektiver Knieendoprothesen-Erstimplantation oder einem Knieendoprothesen-Wechsel bzw. -Komponentenwechsel, die bei der Aufnahme gehfähig waren und lebend entlassen wurden</w:t>
            </w:r>
          </w:p>
          <w:p w14:paraId="50B4C6FB"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2425BBB"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Beobachtete Rate an </w:t>
            </w:r>
            <w:ins w:id="591" w:author="IQTIG" w:date="2020-04-28T19:43:00Z">
              <w:r>
                <w:t xml:space="preserve">Patientinnen und </w:t>
              </w:r>
            </w:ins>
            <w:r>
              <w:t>Patienten mit Gehunfähigkeit bei Entlassung</w:t>
            </w:r>
          </w:p>
          <w:p w14:paraId="06C5F8E4"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3EA0224" w14:textId="46137398" w:rsidR="000955B5" w:rsidRPr="00715CCE"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w:t>
            </w:r>
            <w:ins w:id="592" w:author="IQTIG" w:date="2020-04-28T19:43:00Z">
              <w:r>
                <w:rPr>
                  <w:rStyle w:val="Fett"/>
                  <w:b w:val="0"/>
                  <w:bCs w:val="0"/>
                </w:rPr>
                <w:t xml:space="preserve"> Patientinnen und</w:t>
              </w:r>
            </w:ins>
            <w:r>
              <w:rPr>
                <w:rStyle w:val="Fett"/>
                <w:b w:val="0"/>
                <w:bCs w:val="0"/>
              </w:rPr>
              <w:t xml:space="preserve"> Patienten mit Gehunfähigkeit bei Entlassung, risikoadjustiert nach logistischem KEP-Score für den Indikator mit der </w:t>
            </w:r>
            <w:del w:id="593" w:author="IQTIG" w:date="2020-04-28T19:43:00Z">
              <w:r w:rsidR="005D556E">
                <w:rPr>
                  <w:rStyle w:val="Fett"/>
                  <w:b w:val="0"/>
                  <w:bCs w:val="0"/>
                </w:rPr>
                <w:delText>QI-</w:delText>
              </w:r>
            </w:del>
            <w:r>
              <w:rPr>
                <w:rStyle w:val="Fett"/>
                <w:b w:val="0"/>
                <w:bCs w:val="0"/>
              </w:rPr>
              <w:t>ID 54028</w:t>
            </w:r>
          </w:p>
        </w:tc>
      </w:tr>
      <w:tr w:rsidR="000955B5" w14:paraId="3C7792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05E0D7" w14:textId="77777777" w:rsidR="000955B5" w:rsidRPr="00E37ACC" w:rsidRDefault="00317B8B" w:rsidP="000955B5">
            <w:pPr>
              <w:pStyle w:val="Tabellenkopf"/>
            </w:pPr>
            <w:r w:rsidRPr="00E37ACC">
              <w:lastRenderedPageBreak/>
              <w:t>Erläuterung der Rechenregel</w:t>
            </w:r>
          </w:p>
        </w:tc>
        <w:tc>
          <w:tcPr>
            <w:tcW w:w="5885" w:type="dxa"/>
          </w:tcPr>
          <w:p w14:paraId="158F7B3D" w14:textId="73465579"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Gehunfähigkeit bedeutet, dass</w:t>
            </w:r>
            <w:ins w:id="594" w:author="IQTIG" w:date="2020-04-28T19:43:00Z">
              <w:r>
                <w:t xml:space="preserve"> die Patientin oder</w:t>
              </w:r>
            </w:ins>
            <w:r>
              <w:t xml:space="preserve"> der Patient nicht in der Lage ist, mindestens 50 Meter zurückzulegen (auch nicht in Begleitung oder mit Gehhilfe) oder sich im Rollstuhl fortbewegt oder bei Entlassung bettlägerig ist.</w:t>
            </w:r>
            <w:del w:id="595" w:author="IQTIG" w:date="2020-04-28T19:43:00Z">
              <w:r w:rsidR="005D556E">
                <w:delText xml:space="preserve"> </w:delText>
              </w:r>
              <w:r w:rsidR="005D556E">
                <w:br/>
                <w:delText xml:space="preserve"> </w:delText>
              </w:r>
              <w:r w:rsidR="005D556E">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11BD55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40D832" w14:textId="77777777" w:rsidR="000955B5" w:rsidRPr="00E37ACC" w:rsidRDefault="00317B8B" w:rsidP="000955B5">
            <w:pPr>
              <w:pStyle w:val="Tabellenkopf"/>
            </w:pPr>
            <w:r w:rsidRPr="00E37ACC">
              <w:t>Teildatensatzbezug</w:t>
            </w:r>
          </w:p>
        </w:tc>
        <w:tc>
          <w:tcPr>
            <w:tcW w:w="5885" w:type="dxa"/>
          </w:tcPr>
          <w:p w14:paraId="1CB2C85D"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748AB6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7B69D0" w14:textId="77777777" w:rsidR="000955B5" w:rsidRPr="00E37ACC" w:rsidRDefault="00317B8B" w:rsidP="000955B5">
            <w:pPr>
              <w:pStyle w:val="Tabellenkopf"/>
            </w:pPr>
            <w:r w:rsidRPr="00E37ACC">
              <w:t>Zähler (Formel)</w:t>
            </w:r>
          </w:p>
        </w:tc>
        <w:tc>
          <w:tcPr>
            <w:tcW w:w="5885" w:type="dxa"/>
          </w:tcPr>
          <w:p w14:paraId="44971EF0" w14:textId="77777777"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O_54028</w:t>
            </w:r>
          </w:p>
        </w:tc>
      </w:tr>
      <w:tr w:rsidR="00CA3AE5" w14:paraId="240CA6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96997A" w14:textId="77777777" w:rsidR="00CA3AE5" w:rsidRPr="00E37ACC" w:rsidRDefault="00317B8B" w:rsidP="00CA3AE5">
            <w:pPr>
              <w:pStyle w:val="Tabellenkopf"/>
            </w:pPr>
            <w:r w:rsidRPr="00E37ACC">
              <w:t>Nenner (Formel)</w:t>
            </w:r>
          </w:p>
        </w:tc>
        <w:tc>
          <w:tcPr>
            <w:tcW w:w="5885" w:type="dxa"/>
          </w:tcPr>
          <w:p w14:paraId="148A9897" w14:textId="77777777" w:rsidR="00CA3AE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E_54028</w:t>
            </w:r>
          </w:p>
        </w:tc>
      </w:tr>
      <w:tr w:rsidR="00CA3AE5" w14:paraId="35CD21BB"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455DDAD" w14:textId="77777777" w:rsidR="00CA3AE5" w:rsidRPr="00E37ACC" w:rsidRDefault="00317B8B"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68E179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D2604AC" w14:textId="77777777" w:rsidR="00CA3AE5" w:rsidRPr="00A20477" w:rsidRDefault="00317B8B" w:rsidP="00CA3AE5">
                  <w:pPr>
                    <w:pStyle w:val="Tabellenkopf"/>
                    <w:rPr>
                      <w:szCs w:val="18"/>
                    </w:rPr>
                  </w:pPr>
                  <w:r>
                    <w:rPr>
                      <w:szCs w:val="18"/>
                    </w:rPr>
                    <w:t>O (observed)</w:t>
                  </w:r>
                </w:p>
              </w:tc>
            </w:tr>
            <w:tr w:rsidR="00CA3AE5" w:rsidRPr="00743DF3" w14:paraId="5C6101E2" w14:textId="77777777" w:rsidTr="00D34D7F">
              <w:tc>
                <w:tcPr>
                  <w:tcW w:w="2125" w:type="dxa"/>
                  <w:tcBorders>
                    <w:top w:val="single" w:sz="4" w:space="0" w:color="BFBFBF" w:themeColor="background1" w:themeShade="BF"/>
                  </w:tcBorders>
                  <w:vAlign w:val="center"/>
                </w:tcPr>
                <w:p w14:paraId="442D0022" w14:textId="77777777" w:rsidR="00CA3AE5" w:rsidRDefault="00317B8B"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D6AFC62" w14:textId="77777777" w:rsidR="00CA3AE5" w:rsidRPr="00CD53BC" w:rsidRDefault="00317B8B" w:rsidP="004217A9">
                  <w:pPr>
                    <w:pStyle w:val="Tabellentext"/>
                    <w:rPr>
                      <w:szCs w:val="18"/>
                    </w:rPr>
                  </w:pPr>
                  <w:r>
                    <w:rPr>
                      <w:szCs w:val="18"/>
                    </w:rPr>
                    <w:t>Kalkulatorische Kennzahl</w:t>
                  </w:r>
                </w:p>
              </w:tc>
            </w:tr>
            <w:tr w:rsidR="00CA3AE5" w:rsidRPr="00743DF3" w14:paraId="182829E3" w14:textId="77777777" w:rsidTr="00D34D7F">
              <w:tc>
                <w:tcPr>
                  <w:tcW w:w="2125" w:type="dxa"/>
                  <w:vAlign w:val="center"/>
                </w:tcPr>
                <w:p w14:paraId="1092237B" w14:textId="6C49F931" w:rsidR="00CA3AE5" w:rsidRPr="00A20477" w:rsidRDefault="005D556E" w:rsidP="00CA3AE5">
                  <w:pPr>
                    <w:pStyle w:val="Tabellentext"/>
                    <w:rPr>
                      <w:szCs w:val="18"/>
                    </w:rPr>
                  </w:pPr>
                  <w:del w:id="596" w:author="IQTIG" w:date="2020-04-28T19:43:00Z">
                    <w:r>
                      <w:rPr>
                        <w:szCs w:val="18"/>
                      </w:rPr>
                      <w:delText>Kennzahl-</w:delText>
                    </w:r>
                  </w:del>
                  <w:r w:rsidR="00317B8B">
                    <w:rPr>
                      <w:szCs w:val="18"/>
                    </w:rPr>
                    <w:t>ID</w:t>
                  </w:r>
                </w:p>
              </w:tc>
              <w:tc>
                <w:tcPr>
                  <w:tcW w:w="3755" w:type="dxa"/>
                  <w:vAlign w:val="center"/>
                </w:tcPr>
                <w:p w14:paraId="5167DA22" w14:textId="77777777" w:rsidR="00CA3AE5" w:rsidRPr="001258DD" w:rsidRDefault="00317B8B" w:rsidP="004217A9">
                  <w:pPr>
                    <w:pStyle w:val="Tabellentext"/>
                    <w:rPr>
                      <w:color w:val="000000"/>
                      <w:szCs w:val="18"/>
                      <w:lang w:eastAsia="de-DE"/>
                    </w:rPr>
                  </w:pPr>
                  <w:r>
                    <w:rPr>
                      <w:color w:val="000000"/>
                      <w:szCs w:val="18"/>
                    </w:rPr>
                    <w:t>O_54028</w:t>
                  </w:r>
                </w:p>
              </w:tc>
            </w:tr>
            <w:tr w:rsidR="00CA3AE5" w:rsidRPr="00743DF3" w14:paraId="464707F8" w14:textId="77777777" w:rsidTr="00D34D7F">
              <w:tc>
                <w:tcPr>
                  <w:tcW w:w="2125" w:type="dxa"/>
                  <w:vAlign w:val="center"/>
                </w:tcPr>
                <w:p w14:paraId="57DBB3A5" w14:textId="77777777" w:rsidR="00CA3AE5" w:rsidRDefault="00317B8B" w:rsidP="00CA3AE5">
                  <w:pPr>
                    <w:pStyle w:val="Tabellentext"/>
                    <w:rPr>
                      <w:szCs w:val="18"/>
                    </w:rPr>
                  </w:pPr>
                  <w:r>
                    <w:rPr>
                      <w:szCs w:val="18"/>
                    </w:rPr>
                    <w:t>Bezug zu QS-Ergebnissen</w:t>
                  </w:r>
                </w:p>
              </w:tc>
              <w:tc>
                <w:tcPr>
                  <w:tcW w:w="3755" w:type="dxa"/>
                  <w:vAlign w:val="center"/>
                </w:tcPr>
                <w:p w14:paraId="2287940A" w14:textId="77777777" w:rsidR="00CA3AE5" w:rsidRDefault="00317B8B" w:rsidP="004217A9">
                  <w:pPr>
                    <w:pStyle w:val="Tabellentext"/>
                    <w:rPr>
                      <w:szCs w:val="18"/>
                    </w:rPr>
                  </w:pPr>
                  <w:r>
                    <w:rPr>
                      <w:szCs w:val="18"/>
                    </w:rPr>
                    <w:t>54028</w:t>
                  </w:r>
                </w:p>
              </w:tc>
            </w:tr>
            <w:tr w:rsidR="00CA3AE5" w:rsidRPr="00743DF3" w14:paraId="08C46CC6" w14:textId="77777777" w:rsidTr="00D34D7F">
              <w:tc>
                <w:tcPr>
                  <w:tcW w:w="2125" w:type="dxa"/>
                  <w:vAlign w:val="center"/>
                </w:tcPr>
                <w:p w14:paraId="2E0981BF" w14:textId="77777777" w:rsidR="00CA3AE5" w:rsidRDefault="00317B8B" w:rsidP="00CA3AE5">
                  <w:pPr>
                    <w:pStyle w:val="Tabellentext"/>
                    <w:rPr>
                      <w:szCs w:val="18"/>
                    </w:rPr>
                  </w:pPr>
                  <w:r>
                    <w:rPr>
                      <w:szCs w:val="18"/>
                    </w:rPr>
                    <w:t>Bezug zum Verfahren</w:t>
                  </w:r>
                </w:p>
              </w:tc>
              <w:tc>
                <w:tcPr>
                  <w:tcW w:w="3755" w:type="dxa"/>
                  <w:vAlign w:val="center"/>
                </w:tcPr>
                <w:p w14:paraId="3DC34F42" w14:textId="77777777" w:rsidR="00CA3AE5" w:rsidRDefault="00317B8B" w:rsidP="004217A9">
                  <w:pPr>
                    <w:pStyle w:val="Tabellentext"/>
                    <w:rPr>
                      <w:szCs w:val="18"/>
                    </w:rPr>
                  </w:pPr>
                  <w:r>
                    <w:rPr>
                      <w:szCs w:val="18"/>
                    </w:rPr>
                    <w:t>DeQS</w:t>
                  </w:r>
                </w:p>
              </w:tc>
            </w:tr>
            <w:tr w:rsidR="00CA3AE5" w:rsidRPr="00743DF3" w14:paraId="1050CCD0" w14:textId="77777777" w:rsidTr="00D34D7F">
              <w:tc>
                <w:tcPr>
                  <w:tcW w:w="2125" w:type="dxa"/>
                  <w:tcBorders>
                    <w:bottom w:val="single" w:sz="4" w:space="0" w:color="BFBFBF" w:themeColor="background1" w:themeShade="BF"/>
                  </w:tcBorders>
                  <w:vAlign w:val="center"/>
                </w:tcPr>
                <w:p w14:paraId="728D9A94" w14:textId="77777777" w:rsidR="00CA3AE5" w:rsidRDefault="00317B8B" w:rsidP="00CA3AE5">
                  <w:pPr>
                    <w:pStyle w:val="Tabellentext"/>
                    <w:rPr>
                      <w:szCs w:val="18"/>
                    </w:rPr>
                  </w:pPr>
                  <w:r>
                    <w:rPr>
                      <w:szCs w:val="18"/>
                    </w:rPr>
                    <w:t>Sortierung</w:t>
                  </w:r>
                </w:p>
              </w:tc>
              <w:tc>
                <w:tcPr>
                  <w:tcW w:w="3755" w:type="dxa"/>
                  <w:vAlign w:val="center"/>
                </w:tcPr>
                <w:p w14:paraId="3D7017E0" w14:textId="77777777" w:rsidR="00CA3AE5" w:rsidRDefault="00317B8B" w:rsidP="004217A9">
                  <w:pPr>
                    <w:pStyle w:val="Tabellentext"/>
                    <w:rPr>
                      <w:szCs w:val="18"/>
                    </w:rPr>
                  </w:pPr>
                  <w:r>
                    <w:rPr>
                      <w:szCs w:val="18"/>
                    </w:rPr>
                    <w:t>-</w:t>
                  </w:r>
                </w:p>
              </w:tc>
            </w:tr>
            <w:tr w:rsidR="00CA3AE5" w:rsidRPr="00743DF3" w14:paraId="582CA484" w14:textId="77777777" w:rsidTr="00D34D7F">
              <w:tc>
                <w:tcPr>
                  <w:tcW w:w="2125" w:type="dxa"/>
                  <w:tcBorders>
                    <w:top w:val="single" w:sz="4" w:space="0" w:color="BFBFBF" w:themeColor="background1" w:themeShade="BF"/>
                  </w:tcBorders>
                  <w:vAlign w:val="center"/>
                </w:tcPr>
                <w:p w14:paraId="06CDF247" w14:textId="77777777" w:rsidR="00CA3AE5" w:rsidRDefault="00317B8B" w:rsidP="00CA3AE5">
                  <w:pPr>
                    <w:pStyle w:val="Tabellentext"/>
                    <w:rPr>
                      <w:szCs w:val="18"/>
                    </w:rPr>
                  </w:pPr>
                  <w:r>
                    <w:rPr>
                      <w:szCs w:val="18"/>
                    </w:rPr>
                    <w:t>Rechenregel</w:t>
                  </w:r>
                </w:p>
              </w:tc>
              <w:tc>
                <w:tcPr>
                  <w:tcW w:w="3755" w:type="dxa"/>
                  <w:vAlign w:val="center"/>
                </w:tcPr>
                <w:p w14:paraId="25D42F70" w14:textId="77777777" w:rsidR="00CA3AE5" w:rsidRDefault="00317B8B" w:rsidP="004217A9">
                  <w:pPr>
                    <w:pStyle w:val="Tabellentext"/>
                    <w:rPr>
                      <w:szCs w:val="18"/>
                    </w:rPr>
                  </w:pPr>
                  <w:r>
                    <w:rPr>
                      <w:szCs w:val="18"/>
                    </w:rPr>
                    <w:t xml:space="preserve">Beobachtete Rate an </w:t>
                  </w:r>
                  <w:ins w:id="597" w:author="IQTIG" w:date="2020-04-28T19:43:00Z">
                    <w:r>
                      <w:rPr>
                        <w:szCs w:val="18"/>
                      </w:rPr>
                      <w:t xml:space="preserve">Patientinnen und </w:t>
                    </w:r>
                  </w:ins>
                  <w:r>
                    <w:rPr>
                      <w:szCs w:val="18"/>
                    </w:rPr>
                    <w:t>Patienten mit Gehunfähigkeit bei Entlassung</w:t>
                  </w:r>
                </w:p>
              </w:tc>
            </w:tr>
            <w:tr w:rsidR="00CA3AE5" w:rsidRPr="00743DF3" w14:paraId="02782137" w14:textId="77777777" w:rsidTr="00D34D7F">
              <w:tc>
                <w:tcPr>
                  <w:tcW w:w="2125" w:type="dxa"/>
                  <w:tcBorders>
                    <w:top w:val="single" w:sz="4" w:space="0" w:color="BFBFBF" w:themeColor="background1" w:themeShade="BF"/>
                  </w:tcBorders>
                  <w:vAlign w:val="center"/>
                </w:tcPr>
                <w:p w14:paraId="43B04B12" w14:textId="77777777" w:rsidR="00CA3AE5" w:rsidRPr="00A20477" w:rsidRDefault="00317B8B"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D3CD9B0" w14:textId="77777777" w:rsidR="00CA3AE5" w:rsidRPr="00CD53BC" w:rsidRDefault="00317B8B" w:rsidP="004217A9">
                  <w:pPr>
                    <w:pStyle w:val="Tabellentext"/>
                    <w:rPr>
                      <w:szCs w:val="18"/>
                    </w:rPr>
                  </w:pPr>
                  <w:r>
                    <w:rPr>
                      <w:szCs w:val="18"/>
                    </w:rPr>
                    <w:t>Anteil</w:t>
                  </w:r>
                </w:p>
              </w:tc>
            </w:tr>
            <w:tr w:rsidR="00CA3AE5" w:rsidRPr="00743DF3" w14:paraId="5B6B265E" w14:textId="77777777" w:rsidTr="00D34D7F">
              <w:tc>
                <w:tcPr>
                  <w:tcW w:w="2125" w:type="dxa"/>
                  <w:vAlign w:val="center"/>
                </w:tcPr>
                <w:p w14:paraId="559EDA26" w14:textId="77777777" w:rsidR="00CA3AE5" w:rsidRDefault="00317B8B" w:rsidP="00CA3AE5">
                  <w:pPr>
                    <w:pStyle w:val="Tabellentext"/>
                    <w:rPr>
                      <w:szCs w:val="18"/>
                    </w:rPr>
                  </w:pPr>
                  <w:r>
                    <w:rPr>
                      <w:szCs w:val="18"/>
                    </w:rPr>
                    <w:t>Teildatensatzbezug</w:t>
                  </w:r>
                </w:p>
              </w:tc>
              <w:tc>
                <w:tcPr>
                  <w:tcW w:w="3755" w:type="dxa"/>
                  <w:vAlign w:val="center"/>
                </w:tcPr>
                <w:p w14:paraId="4A23D33A" w14:textId="77777777" w:rsidR="00CA3AE5" w:rsidRPr="001C3626" w:rsidRDefault="00317B8B" w:rsidP="004217A9">
                  <w:pPr>
                    <w:pStyle w:val="Tabellentext"/>
                    <w:rPr>
                      <w:szCs w:val="18"/>
                    </w:rPr>
                  </w:pPr>
                  <w:r>
                    <w:rPr>
                      <w:szCs w:val="18"/>
                    </w:rPr>
                    <w:t>KEP:B</w:t>
                  </w:r>
                </w:p>
              </w:tc>
            </w:tr>
            <w:tr w:rsidR="00CA3AE5" w:rsidRPr="00743DF3" w14:paraId="7165FDEC" w14:textId="77777777" w:rsidTr="00D34D7F">
              <w:tc>
                <w:tcPr>
                  <w:tcW w:w="2125" w:type="dxa"/>
                  <w:vAlign w:val="center"/>
                </w:tcPr>
                <w:p w14:paraId="38ABDD3C" w14:textId="77777777" w:rsidR="00CA3AE5" w:rsidRDefault="00317B8B" w:rsidP="00CA3AE5">
                  <w:pPr>
                    <w:pStyle w:val="Tabellentext"/>
                    <w:rPr>
                      <w:szCs w:val="18"/>
                    </w:rPr>
                  </w:pPr>
                  <w:r>
                    <w:rPr>
                      <w:szCs w:val="18"/>
                    </w:rPr>
                    <w:t>Zähler</w:t>
                  </w:r>
                </w:p>
              </w:tc>
              <w:tc>
                <w:tcPr>
                  <w:tcW w:w="3755" w:type="dxa"/>
                </w:tcPr>
                <w:p w14:paraId="34530EA7" w14:textId="77777777" w:rsidR="00CA3AE5" w:rsidRPr="00955893" w:rsidRDefault="00317B8B" w:rsidP="004217A9">
                  <w:pPr>
                    <w:pStyle w:val="CodeOhneSilbentrennung"/>
                    <w:rPr>
                      <w:rStyle w:val="Code"/>
                    </w:rPr>
                  </w:pPr>
                  <w:r>
                    <w:rPr>
                      <w:rStyle w:val="Code"/>
                    </w:rPr>
                    <w:t>GEHSTRECKEENTL %in% c(4,5) | GEHHILFEENTL %in% c(3,4)</w:t>
                  </w:r>
                </w:p>
              </w:tc>
            </w:tr>
            <w:tr w:rsidR="00CA3AE5" w:rsidRPr="00743DF3" w14:paraId="416C8029" w14:textId="77777777" w:rsidTr="00D34D7F">
              <w:tc>
                <w:tcPr>
                  <w:tcW w:w="2125" w:type="dxa"/>
                  <w:vAlign w:val="center"/>
                </w:tcPr>
                <w:p w14:paraId="70CB3E18" w14:textId="77777777" w:rsidR="00CA3AE5" w:rsidRDefault="00317B8B" w:rsidP="00CA3AE5">
                  <w:pPr>
                    <w:pStyle w:val="Tabellentext"/>
                    <w:rPr>
                      <w:szCs w:val="18"/>
                    </w:rPr>
                  </w:pPr>
                  <w:r>
                    <w:rPr>
                      <w:szCs w:val="18"/>
                    </w:rPr>
                    <w:t>Nenner</w:t>
                  </w:r>
                </w:p>
              </w:tc>
              <w:tc>
                <w:tcPr>
                  <w:tcW w:w="3755" w:type="dxa"/>
                </w:tcPr>
                <w:p w14:paraId="401A0632" w14:textId="5E4E096C" w:rsidR="00CA3AE5" w:rsidRPr="00955893" w:rsidRDefault="005D556E" w:rsidP="004217A9">
                  <w:pPr>
                    <w:pStyle w:val="CodeOhneSilbentrennung"/>
                    <w:rPr>
                      <w:rStyle w:val="Code"/>
                    </w:rPr>
                  </w:pPr>
                  <w:del w:id="598" w:author="IQTIG" w:date="2020-04-28T19:43:00Z">
                    <w:r>
                      <w:rPr>
                        <w:rStyle w:val="Code"/>
                      </w:rPr>
                      <w:delText>(</w:delText>
                    </w:r>
                  </w:del>
                  <w:r w:rsidR="00317B8B">
                    <w:rPr>
                      <w:rStyle w:val="Code"/>
                    </w:rPr>
                    <w:t xml:space="preserve">alter %&gt;=% 18 &amp; </w:t>
                  </w:r>
                  <w:r w:rsidR="00317B8B">
                    <w:rPr>
                      <w:rStyle w:val="Code"/>
                    </w:rPr>
                    <w:br/>
                    <w:t xml:space="preserve">GEHSTRECKE %in% c(1,2,3) &amp; </w:t>
                  </w:r>
                  <w:r w:rsidR="00317B8B">
                    <w:rPr>
                      <w:rStyle w:val="Code"/>
                    </w:rPr>
                    <w:br/>
                    <w:t xml:space="preserve">GEHHILFEN %in% c(0,1,2) &amp; </w:t>
                  </w:r>
                  <w:r w:rsidR="00317B8B">
                    <w:rPr>
                      <w:rStyle w:val="Code"/>
                    </w:rPr>
                    <w:br/>
                    <w:t xml:space="preserve">ENTLGRUND %!=% "07" &amp; </w:t>
                  </w:r>
                  <w:r w:rsidR="00317B8B">
                    <w:rPr>
                      <w:rStyle w:val="Code"/>
                    </w:rPr>
                    <w:br/>
                    <w:t>fn_</w:t>
                  </w:r>
                  <w:del w:id="599" w:author="IQTIG" w:date="2020-04-28T19:43:00Z">
                    <w:r>
                      <w:rPr>
                        <w:rStyle w:val="Code"/>
                      </w:rPr>
                      <w:delText xml:space="preserve">QSFilter_Angleichung) &amp; </w:delText>
                    </w:r>
                    <w:r>
                      <w:rPr>
                        <w:rStyle w:val="Code"/>
                      </w:rPr>
                      <w:br/>
                      <w:delText>fn_</w:delText>
                    </w:r>
                  </w:del>
                  <w:r w:rsidR="00317B8B">
                    <w:rPr>
                      <w:rStyle w:val="Code"/>
                    </w:rPr>
                    <w:t>IstErsteOP</w:t>
                  </w:r>
                </w:p>
              </w:tc>
            </w:tr>
            <w:tr w:rsidR="00CA3AE5" w:rsidRPr="00AC590F" w14:paraId="638F31E1" w14:textId="77777777" w:rsidTr="00D34D7F">
              <w:tc>
                <w:tcPr>
                  <w:tcW w:w="2125" w:type="dxa"/>
                  <w:vAlign w:val="center"/>
                </w:tcPr>
                <w:p w14:paraId="7A7D701F" w14:textId="77777777" w:rsidR="00CA3AE5" w:rsidRPr="00AC590F" w:rsidRDefault="00317B8B" w:rsidP="00CA3AE5">
                  <w:pPr>
                    <w:pStyle w:val="Tabellentext"/>
                    <w:rPr>
                      <w:rFonts w:cstheme="minorHAnsi"/>
                      <w:szCs w:val="18"/>
                    </w:rPr>
                  </w:pPr>
                  <w:r w:rsidRPr="00AC590F">
                    <w:rPr>
                      <w:rFonts w:cs="Calibri"/>
                      <w:szCs w:val="18"/>
                    </w:rPr>
                    <w:t>Darstellung</w:t>
                  </w:r>
                </w:p>
              </w:tc>
              <w:tc>
                <w:tcPr>
                  <w:tcW w:w="3755" w:type="dxa"/>
                  <w:vAlign w:val="center"/>
                </w:tcPr>
                <w:p w14:paraId="39433D30" w14:textId="77777777" w:rsidR="00CA3AE5" w:rsidRPr="00AC590F" w:rsidRDefault="00317B8B"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9CBB280" w14:textId="77777777" w:rsidTr="00D34D7F">
              <w:tc>
                <w:tcPr>
                  <w:tcW w:w="2125" w:type="dxa"/>
                  <w:tcBorders>
                    <w:bottom w:val="single" w:sz="4" w:space="0" w:color="BFBFBF" w:themeColor="background1" w:themeShade="BF"/>
                  </w:tcBorders>
                  <w:vAlign w:val="center"/>
                </w:tcPr>
                <w:p w14:paraId="07795D9B" w14:textId="77777777" w:rsidR="00CA3AE5" w:rsidRPr="00AC590F" w:rsidRDefault="00317B8B"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608C71E" w14:textId="77777777" w:rsidR="00CA3AE5" w:rsidRPr="00AC590F" w:rsidRDefault="00317B8B" w:rsidP="004217A9">
                  <w:pPr>
                    <w:pStyle w:val="Tabellentext"/>
                    <w:rPr>
                      <w:rFonts w:cstheme="minorHAnsi"/>
                      <w:szCs w:val="18"/>
                    </w:rPr>
                  </w:pPr>
                  <w:r>
                    <w:rPr>
                      <w:rFonts w:cs="Calibri"/>
                      <w:szCs w:val="18"/>
                    </w:rPr>
                    <w:t>-</w:t>
                  </w:r>
                </w:p>
              </w:tc>
            </w:tr>
          </w:tbl>
          <w:p w14:paraId="068BA1DC" w14:textId="77777777" w:rsidR="00CA3AE5" w:rsidRPr="00E3098F" w:rsidRDefault="00710B31"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A5F34C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993CE3D" w14:textId="77777777" w:rsidR="00CA3AE5" w:rsidRPr="00E37ACC" w:rsidRDefault="00710B31"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948D38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65BC2B1" w14:textId="77777777" w:rsidR="00CA3AE5" w:rsidRPr="00A20477" w:rsidRDefault="00317B8B" w:rsidP="00CA3AE5">
                  <w:pPr>
                    <w:pStyle w:val="Tabellenkopf"/>
                    <w:rPr>
                      <w:szCs w:val="18"/>
                    </w:rPr>
                  </w:pPr>
                  <w:r>
                    <w:rPr>
                      <w:szCs w:val="18"/>
                    </w:rPr>
                    <w:t>E (expected)</w:t>
                  </w:r>
                </w:p>
              </w:tc>
            </w:tr>
            <w:tr w:rsidR="00CA3AE5" w:rsidRPr="00743DF3" w14:paraId="18760C76" w14:textId="77777777" w:rsidTr="00D34D7F">
              <w:tc>
                <w:tcPr>
                  <w:tcW w:w="2125" w:type="dxa"/>
                  <w:tcBorders>
                    <w:top w:val="single" w:sz="4" w:space="0" w:color="BFBFBF" w:themeColor="background1" w:themeShade="BF"/>
                  </w:tcBorders>
                  <w:vAlign w:val="center"/>
                </w:tcPr>
                <w:p w14:paraId="19E87422" w14:textId="77777777" w:rsidR="00CA3AE5" w:rsidRDefault="00317B8B"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5BC00C4" w14:textId="77777777" w:rsidR="00CA3AE5" w:rsidRPr="00CD53BC" w:rsidRDefault="00317B8B" w:rsidP="004217A9">
                  <w:pPr>
                    <w:pStyle w:val="Tabellentext"/>
                    <w:rPr>
                      <w:szCs w:val="18"/>
                    </w:rPr>
                  </w:pPr>
                  <w:r>
                    <w:rPr>
                      <w:szCs w:val="18"/>
                    </w:rPr>
                    <w:t>Kalkulatorische Kennzahl</w:t>
                  </w:r>
                </w:p>
              </w:tc>
            </w:tr>
            <w:tr w:rsidR="00CA3AE5" w:rsidRPr="00743DF3" w14:paraId="0ABF882C" w14:textId="77777777" w:rsidTr="00D34D7F">
              <w:tc>
                <w:tcPr>
                  <w:tcW w:w="2125" w:type="dxa"/>
                  <w:vAlign w:val="center"/>
                </w:tcPr>
                <w:p w14:paraId="03C8D99F" w14:textId="72CC5C28" w:rsidR="00CA3AE5" w:rsidRPr="00A20477" w:rsidRDefault="005D556E" w:rsidP="00CA3AE5">
                  <w:pPr>
                    <w:pStyle w:val="Tabellentext"/>
                    <w:rPr>
                      <w:szCs w:val="18"/>
                    </w:rPr>
                  </w:pPr>
                  <w:del w:id="600" w:author="IQTIG" w:date="2020-04-28T19:43:00Z">
                    <w:r>
                      <w:rPr>
                        <w:szCs w:val="18"/>
                      </w:rPr>
                      <w:delText>Kennzahl-</w:delText>
                    </w:r>
                  </w:del>
                  <w:r w:rsidR="00317B8B">
                    <w:rPr>
                      <w:szCs w:val="18"/>
                    </w:rPr>
                    <w:t>ID</w:t>
                  </w:r>
                </w:p>
              </w:tc>
              <w:tc>
                <w:tcPr>
                  <w:tcW w:w="3755" w:type="dxa"/>
                  <w:vAlign w:val="center"/>
                </w:tcPr>
                <w:p w14:paraId="4B515891" w14:textId="77777777" w:rsidR="00CA3AE5" w:rsidRPr="001258DD" w:rsidRDefault="00317B8B" w:rsidP="004217A9">
                  <w:pPr>
                    <w:pStyle w:val="Tabellentext"/>
                    <w:rPr>
                      <w:color w:val="000000"/>
                      <w:szCs w:val="18"/>
                      <w:lang w:eastAsia="de-DE"/>
                    </w:rPr>
                  </w:pPr>
                  <w:r>
                    <w:rPr>
                      <w:color w:val="000000"/>
                      <w:szCs w:val="18"/>
                    </w:rPr>
                    <w:t>E_54028</w:t>
                  </w:r>
                </w:p>
              </w:tc>
            </w:tr>
            <w:tr w:rsidR="00CA3AE5" w:rsidRPr="00743DF3" w14:paraId="7333EE7D" w14:textId="77777777" w:rsidTr="00D34D7F">
              <w:tc>
                <w:tcPr>
                  <w:tcW w:w="2125" w:type="dxa"/>
                  <w:vAlign w:val="center"/>
                </w:tcPr>
                <w:p w14:paraId="70D7BD20" w14:textId="77777777" w:rsidR="00CA3AE5" w:rsidRDefault="00317B8B" w:rsidP="00CA3AE5">
                  <w:pPr>
                    <w:pStyle w:val="Tabellentext"/>
                    <w:rPr>
                      <w:szCs w:val="18"/>
                    </w:rPr>
                  </w:pPr>
                  <w:r>
                    <w:rPr>
                      <w:szCs w:val="18"/>
                    </w:rPr>
                    <w:t>Bezug zu QS-Ergebnissen</w:t>
                  </w:r>
                </w:p>
              </w:tc>
              <w:tc>
                <w:tcPr>
                  <w:tcW w:w="3755" w:type="dxa"/>
                  <w:vAlign w:val="center"/>
                </w:tcPr>
                <w:p w14:paraId="1F7F56DC" w14:textId="77777777" w:rsidR="00CA3AE5" w:rsidRDefault="00317B8B" w:rsidP="004217A9">
                  <w:pPr>
                    <w:pStyle w:val="Tabellentext"/>
                    <w:rPr>
                      <w:szCs w:val="18"/>
                    </w:rPr>
                  </w:pPr>
                  <w:r>
                    <w:rPr>
                      <w:szCs w:val="18"/>
                    </w:rPr>
                    <w:t>54028</w:t>
                  </w:r>
                </w:p>
              </w:tc>
            </w:tr>
            <w:tr w:rsidR="00CA3AE5" w:rsidRPr="00743DF3" w14:paraId="2BE58820" w14:textId="77777777" w:rsidTr="00D34D7F">
              <w:tc>
                <w:tcPr>
                  <w:tcW w:w="2125" w:type="dxa"/>
                  <w:vAlign w:val="center"/>
                </w:tcPr>
                <w:p w14:paraId="2A5136EF" w14:textId="77777777" w:rsidR="00CA3AE5" w:rsidRDefault="00317B8B" w:rsidP="00CA3AE5">
                  <w:pPr>
                    <w:pStyle w:val="Tabellentext"/>
                    <w:rPr>
                      <w:szCs w:val="18"/>
                    </w:rPr>
                  </w:pPr>
                  <w:r>
                    <w:rPr>
                      <w:szCs w:val="18"/>
                    </w:rPr>
                    <w:t>Bezug zum Verfahren</w:t>
                  </w:r>
                </w:p>
              </w:tc>
              <w:tc>
                <w:tcPr>
                  <w:tcW w:w="3755" w:type="dxa"/>
                  <w:vAlign w:val="center"/>
                </w:tcPr>
                <w:p w14:paraId="08B53CAE" w14:textId="77777777" w:rsidR="00CA3AE5" w:rsidRDefault="00317B8B" w:rsidP="004217A9">
                  <w:pPr>
                    <w:pStyle w:val="Tabellentext"/>
                    <w:rPr>
                      <w:szCs w:val="18"/>
                    </w:rPr>
                  </w:pPr>
                  <w:r>
                    <w:rPr>
                      <w:szCs w:val="18"/>
                    </w:rPr>
                    <w:t>DeQS</w:t>
                  </w:r>
                </w:p>
              </w:tc>
            </w:tr>
            <w:tr w:rsidR="00CA3AE5" w:rsidRPr="00743DF3" w14:paraId="624A6C72" w14:textId="77777777" w:rsidTr="00D34D7F">
              <w:tc>
                <w:tcPr>
                  <w:tcW w:w="2125" w:type="dxa"/>
                  <w:tcBorders>
                    <w:bottom w:val="single" w:sz="4" w:space="0" w:color="BFBFBF" w:themeColor="background1" w:themeShade="BF"/>
                  </w:tcBorders>
                  <w:vAlign w:val="center"/>
                </w:tcPr>
                <w:p w14:paraId="1FA3EDD9" w14:textId="77777777" w:rsidR="00CA3AE5" w:rsidRDefault="00317B8B" w:rsidP="00CA3AE5">
                  <w:pPr>
                    <w:pStyle w:val="Tabellentext"/>
                    <w:rPr>
                      <w:szCs w:val="18"/>
                    </w:rPr>
                  </w:pPr>
                  <w:r>
                    <w:rPr>
                      <w:szCs w:val="18"/>
                    </w:rPr>
                    <w:t>Sortierung</w:t>
                  </w:r>
                </w:p>
              </w:tc>
              <w:tc>
                <w:tcPr>
                  <w:tcW w:w="3755" w:type="dxa"/>
                  <w:vAlign w:val="center"/>
                </w:tcPr>
                <w:p w14:paraId="6EE8567A" w14:textId="77777777" w:rsidR="00CA3AE5" w:rsidRDefault="00317B8B" w:rsidP="004217A9">
                  <w:pPr>
                    <w:pStyle w:val="Tabellentext"/>
                    <w:rPr>
                      <w:szCs w:val="18"/>
                    </w:rPr>
                  </w:pPr>
                  <w:r>
                    <w:rPr>
                      <w:szCs w:val="18"/>
                    </w:rPr>
                    <w:t>-</w:t>
                  </w:r>
                </w:p>
              </w:tc>
            </w:tr>
            <w:tr w:rsidR="00CA3AE5" w:rsidRPr="00743DF3" w14:paraId="15B5EF8C" w14:textId="77777777" w:rsidTr="00D34D7F">
              <w:tc>
                <w:tcPr>
                  <w:tcW w:w="2125" w:type="dxa"/>
                  <w:tcBorders>
                    <w:top w:val="single" w:sz="4" w:space="0" w:color="BFBFBF" w:themeColor="background1" w:themeShade="BF"/>
                  </w:tcBorders>
                  <w:vAlign w:val="center"/>
                </w:tcPr>
                <w:p w14:paraId="5C2F416E" w14:textId="77777777" w:rsidR="00CA3AE5" w:rsidRDefault="00317B8B" w:rsidP="00CA3AE5">
                  <w:pPr>
                    <w:pStyle w:val="Tabellentext"/>
                    <w:rPr>
                      <w:szCs w:val="18"/>
                    </w:rPr>
                  </w:pPr>
                  <w:r>
                    <w:rPr>
                      <w:szCs w:val="18"/>
                    </w:rPr>
                    <w:t>Rechenregel</w:t>
                  </w:r>
                </w:p>
              </w:tc>
              <w:tc>
                <w:tcPr>
                  <w:tcW w:w="3755" w:type="dxa"/>
                  <w:vAlign w:val="center"/>
                </w:tcPr>
                <w:p w14:paraId="1BEE0802" w14:textId="24F86843" w:rsidR="00CA3AE5" w:rsidRDefault="00317B8B" w:rsidP="004217A9">
                  <w:pPr>
                    <w:pStyle w:val="Tabellentext"/>
                    <w:rPr>
                      <w:szCs w:val="18"/>
                    </w:rPr>
                  </w:pPr>
                  <w:r>
                    <w:rPr>
                      <w:szCs w:val="18"/>
                    </w:rPr>
                    <w:t>Erwartete Rate an</w:t>
                  </w:r>
                  <w:ins w:id="601" w:author="IQTIG" w:date="2020-04-28T19:43:00Z">
                    <w:r>
                      <w:rPr>
                        <w:szCs w:val="18"/>
                      </w:rPr>
                      <w:t xml:space="preserve"> Patientinnen und</w:t>
                    </w:r>
                  </w:ins>
                  <w:r>
                    <w:rPr>
                      <w:szCs w:val="18"/>
                    </w:rPr>
                    <w:t xml:space="preserve"> Patienten mit Gehunfähigkeit bei Entlassung, risikoadjustiert nach logistischem KEP-Score für den Indikator mit der </w:t>
                  </w:r>
                  <w:del w:id="602" w:author="IQTIG" w:date="2020-04-28T19:43:00Z">
                    <w:r w:rsidR="005D556E">
                      <w:rPr>
                        <w:szCs w:val="18"/>
                      </w:rPr>
                      <w:delText>QI-</w:delText>
                    </w:r>
                  </w:del>
                  <w:r>
                    <w:rPr>
                      <w:szCs w:val="18"/>
                    </w:rPr>
                    <w:t>ID 54028</w:t>
                  </w:r>
                </w:p>
              </w:tc>
            </w:tr>
            <w:tr w:rsidR="00CA3AE5" w:rsidRPr="00743DF3" w14:paraId="7636188F" w14:textId="77777777" w:rsidTr="00D34D7F">
              <w:tc>
                <w:tcPr>
                  <w:tcW w:w="2125" w:type="dxa"/>
                  <w:tcBorders>
                    <w:top w:val="single" w:sz="4" w:space="0" w:color="BFBFBF" w:themeColor="background1" w:themeShade="BF"/>
                  </w:tcBorders>
                  <w:vAlign w:val="center"/>
                </w:tcPr>
                <w:p w14:paraId="7FB397E3" w14:textId="77777777" w:rsidR="00CA3AE5" w:rsidRPr="00A20477" w:rsidRDefault="00317B8B"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7D6CAFD" w14:textId="77777777" w:rsidR="00CA3AE5" w:rsidRPr="00CD53BC" w:rsidRDefault="00317B8B" w:rsidP="004217A9">
                  <w:pPr>
                    <w:pStyle w:val="Tabellentext"/>
                    <w:rPr>
                      <w:szCs w:val="18"/>
                    </w:rPr>
                  </w:pPr>
                  <w:r>
                    <w:rPr>
                      <w:szCs w:val="18"/>
                    </w:rPr>
                    <w:t>Mittelwert</w:t>
                  </w:r>
                </w:p>
              </w:tc>
            </w:tr>
            <w:tr w:rsidR="00CA3AE5" w:rsidRPr="00743DF3" w14:paraId="4B889467" w14:textId="77777777" w:rsidTr="00D34D7F">
              <w:tc>
                <w:tcPr>
                  <w:tcW w:w="2125" w:type="dxa"/>
                  <w:vAlign w:val="center"/>
                </w:tcPr>
                <w:p w14:paraId="14591F30" w14:textId="77777777" w:rsidR="00CA3AE5" w:rsidRDefault="00317B8B" w:rsidP="00CA3AE5">
                  <w:pPr>
                    <w:pStyle w:val="Tabellentext"/>
                    <w:rPr>
                      <w:szCs w:val="18"/>
                    </w:rPr>
                  </w:pPr>
                  <w:r>
                    <w:rPr>
                      <w:szCs w:val="18"/>
                    </w:rPr>
                    <w:t>Teildatensatzbezug</w:t>
                  </w:r>
                </w:p>
              </w:tc>
              <w:tc>
                <w:tcPr>
                  <w:tcW w:w="3755" w:type="dxa"/>
                  <w:vAlign w:val="center"/>
                </w:tcPr>
                <w:p w14:paraId="3A0E2405" w14:textId="77777777" w:rsidR="00CA3AE5" w:rsidRPr="001C3626" w:rsidRDefault="00317B8B" w:rsidP="004217A9">
                  <w:pPr>
                    <w:pStyle w:val="Tabellentext"/>
                    <w:rPr>
                      <w:szCs w:val="18"/>
                    </w:rPr>
                  </w:pPr>
                  <w:r>
                    <w:rPr>
                      <w:szCs w:val="18"/>
                    </w:rPr>
                    <w:t>KEP:B</w:t>
                  </w:r>
                </w:p>
              </w:tc>
            </w:tr>
            <w:tr w:rsidR="00CA3AE5" w:rsidRPr="00743DF3" w14:paraId="41864B8D" w14:textId="77777777" w:rsidTr="00D34D7F">
              <w:tc>
                <w:tcPr>
                  <w:tcW w:w="2125" w:type="dxa"/>
                  <w:vAlign w:val="center"/>
                </w:tcPr>
                <w:p w14:paraId="51B22349" w14:textId="77777777" w:rsidR="00CA3AE5" w:rsidRDefault="00317B8B" w:rsidP="00CA3AE5">
                  <w:pPr>
                    <w:pStyle w:val="Tabellentext"/>
                    <w:rPr>
                      <w:szCs w:val="18"/>
                    </w:rPr>
                  </w:pPr>
                  <w:r>
                    <w:rPr>
                      <w:szCs w:val="18"/>
                    </w:rPr>
                    <w:t>Zähler</w:t>
                  </w:r>
                </w:p>
              </w:tc>
              <w:tc>
                <w:tcPr>
                  <w:tcW w:w="3755" w:type="dxa"/>
                </w:tcPr>
                <w:p w14:paraId="3A0088A1" w14:textId="77777777" w:rsidR="00CA3AE5" w:rsidRPr="00955893" w:rsidRDefault="00317B8B" w:rsidP="004217A9">
                  <w:pPr>
                    <w:pStyle w:val="CodeOhneSilbentrennung"/>
                    <w:rPr>
                      <w:rStyle w:val="Code"/>
                    </w:rPr>
                  </w:pPr>
                  <w:r>
                    <w:rPr>
                      <w:rStyle w:val="Code"/>
                    </w:rPr>
                    <w:t>fn_KEPScore_54028</w:t>
                  </w:r>
                </w:p>
              </w:tc>
            </w:tr>
            <w:tr w:rsidR="00CA3AE5" w:rsidRPr="00743DF3" w14:paraId="2B3B899A" w14:textId="77777777" w:rsidTr="00D34D7F">
              <w:tc>
                <w:tcPr>
                  <w:tcW w:w="2125" w:type="dxa"/>
                  <w:vAlign w:val="center"/>
                </w:tcPr>
                <w:p w14:paraId="580D2980" w14:textId="77777777" w:rsidR="00CA3AE5" w:rsidRDefault="00317B8B" w:rsidP="00CA3AE5">
                  <w:pPr>
                    <w:pStyle w:val="Tabellentext"/>
                    <w:rPr>
                      <w:szCs w:val="18"/>
                    </w:rPr>
                  </w:pPr>
                  <w:r>
                    <w:rPr>
                      <w:szCs w:val="18"/>
                    </w:rPr>
                    <w:t>Nenner</w:t>
                  </w:r>
                </w:p>
              </w:tc>
              <w:tc>
                <w:tcPr>
                  <w:tcW w:w="3755" w:type="dxa"/>
                </w:tcPr>
                <w:p w14:paraId="0BFE0612" w14:textId="5AE33FD5" w:rsidR="00CA3AE5" w:rsidRPr="00955893" w:rsidRDefault="005D556E" w:rsidP="004217A9">
                  <w:pPr>
                    <w:pStyle w:val="CodeOhneSilbentrennung"/>
                    <w:rPr>
                      <w:rStyle w:val="Code"/>
                    </w:rPr>
                  </w:pPr>
                  <w:del w:id="603" w:author="IQTIG" w:date="2020-04-28T19:43:00Z">
                    <w:r>
                      <w:rPr>
                        <w:rStyle w:val="Code"/>
                      </w:rPr>
                      <w:delText>(</w:delText>
                    </w:r>
                  </w:del>
                  <w:r w:rsidR="00317B8B">
                    <w:rPr>
                      <w:rStyle w:val="Code"/>
                    </w:rPr>
                    <w:t xml:space="preserve">alter %&gt;=% 18 &amp; </w:t>
                  </w:r>
                  <w:r w:rsidR="00317B8B">
                    <w:rPr>
                      <w:rStyle w:val="Code"/>
                    </w:rPr>
                    <w:br/>
                    <w:t xml:space="preserve">GEHSTRECKE %in% c(1,2,3) &amp; </w:t>
                  </w:r>
                  <w:r w:rsidR="00317B8B">
                    <w:rPr>
                      <w:rStyle w:val="Code"/>
                    </w:rPr>
                    <w:br/>
                    <w:t xml:space="preserve">GEHHILFEN %in% c(0,1,2) &amp; </w:t>
                  </w:r>
                  <w:r w:rsidR="00317B8B">
                    <w:rPr>
                      <w:rStyle w:val="Code"/>
                    </w:rPr>
                    <w:br/>
                  </w:r>
                  <w:r w:rsidR="00317B8B">
                    <w:rPr>
                      <w:rStyle w:val="Code"/>
                    </w:rPr>
                    <w:lastRenderedPageBreak/>
                    <w:t xml:space="preserve">ENTLGRUND %!=% "07" &amp; </w:t>
                  </w:r>
                  <w:r w:rsidR="00317B8B">
                    <w:rPr>
                      <w:rStyle w:val="Code"/>
                    </w:rPr>
                    <w:br/>
                    <w:t>fn_</w:t>
                  </w:r>
                  <w:del w:id="604" w:author="IQTIG" w:date="2020-04-28T19:43:00Z">
                    <w:r>
                      <w:rPr>
                        <w:rStyle w:val="Code"/>
                      </w:rPr>
                      <w:delText xml:space="preserve">QSFilter_Angleichung) &amp; </w:delText>
                    </w:r>
                    <w:r>
                      <w:rPr>
                        <w:rStyle w:val="Code"/>
                      </w:rPr>
                      <w:br/>
                      <w:delText>fn_</w:delText>
                    </w:r>
                  </w:del>
                  <w:r w:rsidR="00317B8B">
                    <w:rPr>
                      <w:rStyle w:val="Code"/>
                    </w:rPr>
                    <w:t>IstErsteOP</w:t>
                  </w:r>
                </w:p>
              </w:tc>
            </w:tr>
            <w:tr w:rsidR="00CA3AE5" w:rsidRPr="00AC590F" w14:paraId="1ED6B37F" w14:textId="77777777" w:rsidTr="00D34D7F">
              <w:tc>
                <w:tcPr>
                  <w:tcW w:w="2125" w:type="dxa"/>
                  <w:vAlign w:val="center"/>
                </w:tcPr>
                <w:p w14:paraId="261AA11A" w14:textId="77777777" w:rsidR="00CA3AE5" w:rsidRPr="00AC590F" w:rsidRDefault="00317B8B"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66A33936" w14:textId="77777777" w:rsidR="00CA3AE5" w:rsidRPr="00AC590F" w:rsidRDefault="00317B8B"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EB7672C" w14:textId="77777777" w:rsidTr="00D34D7F">
              <w:tc>
                <w:tcPr>
                  <w:tcW w:w="2125" w:type="dxa"/>
                  <w:tcBorders>
                    <w:bottom w:val="single" w:sz="4" w:space="0" w:color="BFBFBF" w:themeColor="background1" w:themeShade="BF"/>
                  </w:tcBorders>
                  <w:vAlign w:val="center"/>
                </w:tcPr>
                <w:p w14:paraId="2DB0D1AD" w14:textId="77777777" w:rsidR="00CA3AE5" w:rsidRPr="00AC590F" w:rsidRDefault="00317B8B"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36898B6" w14:textId="77777777" w:rsidR="00CA3AE5" w:rsidRPr="00AC590F" w:rsidRDefault="00317B8B" w:rsidP="004217A9">
                  <w:pPr>
                    <w:pStyle w:val="Tabellentext"/>
                    <w:rPr>
                      <w:rFonts w:cstheme="minorHAnsi"/>
                      <w:szCs w:val="18"/>
                    </w:rPr>
                  </w:pPr>
                  <w:r>
                    <w:rPr>
                      <w:rFonts w:cs="Calibri"/>
                      <w:szCs w:val="18"/>
                    </w:rPr>
                    <w:t>-</w:t>
                  </w:r>
                </w:p>
              </w:tc>
            </w:tr>
          </w:tbl>
          <w:p w14:paraId="2CFDA993" w14:textId="77777777" w:rsidR="00CA3AE5" w:rsidRPr="00E3098F" w:rsidRDefault="00710B31"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58F0B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78C854" w14:textId="77777777" w:rsidR="00CA3AE5" w:rsidRPr="00E37ACC" w:rsidRDefault="00317B8B" w:rsidP="00CA3AE5">
            <w:pPr>
              <w:pStyle w:val="Tabellenkopf"/>
            </w:pPr>
            <w:r w:rsidRPr="00E37ACC">
              <w:lastRenderedPageBreak/>
              <w:t>Verwendete Funktionen</w:t>
            </w:r>
          </w:p>
        </w:tc>
        <w:tc>
          <w:tcPr>
            <w:tcW w:w="5885" w:type="dxa"/>
          </w:tcPr>
          <w:p w14:paraId="21AA1908" w14:textId="4371F369" w:rsidR="00926BD3" w:rsidRPr="00926BD3" w:rsidRDefault="005D55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605" w:author="IQTIG" w:date="2020-04-28T19:43:00Z">
              <w:r>
                <w:rPr>
                  <w:rStyle w:val="Code"/>
                </w:rPr>
                <w:delText>fn_isolierterWechsel</w:delText>
              </w:r>
              <w:r>
                <w:rPr>
                  <w:rStyle w:val="Code"/>
                </w:rPr>
                <w:br/>
              </w:r>
            </w:del>
            <w:r w:rsidR="00317B8B">
              <w:rPr>
                <w:rStyle w:val="Code"/>
                <w:rFonts w:cs="Arial"/>
                <w:szCs w:val="21"/>
              </w:rPr>
              <w:t>fn_IstErsteOP</w:t>
            </w:r>
            <w:r w:rsidR="00317B8B">
              <w:rPr>
                <w:rStyle w:val="Code"/>
                <w:rFonts w:cs="Arial"/>
                <w:szCs w:val="21"/>
              </w:rPr>
              <w:br/>
              <w:t>fn_KEPScore_54028</w:t>
            </w:r>
            <w:r w:rsidR="00317B8B">
              <w:rPr>
                <w:rStyle w:val="Code"/>
                <w:rFonts w:cs="Arial"/>
                <w:szCs w:val="21"/>
              </w:rPr>
              <w:br/>
              <w:t>fn_Poopvwdauer_LfdNrEingriff</w:t>
            </w:r>
            <w:del w:id="606" w:author="IQTIG" w:date="2020-04-28T19:43:00Z">
              <w:r>
                <w:rPr>
                  <w:rStyle w:val="Code"/>
                </w:rPr>
                <w:br/>
                <w:delText>fn_QSFilter_Angleichung</w:delText>
              </w:r>
            </w:del>
          </w:p>
        </w:tc>
      </w:tr>
      <w:tr w:rsidR="00CA3AE5" w14:paraId="088660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BB9457" w14:textId="77777777" w:rsidR="00CA3AE5" w:rsidRPr="00E37ACC" w:rsidRDefault="00317B8B" w:rsidP="00CA3AE5">
            <w:pPr>
              <w:pStyle w:val="Tabellenkopf"/>
            </w:pPr>
            <w:r w:rsidRPr="00E37ACC">
              <w:t>Verwendete Listen</w:t>
            </w:r>
          </w:p>
        </w:tc>
        <w:tc>
          <w:tcPr>
            <w:tcW w:w="5885" w:type="dxa"/>
          </w:tcPr>
          <w:p w14:paraId="56369F34" w14:textId="0593E3E1" w:rsidR="00CA3AE5" w:rsidRPr="00926BD3" w:rsidRDefault="005D556E" w:rsidP="00AA7D5D">
            <w:pPr>
              <w:pStyle w:val="CodeOhneSilbentrennung"/>
              <w:cnfStyle w:val="000000000000" w:firstRow="0" w:lastRow="0" w:firstColumn="0" w:lastColumn="0" w:oddVBand="0" w:evenVBand="0" w:oddHBand="0" w:evenHBand="0" w:firstRowFirstColumn="0" w:firstRowLastColumn="0" w:lastRowFirstColumn="0" w:lastRowLastColumn="0"/>
            </w:pPr>
            <w:del w:id="607" w:author="IQTIG" w:date="2020-04-28T19:43:00Z">
              <w:r>
                <w:rPr>
                  <w:rStyle w:val="Code"/>
                </w:rPr>
                <w:delText>OPS_Inlaywechsel</w:delText>
              </w:r>
              <w:r>
                <w:rPr>
                  <w:rStyle w:val="Code"/>
                </w:rPr>
                <w:br/>
                <w:delText>QSF_KNIETEPW_OPS</w:delText>
              </w:r>
              <w:r>
                <w:rPr>
                  <w:rStyle w:val="Code"/>
                </w:rPr>
                <w:br/>
                <w:delText>QSF_KNIETEP_OPS</w:delText>
              </w:r>
              <w:r>
                <w:rPr>
                  <w:rStyle w:val="Code"/>
                </w:rPr>
                <w:br/>
                <w:delText>QSF_UKNIETEP_OPS</w:delText>
              </w:r>
            </w:del>
            <w:ins w:id="608" w:author="IQTIG" w:date="2020-04-28T19:43:00Z">
              <w:r w:rsidR="00317B8B">
                <w:t>-</w:t>
              </w:r>
            </w:ins>
          </w:p>
        </w:tc>
      </w:tr>
      <w:tr w:rsidR="00CA3AE5" w14:paraId="7E7556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29AF69" w14:textId="77777777" w:rsidR="00CA3AE5" w:rsidRPr="00E37ACC" w:rsidRDefault="00317B8B" w:rsidP="00CA3AE5">
            <w:pPr>
              <w:pStyle w:val="Tabellenkopf"/>
            </w:pPr>
            <w:r>
              <w:t>Darstellung</w:t>
            </w:r>
          </w:p>
        </w:tc>
        <w:tc>
          <w:tcPr>
            <w:tcW w:w="5885" w:type="dxa"/>
          </w:tcPr>
          <w:p w14:paraId="283B1A86"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45BCA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77F1D5" w14:textId="77777777" w:rsidR="00CA3AE5" w:rsidRPr="00E37ACC" w:rsidRDefault="00317B8B" w:rsidP="00CA3AE5">
            <w:pPr>
              <w:pStyle w:val="Tabellenkopf"/>
            </w:pPr>
            <w:r>
              <w:t>Grafik</w:t>
            </w:r>
          </w:p>
        </w:tc>
        <w:tc>
          <w:tcPr>
            <w:tcW w:w="5885" w:type="dxa"/>
          </w:tcPr>
          <w:p w14:paraId="72857163"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D31AA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6C654E" w14:textId="77777777" w:rsidR="00CA3AE5" w:rsidRPr="00E37ACC" w:rsidRDefault="00317B8B" w:rsidP="00CA3AE5">
            <w:pPr>
              <w:pStyle w:val="Tabellenkopf"/>
            </w:pPr>
            <w:r>
              <w:t>Vergleichbarkeit mit Vorjahresergebnissen</w:t>
            </w:r>
          </w:p>
        </w:tc>
        <w:tc>
          <w:tcPr>
            <w:tcW w:w="5885" w:type="dxa"/>
          </w:tcPr>
          <w:p w14:paraId="697734CE" w14:textId="77777777" w:rsidR="00CA3AE5" w:rsidRDefault="00317B8B"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5541381" w14:textId="77777777" w:rsidR="009E1781" w:rsidRDefault="00710B31" w:rsidP="00AA7E2B">
      <w:pPr>
        <w:pStyle w:val="Tabellentext"/>
        <w:spacing w:before="0" w:after="0" w:line="20" w:lineRule="exact"/>
        <w:ind w:left="0" w:right="0"/>
      </w:pPr>
    </w:p>
    <w:p w14:paraId="557CEA3E" w14:textId="77777777" w:rsidR="00E46E82" w:rsidRDefault="00E46E82">
      <w:pPr>
        <w:sectPr w:rsidR="00E46E82" w:rsidSect="00AD6E6F">
          <w:pgSz w:w="11906" w:h="16838"/>
          <w:pgMar w:top="1418" w:right="1134" w:bottom="1418" w:left="1701" w:header="454" w:footer="737" w:gutter="0"/>
          <w:cols w:space="708"/>
          <w:docGrid w:linePitch="360"/>
        </w:sectPr>
      </w:pPr>
    </w:p>
    <w:p w14:paraId="34333713" w14:textId="77777777" w:rsidR="007F3806" w:rsidRDefault="00317B8B"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5099284"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BD4929E" w14:textId="4E6528AC" w:rsidR="00890E2F" w:rsidRPr="001E2092" w:rsidRDefault="00317B8B" w:rsidP="00890E2F">
            <w:pPr>
              <w:pStyle w:val="Tabellenkopf"/>
              <w:rPr>
                <w:szCs w:val="20"/>
              </w:rPr>
            </w:pPr>
            <w:r>
              <w:t>Referenzwahrscheinlichkeit</w:t>
            </w:r>
            <w:r w:rsidRPr="00B8324E">
              <w:t xml:space="preserve">: </w:t>
            </w:r>
            <w:r>
              <w:rPr>
                <w:szCs w:val="20"/>
              </w:rPr>
              <w:t>0,</w:t>
            </w:r>
            <w:del w:id="609" w:author="IQTIG" w:date="2020-04-28T19:43:00Z">
              <w:r w:rsidR="005D556E">
                <w:rPr>
                  <w:szCs w:val="20"/>
                </w:rPr>
                <w:delText>213</w:delText>
              </w:r>
            </w:del>
            <w:ins w:id="610" w:author="IQTIG" w:date="2020-04-28T19:43:00Z">
              <w:r>
                <w:rPr>
                  <w:szCs w:val="20"/>
                </w:rPr>
                <w:t>064</w:t>
              </w:r>
            </w:ins>
            <w:r>
              <w:rPr>
                <w:szCs w:val="20"/>
              </w:rPr>
              <w:t xml:space="preserve"> % (Odds: 0,</w:t>
            </w:r>
            <w:del w:id="611" w:author="IQTIG" w:date="2020-04-28T19:43:00Z">
              <w:r w:rsidR="005D556E">
                <w:rPr>
                  <w:szCs w:val="20"/>
                </w:rPr>
                <w:delText>002</w:delText>
              </w:r>
            </w:del>
            <w:ins w:id="612" w:author="IQTIG" w:date="2020-04-28T19:43:00Z">
              <w:r>
                <w:rPr>
                  <w:szCs w:val="20"/>
                </w:rPr>
                <w:t>000</w:t>
              </w:r>
            </w:ins>
            <w:r>
              <w:rPr>
                <w:szCs w:val="20"/>
              </w:rPr>
              <w:t>)</w:t>
            </w:r>
          </w:p>
        </w:tc>
      </w:tr>
      <w:tr w:rsidR="00BA23B7" w:rsidRPr="009E2B0C" w14:paraId="6A87DE66"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2B4680A3" w14:textId="77777777" w:rsidR="00BA23B7" w:rsidRPr="001E2092" w:rsidRDefault="00317B8B"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AC1A6E9" w14:textId="77777777" w:rsidR="00BA23B7" w:rsidRPr="001E2092" w:rsidRDefault="00317B8B"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22D0D3E" w14:textId="77777777" w:rsidR="00BA23B7" w:rsidRPr="001E2092" w:rsidRDefault="00317B8B"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561B9C6" w14:textId="77777777" w:rsidR="00BA23B7" w:rsidRPr="001E2092" w:rsidRDefault="00317B8B"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120A7E3" w14:textId="77777777" w:rsidR="00BA23B7" w:rsidRPr="001E2092" w:rsidRDefault="00317B8B"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3CD5A0D5" w14:textId="77777777" w:rsidR="00BA23B7" w:rsidRPr="001E2092" w:rsidRDefault="00317B8B" w:rsidP="00AD6C60">
            <w:pPr>
              <w:pStyle w:val="Tabellenkopf"/>
              <w:ind w:left="0"/>
              <w:jc w:val="right"/>
              <w:rPr>
                <w:szCs w:val="18"/>
              </w:rPr>
            </w:pPr>
            <w:r>
              <w:rPr>
                <w:szCs w:val="18"/>
              </w:rPr>
              <w:t>95 %-Vertrauensbereich</w:t>
            </w:r>
          </w:p>
        </w:tc>
      </w:tr>
      <w:tr w:rsidR="00BA23B7" w:rsidRPr="00743DF3" w14:paraId="56112D7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96BD2C8" w14:textId="77777777" w:rsidR="00BA23B7" w:rsidRPr="001E2092" w:rsidRDefault="00317B8B" w:rsidP="00C25810">
            <w:pPr>
              <w:pStyle w:val="Tabellentext"/>
              <w:rPr>
                <w:szCs w:val="18"/>
              </w:rPr>
            </w:pPr>
            <w:r>
              <w:rPr>
                <w:szCs w:val="18"/>
              </w:rPr>
              <w:t>Konstante</w:t>
            </w:r>
          </w:p>
        </w:tc>
        <w:tc>
          <w:tcPr>
            <w:tcW w:w="1013" w:type="pct"/>
          </w:tcPr>
          <w:p w14:paraId="388239CB" w14:textId="19D63F2E" w:rsidR="00BA23B7" w:rsidRPr="001E2092" w:rsidRDefault="005D556E" w:rsidP="009E6F3B">
            <w:pPr>
              <w:pStyle w:val="Tabellentext"/>
              <w:jc w:val="right"/>
              <w:rPr>
                <w:szCs w:val="18"/>
              </w:rPr>
            </w:pPr>
            <w:del w:id="613" w:author="IQTIG" w:date="2020-04-28T19:43:00Z">
              <w:r>
                <w:rPr>
                  <w:szCs w:val="18"/>
                </w:rPr>
                <w:delText>-6,147335856454620</w:delText>
              </w:r>
            </w:del>
            <w:ins w:id="614" w:author="IQTIG" w:date="2020-04-28T19:43:00Z">
              <w:r w:rsidR="00317B8B">
                <w:rPr>
                  <w:szCs w:val="18"/>
                </w:rPr>
                <w:t>-7,359247121673964</w:t>
              </w:r>
            </w:ins>
          </w:p>
        </w:tc>
        <w:tc>
          <w:tcPr>
            <w:tcW w:w="390" w:type="pct"/>
          </w:tcPr>
          <w:p w14:paraId="76EFF364" w14:textId="4B428261" w:rsidR="00BA23B7" w:rsidRPr="001E2092" w:rsidRDefault="00317B8B" w:rsidP="004D14B9">
            <w:pPr>
              <w:pStyle w:val="Tabellentext"/>
              <w:ind w:left="0"/>
              <w:jc w:val="right"/>
              <w:rPr>
                <w:szCs w:val="18"/>
              </w:rPr>
            </w:pPr>
            <w:r>
              <w:rPr>
                <w:szCs w:val="18"/>
              </w:rPr>
              <w:t>0,</w:t>
            </w:r>
            <w:del w:id="615" w:author="IQTIG" w:date="2020-04-28T19:43:00Z">
              <w:r w:rsidR="005D556E">
                <w:rPr>
                  <w:szCs w:val="18"/>
                </w:rPr>
                <w:delText>065</w:delText>
              </w:r>
            </w:del>
            <w:ins w:id="616" w:author="IQTIG" w:date="2020-04-28T19:43:00Z">
              <w:r>
                <w:rPr>
                  <w:szCs w:val="18"/>
                </w:rPr>
                <w:t>400</w:t>
              </w:r>
            </w:ins>
          </w:p>
        </w:tc>
        <w:tc>
          <w:tcPr>
            <w:tcW w:w="548" w:type="pct"/>
          </w:tcPr>
          <w:p w14:paraId="6E592A94" w14:textId="5190A5B1" w:rsidR="00BA23B7" w:rsidRPr="001E2092" w:rsidRDefault="00317B8B" w:rsidP="009E6F3B">
            <w:pPr>
              <w:pStyle w:val="Tabellentext"/>
              <w:jc w:val="right"/>
              <w:rPr>
                <w:szCs w:val="18"/>
              </w:rPr>
            </w:pPr>
            <w:r>
              <w:rPr>
                <w:szCs w:val="18"/>
              </w:rPr>
              <w:t>-</w:t>
            </w:r>
            <w:del w:id="617" w:author="IQTIG" w:date="2020-04-28T19:43:00Z">
              <w:r w:rsidR="005D556E">
                <w:rPr>
                  <w:szCs w:val="18"/>
                </w:rPr>
                <w:delText>94,310</w:delText>
              </w:r>
            </w:del>
            <w:ins w:id="618" w:author="IQTIG" w:date="2020-04-28T19:43:00Z">
              <w:r>
                <w:rPr>
                  <w:szCs w:val="18"/>
                </w:rPr>
                <w:t>18,401</w:t>
              </w:r>
            </w:ins>
          </w:p>
        </w:tc>
        <w:tc>
          <w:tcPr>
            <w:tcW w:w="468" w:type="pct"/>
          </w:tcPr>
          <w:p w14:paraId="6DC3554A" w14:textId="77777777" w:rsidR="00BA23B7" w:rsidRPr="001E2092" w:rsidRDefault="00317B8B" w:rsidP="004D14B9">
            <w:pPr>
              <w:pStyle w:val="Tabellentext"/>
              <w:ind w:left="6"/>
              <w:jc w:val="right"/>
              <w:rPr>
                <w:szCs w:val="18"/>
              </w:rPr>
            </w:pPr>
            <w:r>
              <w:rPr>
                <w:szCs w:val="18"/>
              </w:rPr>
              <w:t>-</w:t>
            </w:r>
          </w:p>
        </w:tc>
        <w:tc>
          <w:tcPr>
            <w:tcW w:w="1172" w:type="pct"/>
          </w:tcPr>
          <w:p w14:paraId="79ABFCE1" w14:textId="77777777" w:rsidR="00BA23B7" w:rsidRPr="001E2092" w:rsidRDefault="00317B8B" w:rsidP="005521DD">
            <w:pPr>
              <w:pStyle w:val="Tabellentext"/>
              <w:ind w:left="-6"/>
              <w:jc w:val="right"/>
              <w:rPr>
                <w:szCs w:val="18"/>
              </w:rPr>
            </w:pPr>
            <w:r>
              <w:rPr>
                <w:szCs w:val="18"/>
              </w:rPr>
              <w:t>-</w:t>
            </w:r>
          </w:p>
        </w:tc>
      </w:tr>
      <w:tr w:rsidR="00BA23B7" w:rsidRPr="00743DF3" w14:paraId="60C9E92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C09ED18" w14:textId="77777777" w:rsidR="00BA23B7" w:rsidRPr="001E2092" w:rsidRDefault="00317B8B" w:rsidP="00C25810">
            <w:pPr>
              <w:pStyle w:val="Tabellentext"/>
              <w:rPr>
                <w:szCs w:val="18"/>
              </w:rPr>
            </w:pPr>
            <w:r>
              <w:rPr>
                <w:szCs w:val="18"/>
              </w:rPr>
              <w:t xml:space="preserve">Altersrisiko pro Jahr Abweichung vom Durchschnittsalter (68 Jahre) - </w:t>
            </w:r>
            <w:r>
              <w:rPr>
                <w:szCs w:val="18"/>
              </w:rPr>
              <w:br/>
              <w:t xml:space="preserve"> gedeckelt bei 58 Jahren</w:t>
            </w:r>
          </w:p>
        </w:tc>
        <w:tc>
          <w:tcPr>
            <w:tcW w:w="1013" w:type="pct"/>
          </w:tcPr>
          <w:p w14:paraId="53D99AC4" w14:textId="35316B11" w:rsidR="00BA23B7" w:rsidRPr="001E2092" w:rsidRDefault="00317B8B" w:rsidP="009E6F3B">
            <w:pPr>
              <w:pStyle w:val="Tabellentext"/>
              <w:jc w:val="right"/>
              <w:rPr>
                <w:szCs w:val="18"/>
              </w:rPr>
            </w:pPr>
            <w:r>
              <w:rPr>
                <w:szCs w:val="18"/>
              </w:rPr>
              <w:t>0,</w:t>
            </w:r>
            <w:del w:id="619" w:author="IQTIG" w:date="2020-04-28T19:43:00Z">
              <w:r w:rsidR="005D556E">
                <w:rPr>
                  <w:szCs w:val="18"/>
                </w:rPr>
                <w:delText>042194425029311</w:delText>
              </w:r>
            </w:del>
            <w:ins w:id="620" w:author="IQTIG" w:date="2020-04-28T19:43:00Z">
              <w:r>
                <w:rPr>
                  <w:szCs w:val="18"/>
                </w:rPr>
                <w:t>049065941507690</w:t>
              </w:r>
            </w:ins>
          </w:p>
        </w:tc>
        <w:tc>
          <w:tcPr>
            <w:tcW w:w="390" w:type="pct"/>
          </w:tcPr>
          <w:p w14:paraId="5E134484" w14:textId="43E53701" w:rsidR="00BA23B7" w:rsidRPr="001E2092" w:rsidRDefault="00317B8B" w:rsidP="004D14B9">
            <w:pPr>
              <w:pStyle w:val="Tabellentext"/>
              <w:ind w:left="0"/>
              <w:jc w:val="right"/>
              <w:rPr>
                <w:szCs w:val="18"/>
              </w:rPr>
            </w:pPr>
            <w:r>
              <w:rPr>
                <w:szCs w:val="18"/>
              </w:rPr>
              <w:t>0,</w:t>
            </w:r>
            <w:del w:id="621" w:author="IQTIG" w:date="2020-04-28T19:43:00Z">
              <w:r w:rsidR="005D556E">
                <w:rPr>
                  <w:szCs w:val="18"/>
                </w:rPr>
                <w:delText>004</w:delText>
              </w:r>
            </w:del>
            <w:ins w:id="622" w:author="IQTIG" w:date="2020-04-28T19:43:00Z">
              <w:r>
                <w:rPr>
                  <w:szCs w:val="18"/>
                </w:rPr>
                <w:t>005</w:t>
              </w:r>
            </w:ins>
          </w:p>
        </w:tc>
        <w:tc>
          <w:tcPr>
            <w:tcW w:w="548" w:type="pct"/>
          </w:tcPr>
          <w:p w14:paraId="24386AB3" w14:textId="4B7BF44F" w:rsidR="00BA23B7" w:rsidRPr="001E2092" w:rsidRDefault="005D556E" w:rsidP="009E6F3B">
            <w:pPr>
              <w:pStyle w:val="Tabellentext"/>
              <w:jc w:val="right"/>
              <w:rPr>
                <w:szCs w:val="18"/>
              </w:rPr>
            </w:pPr>
            <w:del w:id="623" w:author="IQTIG" w:date="2020-04-28T19:43:00Z">
              <w:r>
                <w:rPr>
                  <w:szCs w:val="18"/>
                </w:rPr>
                <w:delText>9,651</w:delText>
              </w:r>
            </w:del>
            <w:ins w:id="624" w:author="IQTIG" w:date="2020-04-28T19:43:00Z">
              <w:r w:rsidR="00317B8B">
                <w:rPr>
                  <w:szCs w:val="18"/>
                </w:rPr>
                <w:t>10,417</w:t>
              </w:r>
            </w:ins>
          </w:p>
        </w:tc>
        <w:tc>
          <w:tcPr>
            <w:tcW w:w="468" w:type="pct"/>
          </w:tcPr>
          <w:p w14:paraId="23621A57" w14:textId="6D585775" w:rsidR="00BA23B7" w:rsidRPr="001E2092" w:rsidRDefault="00317B8B" w:rsidP="004D14B9">
            <w:pPr>
              <w:pStyle w:val="Tabellentext"/>
              <w:ind w:left="6"/>
              <w:jc w:val="right"/>
              <w:rPr>
                <w:szCs w:val="18"/>
              </w:rPr>
            </w:pPr>
            <w:r>
              <w:rPr>
                <w:szCs w:val="18"/>
              </w:rPr>
              <w:t>1,</w:t>
            </w:r>
            <w:del w:id="625" w:author="IQTIG" w:date="2020-04-28T19:43:00Z">
              <w:r w:rsidR="005D556E">
                <w:rPr>
                  <w:szCs w:val="18"/>
                </w:rPr>
                <w:delText>043</w:delText>
              </w:r>
            </w:del>
            <w:ins w:id="626" w:author="IQTIG" w:date="2020-04-28T19:43:00Z">
              <w:r>
                <w:rPr>
                  <w:szCs w:val="18"/>
                </w:rPr>
                <w:t>050</w:t>
              </w:r>
            </w:ins>
          </w:p>
        </w:tc>
        <w:tc>
          <w:tcPr>
            <w:tcW w:w="1172" w:type="pct"/>
          </w:tcPr>
          <w:p w14:paraId="05992FC2" w14:textId="7848F108" w:rsidR="00BA23B7" w:rsidRPr="001E2092" w:rsidRDefault="00317B8B" w:rsidP="005521DD">
            <w:pPr>
              <w:pStyle w:val="Tabellentext"/>
              <w:ind w:left="-6"/>
              <w:jc w:val="right"/>
              <w:rPr>
                <w:szCs w:val="18"/>
              </w:rPr>
            </w:pPr>
            <w:r>
              <w:rPr>
                <w:szCs w:val="18"/>
              </w:rPr>
              <w:t>1,</w:t>
            </w:r>
            <w:del w:id="627" w:author="IQTIG" w:date="2020-04-28T19:43:00Z">
              <w:r w:rsidR="005D556E">
                <w:rPr>
                  <w:szCs w:val="18"/>
                </w:rPr>
                <w:delText>034</w:delText>
              </w:r>
            </w:del>
            <w:ins w:id="628" w:author="IQTIG" w:date="2020-04-28T19:43:00Z">
              <w:r>
                <w:rPr>
                  <w:szCs w:val="18"/>
                </w:rPr>
                <w:t>041</w:t>
              </w:r>
            </w:ins>
            <w:r>
              <w:rPr>
                <w:szCs w:val="18"/>
              </w:rPr>
              <w:t xml:space="preserve"> - 1,</w:t>
            </w:r>
            <w:del w:id="629" w:author="IQTIG" w:date="2020-04-28T19:43:00Z">
              <w:r w:rsidR="005D556E">
                <w:rPr>
                  <w:szCs w:val="18"/>
                </w:rPr>
                <w:delText>052</w:delText>
              </w:r>
            </w:del>
            <w:ins w:id="630" w:author="IQTIG" w:date="2020-04-28T19:43:00Z">
              <w:r>
                <w:rPr>
                  <w:szCs w:val="18"/>
                </w:rPr>
                <w:t>060</w:t>
              </w:r>
            </w:ins>
          </w:p>
        </w:tc>
      </w:tr>
      <w:tr w:rsidR="00BA23B7" w:rsidRPr="00743DF3" w14:paraId="65F57692" w14:textId="77777777" w:rsidTr="00A4142A">
        <w:trPr>
          <w:cnfStyle w:val="000000100000" w:firstRow="0" w:lastRow="0" w:firstColumn="0" w:lastColumn="0" w:oddVBand="0" w:evenVBand="0" w:oddHBand="1" w:evenHBand="0" w:firstRowFirstColumn="0" w:firstRowLastColumn="0" w:lastRowFirstColumn="0" w:lastRowLastColumn="0"/>
          <w:trHeight w:val="409"/>
          <w:ins w:id="631" w:author="IQTIG" w:date="2020-04-28T19:43:00Z"/>
        </w:trPr>
        <w:tc>
          <w:tcPr>
            <w:tcW w:w="1409" w:type="pct"/>
          </w:tcPr>
          <w:p w14:paraId="3D01BE61" w14:textId="77777777" w:rsidR="00BA23B7" w:rsidRPr="001E2092" w:rsidRDefault="00317B8B" w:rsidP="00C25810">
            <w:pPr>
              <w:pStyle w:val="Tabellentext"/>
              <w:rPr>
                <w:ins w:id="632" w:author="IQTIG" w:date="2020-04-28T19:43:00Z"/>
                <w:szCs w:val="18"/>
              </w:rPr>
            </w:pPr>
            <w:ins w:id="633" w:author="IQTIG" w:date="2020-04-28T19:43:00Z">
              <w:r>
                <w:rPr>
                  <w:szCs w:val="18"/>
                </w:rPr>
                <w:t xml:space="preserve">Art des Eingriffs - </w:t>
              </w:r>
              <w:r>
                <w:rPr>
                  <w:szCs w:val="18"/>
                </w:rPr>
                <w:br/>
                <w:t xml:space="preserve"> Reimplantation im Rahmen eines einzeitigen Wechsels</w:t>
              </w:r>
            </w:ins>
          </w:p>
        </w:tc>
        <w:tc>
          <w:tcPr>
            <w:tcW w:w="1013" w:type="pct"/>
          </w:tcPr>
          <w:p w14:paraId="06F160D7" w14:textId="77777777" w:rsidR="00BA23B7" w:rsidRPr="001E2092" w:rsidRDefault="00317B8B" w:rsidP="009E6F3B">
            <w:pPr>
              <w:pStyle w:val="Tabellentext"/>
              <w:jc w:val="right"/>
              <w:rPr>
                <w:ins w:id="634" w:author="IQTIG" w:date="2020-04-28T19:43:00Z"/>
                <w:szCs w:val="18"/>
              </w:rPr>
            </w:pPr>
            <w:ins w:id="635" w:author="IQTIG" w:date="2020-04-28T19:43:00Z">
              <w:r>
                <w:rPr>
                  <w:szCs w:val="18"/>
                </w:rPr>
                <w:t>0,678534139467164</w:t>
              </w:r>
            </w:ins>
          </w:p>
        </w:tc>
        <w:tc>
          <w:tcPr>
            <w:tcW w:w="390" w:type="pct"/>
          </w:tcPr>
          <w:p w14:paraId="751CC429" w14:textId="77777777" w:rsidR="00BA23B7" w:rsidRPr="001E2092" w:rsidRDefault="00317B8B" w:rsidP="004D14B9">
            <w:pPr>
              <w:pStyle w:val="Tabellentext"/>
              <w:ind w:left="0"/>
              <w:jc w:val="right"/>
              <w:rPr>
                <w:ins w:id="636" w:author="IQTIG" w:date="2020-04-28T19:43:00Z"/>
                <w:szCs w:val="18"/>
              </w:rPr>
            </w:pPr>
            <w:ins w:id="637" w:author="IQTIG" w:date="2020-04-28T19:43:00Z">
              <w:r>
                <w:rPr>
                  <w:szCs w:val="18"/>
                </w:rPr>
                <w:t>0,120</w:t>
              </w:r>
            </w:ins>
          </w:p>
        </w:tc>
        <w:tc>
          <w:tcPr>
            <w:tcW w:w="548" w:type="pct"/>
          </w:tcPr>
          <w:p w14:paraId="6B9E519A" w14:textId="77777777" w:rsidR="00BA23B7" w:rsidRPr="001E2092" w:rsidRDefault="00317B8B" w:rsidP="009E6F3B">
            <w:pPr>
              <w:pStyle w:val="Tabellentext"/>
              <w:jc w:val="right"/>
              <w:rPr>
                <w:ins w:id="638" w:author="IQTIG" w:date="2020-04-28T19:43:00Z"/>
                <w:szCs w:val="18"/>
              </w:rPr>
            </w:pPr>
            <w:ins w:id="639" w:author="IQTIG" w:date="2020-04-28T19:43:00Z">
              <w:r>
                <w:rPr>
                  <w:szCs w:val="18"/>
                </w:rPr>
                <w:t>5,674</w:t>
              </w:r>
            </w:ins>
          </w:p>
        </w:tc>
        <w:tc>
          <w:tcPr>
            <w:tcW w:w="468" w:type="pct"/>
          </w:tcPr>
          <w:p w14:paraId="33AD72C3" w14:textId="77777777" w:rsidR="00BA23B7" w:rsidRPr="001E2092" w:rsidRDefault="00317B8B" w:rsidP="004D14B9">
            <w:pPr>
              <w:pStyle w:val="Tabellentext"/>
              <w:ind w:left="6"/>
              <w:jc w:val="right"/>
              <w:rPr>
                <w:ins w:id="640" w:author="IQTIG" w:date="2020-04-28T19:43:00Z"/>
                <w:szCs w:val="18"/>
              </w:rPr>
            </w:pPr>
            <w:ins w:id="641" w:author="IQTIG" w:date="2020-04-28T19:43:00Z">
              <w:r>
                <w:rPr>
                  <w:szCs w:val="18"/>
                </w:rPr>
                <w:t>1,971</w:t>
              </w:r>
            </w:ins>
          </w:p>
        </w:tc>
        <w:tc>
          <w:tcPr>
            <w:tcW w:w="1172" w:type="pct"/>
          </w:tcPr>
          <w:p w14:paraId="20187962" w14:textId="77777777" w:rsidR="00BA23B7" w:rsidRPr="001E2092" w:rsidRDefault="00317B8B" w:rsidP="005521DD">
            <w:pPr>
              <w:pStyle w:val="Tabellentext"/>
              <w:ind w:left="-6"/>
              <w:jc w:val="right"/>
              <w:rPr>
                <w:ins w:id="642" w:author="IQTIG" w:date="2020-04-28T19:43:00Z"/>
                <w:szCs w:val="18"/>
              </w:rPr>
            </w:pPr>
            <w:ins w:id="643" w:author="IQTIG" w:date="2020-04-28T19:43:00Z">
              <w:r>
                <w:rPr>
                  <w:szCs w:val="18"/>
                </w:rPr>
                <w:t>1,550 - 2,478</w:t>
              </w:r>
            </w:ins>
          </w:p>
        </w:tc>
      </w:tr>
      <w:tr w:rsidR="00BA23B7" w:rsidRPr="00743DF3" w14:paraId="0476CF08" w14:textId="77777777" w:rsidTr="00A4142A">
        <w:trPr>
          <w:cnfStyle w:val="000000010000" w:firstRow="0" w:lastRow="0" w:firstColumn="0" w:lastColumn="0" w:oddVBand="0" w:evenVBand="0" w:oddHBand="0" w:evenHBand="1" w:firstRowFirstColumn="0" w:firstRowLastColumn="0" w:lastRowFirstColumn="0" w:lastRowLastColumn="0"/>
          <w:trHeight w:val="409"/>
          <w:ins w:id="644" w:author="IQTIG" w:date="2020-04-28T19:43:00Z"/>
        </w:trPr>
        <w:tc>
          <w:tcPr>
            <w:tcW w:w="1409" w:type="pct"/>
          </w:tcPr>
          <w:p w14:paraId="14D2B44E" w14:textId="77777777" w:rsidR="00BA23B7" w:rsidRPr="001E2092" w:rsidRDefault="00317B8B" w:rsidP="00C25810">
            <w:pPr>
              <w:pStyle w:val="Tabellentext"/>
              <w:rPr>
                <w:ins w:id="645" w:author="IQTIG" w:date="2020-04-28T19:43:00Z"/>
                <w:szCs w:val="18"/>
              </w:rPr>
            </w:pPr>
            <w:ins w:id="646" w:author="IQTIG" w:date="2020-04-28T19:43:00Z">
              <w:r>
                <w:rPr>
                  <w:szCs w:val="18"/>
                </w:rPr>
                <w:t xml:space="preserve">Art des Eingriffs - </w:t>
              </w:r>
              <w:r>
                <w:rPr>
                  <w:szCs w:val="18"/>
                </w:rPr>
                <w:br/>
                <w:t xml:space="preserve"> Reimplantation im Rahmen eines zweizeitigen Wechsels</w:t>
              </w:r>
            </w:ins>
          </w:p>
        </w:tc>
        <w:tc>
          <w:tcPr>
            <w:tcW w:w="1013" w:type="pct"/>
          </w:tcPr>
          <w:p w14:paraId="725BD213" w14:textId="77777777" w:rsidR="00BA23B7" w:rsidRPr="001E2092" w:rsidRDefault="00317B8B" w:rsidP="009E6F3B">
            <w:pPr>
              <w:pStyle w:val="Tabellentext"/>
              <w:jc w:val="right"/>
              <w:rPr>
                <w:ins w:id="647" w:author="IQTIG" w:date="2020-04-28T19:43:00Z"/>
                <w:szCs w:val="18"/>
              </w:rPr>
            </w:pPr>
            <w:ins w:id="648" w:author="IQTIG" w:date="2020-04-28T19:43:00Z">
              <w:r>
                <w:rPr>
                  <w:szCs w:val="18"/>
                </w:rPr>
                <w:t>1,042798879307567</w:t>
              </w:r>
            </w:ins>
          </w:p>
        </w:tc>
        <w:tc>
          <w:tcPr>
            <w:tcW w:w="390" w:type="pct"/>
          </w:tcPr>
          <w:p w14:paraId="47971684" w14:textId="77777777" w:rsidR="00BA23B7" w:rsidRPr="001E2092" w:rsidRDefault="00317B8B" w:rsidP="004D14B9">
            <w:pPr>
              <w:pStyle w:val="Tabellentext"/>
              <w:ind w:left="0"/>
              <w:jc w:val="right"/>
              <w:rPr>
                <w:ins w:id="649" w:author="IQTIG" w:date="2020-04-28T19:43:00Z"/>
                <w:szCs w:val="18"/>
              </w:rPr>
            </w:pPr>
            <w:ins w:id="650" w:author="IQTIG" w:date="2020-04-28T19:43:00Z">
              <w:r>
                <w:rPr>
                  <w:szCs w:val="18"/>
                </w:rPr>
                <w:t>0,215</w:t>
              </w:r>
            </w:ins>
          </w:p>
        </w:tc>
        <w:tc>
          <w:tcPr>
            <w:tcW w:w="548" w:type="pct"/>
          </w:tcPr>
          <w:p w14:paraId="0A47AA49" w14:textId="77777777" w:rsidR="00BA23B7" w:rsidRPr="001E2092" w:rsidRDefault="00317B8B" w:rsidP="009E6F3B">
            <w:pPr>
              <w:pStyle w:val="Tabellentext"/>
              <w:jc w:val="right"/>
              <w:rPr>
                <w:ins w:id="651" w:author="IQTIG" w:date="2020-04-28T19:43:00Z"/>
                <w:szCs w:val="18"/>
              </w:rPr>
            </w:pPr>
            <w:ins w:id="652" w:author="IQTIG" w:date="2020-04-28T19:43:00Z">
              <w:r>
                <w:rPr>
                  <w:szCs w:val="18"/>
                </w:rPr>
                <w:t>4,846</w:t>
              </w:r>
            </w:ins>
          </w:p>
        </w:tc>
        <w:tc>
          <w:tcPr>
            <w:tcW w:w="468" w:type="pct"/>
          </w:tcPr>
          <w:p w14:paraId="7A5C6E4F" w14:textId="77777777" w:rsidR="00BA23B7" w:rsidRPr="001E2092" w:rsidRDefault="00317B8B" w:rsidP="004D14B9">
            <w:pPr>
              <w:pStyle w:val="Tabellentext"/>
              <w:ind w:left="6"/>
              <w:jc w:val="right"/>
              <w:rPr>
                <w:ins w:id="653" w:author="IQTIG" w:date="2020-04-28T19:43:00Z"/>
                <w:szCs w:val="18"/>
              </w:rPr>
            </w:pPr>
            <w:ins w:id="654" w:author="IQTIG" w:date="2020-04-28T19:43:00Z">
              <w:r>
                <w:rPr>
                  <w:szCs w:val="18"/>
                </w:rPr>
                <w:t>2,837</w:t>
              </w:r>
            </w:ins>
          </w:p>
        </w:tc>
        <w:tc>
          <w:tcPr>
            <w:tcW w:w="1172" w:type="pct"/>
          </w:tcPr>
          <w:p w14:paraId="4700CAF4" w14:textId="77777777" w:rsidR="00BA23B7" w:rsidRPr="001E2092" w:rsidRDefault="00317B8B" w:rsidP="005521DD">
            <w:pPr>
              <w:pStyle w:val="Tabellentext"/>
              <w:ind w:left="-6"/>
              <w:jc w:val="right"/>
              <w:rPr>
                <w:ins w:id="655" w:author="IQTIG" w:date="2020-04-28T19:43:00Z"/>
                <w:szCs w:val="18"/>
              </w:rPr>
            </w:pPr>
            <w:ins w:id="656" w:author="IQTIG" w:date="2020-04-28T19:43:00Z">
              <w:r>
                <w:rPr>
                  <w:szCs w:val="18"/>
                </w:rPr>
                <w:t>1,840 - 4,281</w:t>
              </w:r>
            </w:ins>
          </w:p>
        </w:tc>
      </w:tr>
      <w:tr w:rsidR="00BA23B7" w:rsidRPr="00743DF3" w14:paraId="37A449C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CF117F5" w14:textId="2153CA27" w:rsidR="00BA23B7" w:rsidRPr="001E2092" w:rsidRDefault="005D556E" w:rsidP="00C25810">
            <w:pPr>
              <w:pStyle w:val="Tabellentext"/>
              <w:rPr>
                <w:szCs w:val="18"/>
              </w:rPr>
            </w:pPr>
            <w:del w:id="657" w:author="IQTIG" w:date="2020-04-28T19:43:00Z">
              <w:r>
                <w:rPr>
                  <w:szCs w:val="18"/>
                </w:rPr>
                <w:delText xml:space="preserve">Gehhilfen (bei Aufnahme oder vor der Fraktur) - </w:delText>
              </w:r>
              <w:r>
                <w:rPr>
                  <w:szCs w:val="18"/>
                </w:rPr>
                <w:br/>
                <w:delText xml:space="preserve">  Unterarmgehstützen/Gehstock</w:delText>
              </w:r>
            </w:del>
            <w:ins w:id="658" w:author="IQTIG" w:date="2020-04-28T19:43:00Z">
              <w:r w:rsidR="00317B8B">
                <w:rPr>
                  <w:szCs w:val="18"/>
                </w:rPr>
                <w:t>Implantation einer unikondylären Schlittenprothese</w:t>
              </w:r>
            </w:ins>
          </w:p>
        </w:tc>
        <w:tc>
          <w:tcPr>
            <w:tcW w:w="1013" w:type="pct"/>
          </w:tcPr>
          <w:p w14:paraId="2830F8BB" w14:textId="267EF297" w:rsidR="00BA23B7" w:rsidRPr="001E2092" w:rsidRDefault="005D556E" w:rsidP="009E6F3B">
            <w:pPr>
              <w:pStyle w:val="Tabellentext"/>
              <w:jc w:val="right"/>
              <w:rPr>
                <w:szCs w:val="18"/>
              </w:rPr>
            </w:pPr>
            <w:del w:id="659" w:author="IQTIG" w:date="2020-04-28T19:43:00Z">
              <w:r>
                <w:rPr>
                  <w:szCs w:val="18"/>
                </w:rPr>
                <w:delText>0,267112443842006</w:delText>
              </w:r>
            </w:del>
            <w:ins w:id="660" w:author="IQTIG" w:date="2020-04-28T19:43:00Z">
              <w:r w:rsidR="00317B8B">
                <w:rPr>
                  <w:szCs w:val="18"/>
                </w:rPr>
                <w:t>-1,229854371153876</w:t>
              </w:r>
            </w:ins>
          </w:p>
        </w:tc>
        <w:tc>
          <w:tcPr>
            <w:tcW w:w="390" w:type="pct"/>
          </w:tcPr>
          <w:p w14:paraId="79C2F8E5" w14:textId="6F2D5C13" w:rsidR="00BA23B7" w:rsidRPr="001E2092" w:rsidRDefault="00317B8B" w:rsidP="004D14B9">
            <w:pPr>
              <w:pStyle w:val="Tabellentext"/>
              <w:ind w:left="0"/>
              <w:jc w:val="right"/>
              <w:rPr>
                <w:szCs w:val="18"/>
              </w:rPr>
            </w:pPr>
            <w:r>
              <w:rPr>
                <w:szCs w:val="18"/>
              </w:rPr>
              <w:t>0,</w:t>
            </w:r>
            <w:del w:id="661" w:author="IQTIG" w:date="2020-04-28T19:43:00Z">
              <w:r w:rsidR="005D556E">
                <w:rPr>
                  <w:szCs w:val="18"/>
                </w:rPr>
                <w:delText>081</w:delText>
              </w:r>
            </w:del>
            <w:ins w:id="662" w:author="IQTIG" w:date="2020-04-28T19:43:00Z">
              <w:r>
                <w:rPr>
                  <w:szCs w:val="18"/>
                </w:rPr>
                <w:t>262</w:t>
              </w:r>
            </w:ins>
          </w:p>
        </w:tc>
        <w:tc>
          <w:tcPr>
            <w:tcW w:w="548" w:type="pct"/>
          </w:tcPr>
          <w:p w14:paraId="47D356A9" w14:textId="3A324136" w:rsidR="00BA23B7" w:rsidRPr="001E2092" w:rsidRDefault="005D556E" w:rsidP="009E6F3B">
            <w:pPr>
              <w:pStyle w:val="Tabellentext"/>
              <w:jc w:val="right"/>
              <w:rPr>
                <w:szCs w:val="18"/>
              </w:rPr>
            </w:pPr>
            <w:del w:id="663" w:author="IQTIG" w:date="2020-04-28T19:43:00Z">
              <w:r>
                <w:rPr>
                  <w:szCs w:val="18"/>
                </w:rPr>
                <w:delText>3,279</w:delText>
              </w:r>
            </w:del>
            <w:ins w:id="664" w:author="IQTIG" w:date="2020-04-28T19:43:00Z">
              <w:r w:rsidR="00317B8B">
                <w:rPr>
                  <w:szCs w:val="18"/>
                </w:rPr>
                <w:t>-4,685</w:t>
              </w:r>
            </w:ins>
          </w:p>
        </w:tc>
        <w:tc>
          <w:tcPr>
            <w:tcW w:w="468" w:type="pct"/>
          </w:tcPr>
          <w:p w14:paraId="11B079C6" w14:textId="34FC7548" w:rsidR="00BA23B7" w:rsidRPr="001E2092" w:rsidRDefault="005D556E" w:rsidP="004D14B9">
            <w:pPr>
              <w:pStyle w:val="Tabellentext"/>
              <w:ind w:left="6"/>
              <w:jc w:val="right"/>
              <w:rPr>
                <w:szCs w:val="18"/>
              </w:rPr>
            </w:pPr>
            <w:del w:id="665" w:author="IQTIG" w:date="2020-04-28T19:43:00Z">
              <w:r>
                <w:rPr>
                  <w:szCs w:val="18"/>
                </w:rPr>
                <w:delText>1,306</w:delText>
              </w:r>
            </w:del>
            <w:ins w:id="666" w:author="IQTIG" w:date="2020-04-28T19:43:00Z">
              <w:r w:rsidR="00317B8B">
                <w:rPr>
                  <w:szCs w:val="18"/>
                </w:rPr>
                <w:t>0,292</w:t>
              </w:r>
            </w:ins>
          </w:p>
        </w:tc>
        <w:tc>
          <w:tcPr>
            <w:tcW w:w="1172" w:type="pct"/>
          </w:tcPr>
          <w:p w14:paraId="3A3C5561" w14:textId="542C1BA1" w:rsidR="00BA23B7" w:rsidRPr="001E2092" w:rsidRDefault="005D556E" w:rsidP="005521DD">
            <w:pPr>
              <w:pStyle w:val="Tabellentext"/>
              <w:ind w:left="-6"/>
              <w:jc w:val="right"/>
              <w:rPr>
                <w:szCs w:val="18"/>
              </w:rPr>
            </w:pPr>
            <w:del w:id="667" w:author="IQTIG" w:date="2020-04-28T19:43:00Z">
              <w:r>
                <w:rPr>
                  <w:szCs w:val="18"/>
                </w:rPr>
                <w:delText>1,113 - 1,532</w:delText>
              </w:r>
            </w:del>
            <w:ins w:id="668" w:author="IQTIG" w:date="2020-04-28T19:43:00Z">
              <w:r w:rsidR="00317B8B">
                <w:rPr>
                  <w:szCs w:val="18"/>
                </w:rPr>
                <w:t>0,167 - 0,471</w:t>
              </w:r>
            </w:ins>
          </w:p>
        </w:tc>
      </w:tr>
      <w:tr w:rsidR="00BA23B7" w:rsidRPr="00743DF3" w14:paraId="2213453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4AEFB1C" w14:textId="3B2CCC7A" w:rsidR="00BA23B7" w:rsidRPr="001E2092" w:rsidRDefault="00317B8B" w:rsidP="00C25810">
            <w:pPr>
              <w:pStyle w:val="Tabellentext"/>
              <w:rPr>
                <w:szCs w:val="18"/>
              </w:rPr>
            </w:pPr>
            <w:r>
              <w:rPr>
                <w:szCs w:val="18"/>
              </w:rPr>
              <w:t>Gehhilfen (bei Aufnahme</w:t>
            </w:r>
            <w:del w:id="669" w:author="IQTIG" w:date="2020-04-28T19:43:00Z">
              <w:r w:rsidR="005D556E">
                <w:rPr>
                  <w:szCs w:val="18"/>
                </w:rPr>
                <w:delText xml:space="preserve"> oder vor der Fraktur</w:delText>
              </w:r>
            </w:del>
            <w:r>
              <w:rPr>
                <w:szCs w:val="18"/>
              </w:rPr>
              <w:t xml:space="preserve">) - </w:t>
            </w:r>
            <w:r>
              <w:rPr>
                <w:szCs w:val="18"/>
              </w:rPr>
              <w:br/>
              <w:t xml:space="preserve"> Rollator/Gehbock</w:t>
            </w:r>
          </w:p>
        </w:tc>
        <w:tc>
          <w:tcPr>
            <w:tcW w:w="1013" w:type="pct"/>
          </w:tcPr>
          <w:p w14:paraId="37E43445" w14:textId="40AD27C2" w:rsidR="00BA23B7" w:rsidRPr="001E2092" w:rsidRDefault="00317B8B" w:rsidP="009E6F3B">
            <w:pPr>
              <w:pStyle w:val="Tabellentext"/>
              <w:jc w:val="right"/>
              <w:rPr>
                <w:szCs w:val="18"/>
              </w:rPr>
            </w:pPr>
            <w:r>
              <w:rPr>
                <w:szCs w:val="18"/>
              </w:rPr>
              <w:t>1,</w:t>
            </w:r>
            <w:del w:id="670" w:author="IQTIG" w:date="2020-04-28T19:43:00Z">
              <w:r w:rsidR="005D556E">
                <w:rPr>
                  <w:szCs w:val="18"/>
                </w:rPr>
                <w:delText>208477584585356</w:delText>
              </w:r>
            </w:del>
            <w:ins w:id="671" w:author="IQTIG" w:date="2020-04-28T19:43:00Z">
              <w:r>
                <w:rPr>
                  <w:szCs w:val="18"/>
                </w:rPr>
                <w:t>324561620469886</w:t>
              </w:r>
            </w:ins>
          </w:p>
        </w:tc>
        <w:tc>
          <w:tcPr>
            <w:tcW w:w="390" w:type="pct"/>
          </w:tcPr>
          <w:p w14:paraId="48B5FF67" w14:textId="4DDB033C" w:rsidR="00BA23B7" w:rsidRPr="001E2092" w:rsidRDefault="00317B8B" w:rsidP="004D14B9">
            <w:pPr>
              <w:pStyle w:val="Tabellentext"/>
              <w:ind w:left="0"/>
              <w:jc w:val="right"/>
              <w:rPr>
                <w:szCs w:val="18"/>
              </w:rPr>
            </w:pPr>
            <w:r>
              <w:rPr>
                <w:szCs w:val="18"/>
              </w:rPr>
              <w:t>0,</w:t>
            </w:r>
            <w:del w:id="672" w:author="IQTIG" w:date="2020-04-28T19:43:00Z">
              <w:r w:rsidR="005D556E">
                <w:rPr>
                  <w:szCs w:val="18"/>
                </w:rPr>
                <w:delText>106</w:delText>
              </w:r>
            </w:del>
            <w:ins w:id="673" w:author="IQTIG" w:date="2020-04-28T19:43:00Z">
              <w:r>
                <w:rPr>
                  <w:szCs w:val="18"/>
                </w:rPr>
                <w:t>095</w:t>
              </w:r>
            </w:ins>
          </w:p>
        </w:tc>
        <w:tc>
          <w:tcPr>
            <w:tcW w:w="548" w:type="pct"/>
          </w:tcPr>
          <w:p w14:paraId="0913DF13" w14:textId="6617F2C1" w:rsidR="00BA23B7" w:rsidRPr="001E2092" w:rsidRDefault="005D556E" w:rsidP="009E6F3B">
            <w:pPr>
              <w:pStyle w:val="Tabellentext"/>
              <w:jc w:val="right"/>
              <w:rPr>
                <w:szCs w:val="18"/>
              </w:rPr>
            </w:pPr>
            <w:del w:id="674" w:author="IQTIG" w:date="2020-04-28T19:43:00Z">
              <w:r>
                <w:rPr>
                  <w:szCs w:val="18"/>
                </w:rPr>
                <w:delText>11,349</w:delText>
              </w:r>
            </w:del>
            <w:ins w:id="675" w:author="IQTIG" w:date="2020-04-28T19:43:00Z">
              <w:r w:rsidR="00317B8B">
                <w:rPr>
                  <w:szCs w:val="18"/>
                </w:rPr>
                <w:t>13,977</w:t>
              </w:r>
            </w:ins>
          </w:p>
        </w:tc>
        <w:tc>
          <w:tcPr>
            <w:tcW w:w="468" w:type="pct"/>
          </w:tcPr>
          <w:p w14:paraId="5A618869" w14:textId="3FC8CDC6" w:rsidR="00BA23B7" w:rsidRPr="001E2092" w:rsidRDefault="00317B8B" w:rsidP="004D14B9">
            <w:pPr>
              <w:pStyle w:val="Tabellentext"/>
              <w:ind w:left="6"/>
              <w:jc w:val="right"/>
              <w:rPr>
                <w:szCs w:val="18"/>
              </w:rPr>
            </w:pPr>
            <w:r>
              <w:rPr>
                <w:szCs w:val="18"/>
              </w:rPr>
              <w:t>3,</w:t>
            </w:r>
            <w:del w:id="676" w:author="IQTIG" w:date="2020-04-28T19:43:00Z">
              <w:r w:rsidR="005D556E">
                <w:rPr>
                  <w:szCs w:val="18"/>
                </w:rPr>
                <w:delText>348</w:delText>
              </w:r>
            </w:del>
            <w:ins w:id="677" w:author="IQTIG" w:date="2020-04-28T19:43:00Z">
              <w:r>
                <w:rPr>
                  <w:szCs w:val="18"/>
                </w:rPr>
                <w:t>761</w:t>
              </w:r>
            </w:ins>
          </w:p>
        </w:tc>
        <w:tc>
          <w:tcPr>
            <w:tcW w:w="1172" w:type="pct"/>
          </w:tcPr>
          <w:p w14:paraId="6ABAF9EF" w14:textId="10D277F0" w:rsidR="00BA23B7" w:rsidRPr="001E2092" w:rsidRDefault="005D556E" w:rsidP="005521DD">
            <w:pPr>
              <w:pStyle w:val="Tabellentext"/>
              <w:ind w:left="-6"/>
              <w:jc w:val="right"/>
              <w:rPr>
                <w:szCs w:val="18"/>
              </w:rPr>
            </w:pPr>
            <w:del w:id="678" w:author="IQTIG" w:date="2020-04-28T19:43:00Z">
              <w:r>
                <w:rPr>
                  <w:szCs w:val="18"/>
                </w:rPr>
                <w:delText>2,713</w:delText>
              </w:r>
            </w:del>
            <w:ins w:id="679" w:author="IQTIG" w:date="2020-04-28T19:43:00Z">
              <w:r w:rsidR="00317B8B">
                <w:rPr>
                  <w:szCs w:val="18"/>
                </w:rPr>
                <w:t>3,117</w:t>
              </w:r>
            </w:ins>
            <w:r w:rsidR="00317B8B">
              <w:rPr>
                <w:szCs w:val="18"/>
              </w:rPr>
              <w:t xml:space="preserve"> - 4,</w:t>
            </w:r>
            <w:del w:id="680" w:author="IQTIG" w:date="2020-04-28T19:43:00Z">
              <w:r>
                <w:rPr>
                  <w:szCs w:val="18"/>
                </w:rPr>
                <w:delText>119</w:delText>
              </w:r>
            </w:del>
            <w:ins w:id="681" w:author="IQTIG" w:date="2020-04-28T19:43:00Z">
              <w:r w:rsidR="00317B8B">
                <w:rPr>
                  <w:szCs w:val="18"/>
                </w:rPr>
                <w:t>521</w:t>
              </w:r>
            </w:ins>
          </w:p>
        </w:tc>
      </w:tr>
      <w:tr w:rsidR="00BA23B7" w:rsidRPr="00743DF3" w14:paraId="728760EB" w14:textId="77777777" w:rsidTr="00A4142A">
        <w:trPr>
          <w:cnfStyle w:val="000000100000" w:firstRow="0" w:lastRow="0" w:firstColumn="0" w:lastColumn="0" w:oddVBand="0" w:evenVBand="0" w:oddHBand="1" w:evenHBand="0" w:firstRowFirstColumn="0" w:firstRowLastColumn="0" w:lastRowFirstColumn="0" w:lastRowLastColumn="0"/>
          <w:trHeight w:val="409"/>
          <w:ins w:id="682" w:author="IQTIG" w:date="2020-04-28T19:43:00Z"/>
        </w:trPr>
        <w:tc>
          <w:tcPr>
            <w:tcW w:w="1409" w:type="pct"/>
          </w:tcPr>
          <w:p w14:paraId="5852ADA3" w14:textId="77777777" w:rsidR="00BA23B7" w:rsidRPr="001E2092" w:rsidRDefault="00317B8B" w:rsidP="00C25810">
            <w:pPr>
              <w:pStyle w:val="Tabellentext"/>
              <w:rPr>
                <w:ins w:id="683" w:author="IQTIG" w:date="2020-04-28T19:43:00Z"/>
                <w:szCs w:val="18"/>
              </w:rPr>
            </w:pPr>
            <w:ins w:id="684" w:author="IQTIG" w:date="2020-04-28T19:43:00Z">
              <w:r>
                <w:rPr>
                  <w:szCs w:val="18"/>
                </w:rPr>
                <w:t xml:space="preserve">Gehstrecke (bei Aufnahme) - </w:t>
              </w:r>
              <w:r>
                <w:rPr>
                  <w:szCs w:val="18"/>
                </w:rPr>
                <w:br/>
                <w:t xml:space="preserve"> Gehen am Stück bis 500m möglich</w:t>
              </w:r>
            </w:ins>
          </w:p>
        </w:tc>
        <w:tc>
          <w:tcPr>
            <w:tcW w:w="1013" w:type="pct"/>
          </w:tcPr>
          <w:p w14:paraId="76DC2692" w14:textId="77777777" w:rsidR="00BA23B7" w:rsidRPr="001E2092" w:rsidRDefault="00317B8B" w:rsidP="009E6F3B">
            <w:pPr>
              <w:pStyle w:val="Tabellentext"/>
              <w:jc w:val="right"/>
              <w:rPr>
                <w:ins w:id="685" w:author="IQTIG" w:date="2020-04-28T19:43:00Z"/>
                <w:szCs w:val="18"/>
              </w:rPr>
            </w:pPr>
            <w:ins w:id="686" w:author="IQTIG" w:date="2020-04-28T19:43:00Z">
              <w:r>
                <w:rPr>
                  <w:szCs w:val="18"/>
                </w:rPr>
                <w:t>0,248391197805110</w:t>
              </w:r>
            </w:ins>
          </w:p>
        </w:tc>
        <w:tc>
          <w:tcPr>
            <w:tcW w:w="390" w:type="pct"/>
          </w:tcPr>
          <w:p w14:paraId="76C09F81" w14:textId="77777777" w:rsidR="00BA23B7" w:rsidRPr="001E2092" w:rsidRDefault="00317B8B" w:rsidP="004D14B9">
            <w:pPr>
              <w:pStyle w:val="Tabellentext"/>
              <w:ind w:left="0"/>
              <w:jc w:val="right"/>
              <w:rPr>
                <w:ins w:id="687" w:author="IQTIG" w:date="2020-04-28T19:43:00Z"/>
                <w:szCs w:val="18"/>
              </w:rPr>
            </w:pPr>
            <w:ins w:id="688" w:author="IQTIG" w:date="2020-04-28T19:43:00Z">
              <w:r>
                <w:rPr>
                  <w:szCs w:val="18"/>
                </w:rPr>
                <w:t>0,152</w:t>
              </w:r>
            </w:ins>
          </w:p>
        </w:tc>
        <w:tc>
          <w:tcPr>
            <w:tcW w:w="548" w:type="pct"/>
          </w:tcPr>
          <w:p w14:paraId="56B40A6D" w14:textId="77777777" w:rsidR="00BA23B7" w:rsidRPr="001E2092" w:rsidRDefault="00317B8B" w:rsidP="009E6F3B">
            <w:pPr>
              <w:pStyle w:val="Tabellentext"/>
              <w:jc w:val="right"/>
              <w:rPr>
                <w:ins w:id="689" w:author="IQTIG" w:date="2020-04-28T19:43:00Z"/>
                <w:szCs w:val="18"/>
              </w:rPr>
            </w:pPr>
            <w:ins w:id="690" w:author="IQTIG" w:date="2020-04-28T19:43:00Z">
              <w:r>
                <w:rPr>
                  <w:szCs w:val="18"/>
                </w:rPr>
                <w:t>1,633</w:t>
              </w:r>
            </w:ins>
          </w:p>
        </w:tc>
        <w:tc>
          <w:tcPr>
            <w:tcW w:w="468" w:type="pct"/>
          </w:tcPr>
          <w:p w14:paraId="5400ED75" w14:textId="77777777" w:rsidR="00BA23B7" w:rsidRPr="001E2092" w:rsidRDefault="00317B8B" w:rsidP="004D14B9">
            <w:pPr>
              <w:pStyle w:val="Tabellentext"/>
              <w:ind w:left="6"/>
              <w:jc w:val="right"/>
              <w:rPr>
                <w:ins w:id="691" w:author="IQTIG" w:date="2020-04-28T19:43:00Z"/>
                <w:szCs w:val="18"/>
              </w:rPr>
            </w:pPr>
            <w:ins w:id="692" w:author="IQTIG" w:date="2020-04-28T19:43:00Z">
              <w:r>
                <w:rPr>
                  <w:szCs w:val="18"/>
                </w:rPr>
                <w:t>1,282</w:t>
              </w:r>
            </w:ins>
          </w:p>
        </w:tc>
        <w:tc>
          <w:tcPr>
            <w:tcW w:w="1172" w:type="pct"/>
          </w:tcPr>
          <w:p w14:paraId="42A296FE" w14:textId="77777777" w:rsidR="00BA23B7" w:rsidRPr="001E2092" w:rsidRDefault="00317B8B" w:rsidP="005521DD">
            <w:pPr>
              <w:pStyle w:val="Tabellentext"/>
              <w:ind w:left="-6"/>
              <w:jc w:val="right"/>
              <w:rPr>
                <w:ins w:id="693" w:author="IQTIG" w:date="2020-04-28T19:43:00Z"/>
                <w:szCs w:val="18"/>
              </w:rPr>
            </w:pPr>
            <w:ins w:id="694" w:author="IQTIG" w:date="2020-04-28T19:43:00Z">
              <w:r>
                <w:rPr>
                  <w:szCs w:val="18"/>
                </w:rPr>
                <w:t>0,962 - 1,748</w:t>
              </w:r>
            </w:ins>
          </w:p>
        </w:tc>
      </w:tr>
      <w:tr w:rsidR="00BA23B7" w:rsidRPr="00743DF3" w14:paraId="269857F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E9DFE9F" w14:textId="754FFC10" w:rsidR="00BA23B7" w:rsidRPr="001E2092" w:rsidRDefault="00317B8B" w:rsidP="00C25810">
            <w:pPr>
              <w:pStyle w:val="Tabellentext"/>
              <w:rPr>
                <w:szCs w:val="18"/>
              </w:rPr>
            </w:pPr>
            <w:r>
              <w:rPr>
                <w:szCs w:val="18"/>
              </w:rPr>
              <w:t>Gehstrecke (bei Aufnahme</w:t>
            </w:r>
            <w:del w:id="695" w:author="IQTIG" w:date="2020-04-28T19:43:00Z">
              <w:r w:rsidR="005D556E">
                <w:rPr>
                  <w:szCs w:val="18"/>
                </w:rPr>
                <w:delText xml:space="preserve"> oder vor der Fraktur</w:delText>
              </w:r>
            </w:del>
            <w:r>
              <w:rPr>
                <w:szCs w:val="18"/>
              </w:rPr>
              <w:t xml:space="preserve">) - </w:t>
            </w:r>
            <w:r>
              <w:rPr>
                <w:szCs w:val="18"/>
              </w:rPr>
              <w:br/>
              <w:t xml:space="preserve"> Auf der Stationsebene mobil</w:t>
            </w:r>
          </w:p>
        </w:tc>
        <w:tc>
          <w:tcPr>
            <w:tcW w:w="1013" w:type="pct"/>
          </w:tcPr>
          <w:p w14:paraId="1E3DFF4B" w14:textId="1885F5C4" w:rsidR="00BA23B7" w:rsidRPr="001E2092" w:rsidRDefault="00317B8B" w:rsidP="009E6F3B">
            <w:pPr>
              <w:pStyle w:val="Tabellentext"/>
              <w:jc w:val="right"/>
              <w:rPr>
                <w:szCs w:val="18"/>
              </w:rPr>
            </w:pPr>
            <w:r>
              <w:rPr>
                <w:szCs w:val="18"/>
              </w:rPr>
              <w:t>0,</w:t>
            </w:r>
            <w:del w:id="696" w:author="IQTIG" w:date="2020-04-28T19:43:00Z">
              <w:r w:rsidR="005D556E">
                <w:rPr>
                  <w:szCs w:val="18"/>
                </w:rPr>
                <w:delText>378312580665810</w:delText>
              </w:r>
            </w:del>
            <w:ins w:id="697" w:author="IQTIG" w:date="2020-04-28T19:43:00Z">
              <w:r>
                <w:rPr>
                  <w:szCs w:val="18"/>
                </w:rPr>
                <w:t>636465088809621</w:t>
              </w:r>
            </w:ins>
          </w:p>
        </w:tc>
        <w:tc>
          <w:tcPr>
            <w:tcW w:w="390" w:type="pct"/>
          </w:tcPr>
          <w:p w14:paraId="4B779871" w14:textId="66320EBB" w:rsidR="00BA23B7" w:rsidRPr="001E2092" w:rsidRDefault="00317B8B" w:rsidP="004D14B9">
            <w:pPr>
              <w:pStyle w:val="Tabellentext"/>
              <w:ind w:left="0"/>
              <w:jc w:val="right"/>
              <w:rPr>
                <w:szCs w:val="18"/>
              </w:rPr>
            </w:pPr>
            <w:r>
              <w:rPr>
                <w:szCs w:val="18"/>
              </w:rPr>
              <w:t>0,</w:t>
            </w:r>
            <w:del w:id="698" w:author="IQTIG" w:date="2020-04-28T19:43:00Z">
              <w:r w:rsidR="005D556E">
                <w:rPr>
                  <w:szCs w:val="18"/>
                </w:rPr>
                <w:delText>077</w:delText>
              </w:r>
            </w:del>
            <w:ins w:id="699" w:author="IQTIG" w:date="2020-04-28T19:43:00Z">
              <w:r>
                <w:rPr>
                  <w:szCs w:val="18"/>
                </w:rPr>
                <w:t>159</w:t>
              </w:r>
            </w:ins>
          </w:p>
        </w:tc>
        <w:tc>
          <w:tcPr>
            <w:tcW w:w="548" w:type="pct"/>
          </w:tcPr>
          <w:p w14:paraId="462009BB" w14:textId="296C146C" w:rsidR="00BA23B7" w:rsidRPr="001E2092" w:rsidRDefault="00317B8B" w:rsidP="009E6F3B">
            <w:pPr>
              <w:pStyle w:val="Tabellentext"/>
              <w:jc w:val="right"/>
              <w:rPr>
                <w:szCs w:val="18"/>
              </w:rPr>
            </w:pPr>
            <w:r>
              <w:rPr>
                <w:szCs w:val="18"/>
              </w:rPr>
              <w:t>4,</w:t>
            </w:r>
            <w:del w:id="700" w:author="IQTIG" w:date="2020-04-28T19:43:00Z">
              <w:r w:rsidR="005D556E">
                <w:rPr>
                  <w:szCs w:val="18"/>
                </w:rPr>
                <w:delText>910</w:delText>
              </w:r>
            </w:del>
            <w:ins w:id="701" w:author="IQTIG" w:date="2020-04-28T19:43:00Z">
              <w:r>
                <w:rPr>
                  <w:szCs w:val="18"/>
                </w:rPr>
                <w:t>010</w:t>
              </w:r>
            </w:ins>
          </w:p>
        </w:tc>
        <w:tc>
          <w:tcPr>
            <w:tcW w:w="468" w:type="pct"/>
          </w:tcPr>
          <w:p w14:paraId="56222D3D" w14:textId="325829B5" w:rsidR="00BA23B7" w:rsidRPr="001E2092" w:rsidRDefault="00317B8B" w:rsidP="004D14B9">
            <w:pPr>
              <w:pStyle w:val="Tabellentext"/>
              <w:ind w:left="6"/>
              <w:jc w:val="right"/>
              <w:rPr>
                <w:szCs w:val="18"/>
              </w:rPr>
            </w:pPr>
            <w:r>
              <w:rPr>
                <w:szCs w:val="18"/>
              </w:rPr>
              <w:t>1,</w:t>
            </w:r>
            <w:del w:id="702" w:author="IQTIG" w:date="2020-04-28T19:43:00Z">
              <w:r w:rsidR="005D556E">
                <w:rPr>
                  <w:szCs w:val="18"/>
                </w:rPr>
                <w:delText>460</w:delText>
              </w:r>
            </w:del>
            <w:ins w:id="703" w:author="IQTIG" w:date="2020-04-28T19:43:00Z">
              <w:r>
                <w:rPr>
                  <w:szCs w:val="18"/>
                </w:rPr>
                <w:t>890</w:t>
              </w:r>
            </w:ins>
          </w:p>
        </w:tc>
        <w:tc>
          <w:tcPr>
            <w:tcW w:w="1172" w:type="pct"/>
          </w:tcPr>
          <w:p w14:paraId="782E62FC" w14:textId="7B44E09D" w:rsidR="00BA23B7" w:rsidRPr="001E2092" w:rsidRDefault="00317B8B" w:rsidP="005521DD">
            <w:pPr>
              <w:pStyle w:val="Tabellentext"/>
              <w:ind w:left="-6"/>
              <w:jc w:val="right"/>
              <w:rPr>
                <w:szCs w:val="18"/>
              </w:rPr>
            </w:pPr>
            <w:r>
              <w:rPr>
                <w:szCs w:val="18"/>
              </w:rPr>
              <w:t>1,</w:t>
            </w:r>
            <w:del w:id="704" w:author="IQTIG" w:date="2020-04-28T19:43:00Z">
              <w:r w:rsidR="005D556E">
                <w:rPr>
                  <w:szCs w:val="18"/>
                </w:rPr>
                <w:delText>254 - 1,697</w:delText>
              </w:r>
            </w:del>
            <w:ins w:id="705" w:author="IQTIG" w:date="2020-04-28T19:43:00Z">
              <w:r>
                <w:rPr>
                  <w:szCs w:val="18"/>
                </w:rPr>
                <w:t>398 - 2,608</w:t>
              </w:r>
            </w:ins>
          </w:p>
        </w:tc>
      </w:tr>
      <w:tr w:rsidR="00BA23B7" w:rsidRPr="00743DF3" w14:paraId="0BD09B6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D740A88" w14:textId="1C69DB67" w:rsidR="00BA23B7" w:rsidRPr="001E2092" w:rsidRDefault="00317B8B" w:rsidP="00C25810">
            <w:pPr>
              <w:pStyle w:val="Tabellentext"/>
              <w:rPr>
                <w:szCs w:val="18"/>
              </w:rPr>
            </w:pPr>
            <w:r>
              <w:rPr>
                <w:szCs w:val="18"/>
              </w:rPr>
              <w:t xml:space="preserve">ASA-Klassifikation </w:t>
            </w:r>
            <w:del w:id="706" w:author="IQTIG" w:date="2020-04-28T19:43:00Z">
              <w:r w:rsidR="005D556E">
                <w:rPr>
                  <w:szCs w:val="18"/>
                </w:rPr>
                <w:delText>3</w:delText>
              </w:r>
            </w:del>
            <w:ins w:id="707" w:author="IQTIG" w:date="2020-04-28T19:43:00Z">
              <w:r>
                <w:rPr>
                  <w:szCs w:val="18"/>
                </w:rPr>
                <w:t>2</w:t>
              </w:r>
            </w:ins>
          </w:p>
        </w:tc>
        <w:tc>
          <w:tcPr>
            <w:tcW w:w="1013" w:type="pct"/>
          </w:tcPr>
          <w:p w14:paraId="27C4CEC9" w14:textId="2412B558" w:rsidR="00BA23B7" w:rsidRPr="001E2092" w:rsidRDefault="00317B8B" w:rsidP="009E6F3B">
            <w:pPr>
              <w:pStyle w:val="Tabellentext"/>
              <w:jc w:val="right"/>
              <w:rPr>
                <w:szCs w:val="18"/>
              </w:rPr>
            </w:pPr>
            <w:r>
              <w:rPr>
                <w:szCs w:val="18"/>
              </w:rPr>
              <w:t>0,</w:t>
            </w:r>
            <w:del w:id="708" w:author="IQTIG" w:date="2020-04-28T19:43:00Z">
              <w:r w:rsidR="005D556E">
                <w:rPr>
                  <w:szCs w:val="18"/>
                </w:rPr>
                <w:delText>640137342713233</w:delText>
              </w:r>
            </w:del>
            <w:ins w:id="709" w:author="IQTIG" w:date="2020-04-28T19:43:00Z">
              <w:r>
                <w:rPr>
                  <w:szCs w:val="18"/>
                </w:rPr>
                <w:t>828318578006633</w:t>
              </w:r>
            </w:ins>
          </w:p>
        </w:tc>
        <w:tc>
          <w:tcPr>
            <w:tcW w:w="390" w:type="pct"/>
          </w:tcPr>
          <w:p w14:paraId="443DC485" w14:textId="7CC3A9E9" w:rsidR="00BA23B7" w:rsidRPr="001E2092" w:rsidRDefault="00317B8B" w:rsidP="004D14B9">
            <w:pPr>
              <w:pStyle w:val="Tabellentext"/>
              <w:ind w:left="0"/>
              <w:jc w:val="right"/>
              <w:rPr>
                <w:szCs w:val="18"/>
              </w:rPr>
            </w:pPr>
            <w:r>
              <w:rPr>
                <w:szCs w:val="18"/>
              </w:rPr>
              <w:t>0,</w:t>
            </w:r>
            <w:del w:id="710" w:author="IQTIG" w:date="2020-04-28T19:43:00Z">
              <w:r w:rsidR="005D556E">
                <w:rPr>
                  <w:szCs w:val="18"/>
                </w:rPr>
                <w:delText>073</w:delText>
              </w:r>
            </w:del>
            <w:ins w:id="711" w:author="IQTIG" w:date="2020-04-28T19:43:00Z">
              <w:r>
                <w:rPr>
                  <w:szCs w:val="18"/>
                </w:rPr>
                <w:t>384</w:t>
              </w:r>
            </w:ins>
          </w:p>
        </w:tc>
        <w:tc>
          <w:tcPr>
            <w:tcW w:w="548" w:type="pct"/>
          </w:tcPr>
          <w:p w14:paraId="10A8F172" w14:textId="795A51A4" w:rsidR="00BA23B7" w:rsidRPr="001E2092" w:rsidRDefault="005D556E" w:rsidP="009E6F3B">
            <w:pPr>
              <w:pStyle w:val="Tabellentext"/>
              <w:jc w:val="right"/>
              <w:rPr>
                <w:szCs w:val="18"/>
              </w:rPr>
            </w:pPr>
            <w:del w:id="712" w:author="IQTIG" w:date="2020-04-28T19:43:00Z">
              <w:r>
                <w:rPr>
                  <w:szCs w:val="18"/>
                </w:rPr>
                <w:delText>8,724</w:delText>
              </w:r>
            </w:del>
            <w:ins w:id="713" w:author="IQTIG" w:date="2020-04-28T19:43:00Z">
              <w:r w:rsidR="00317B8B">
                <w:rPr>
                  <w:szCs w:val="18"/>
                </w:rPr>
                <w:t>2,160</w:t>
              </w:r>
            </w:ins>
          </w:p>
        </w:tc>
        <w:tc>
          <w:tcPr>
            <w:tcW w:w="468" w:type="pct"/>
          </w:tcPr>
          <w:p w14:paraId="3C434EB2" w14:textId="18FB067A" w:rsidR="00BA23B7" w:rsidRPr="001E2092" w:rsidRDefault="005D556E" w:rsidP="004D14B9">
            <w:pPr>
              <w:pStyle w:val="Tabellentext"/>
              <w:ind w:left="6"/>
              <w:jc w:val="right"/>
              <w:rPr>
                <w:szCs w:val="18"/>
              </w:rPr>
            </w:pPr>
            <w:del w:id="714" w:author="IQTIG" w:date="2020-04-28T19:43:00Z">
              <w:r>
                <w:rPr>
                  <w:szCs w:val="18"/>
                </w:rPr>
                <w:delText>1,897</w:delText>
              </w:r>
            </w:del>
            <w:ins w:id="715" w:author="IQTIG" w:date="2020-04-28T19:43:00Z">
              <w:r w:rsidR="00317B8B">
                <w:rPr>
                  <w:szCs w:val="18"/>
                </w:rPr>
                <w:t>2,289</w:t>
              </w:r>
            </w:ins>
          </w:p>
        </w:tc>
        <w:tc>
          <w:tcPr>
            <w:tcW w:w="1172" w:type="pct"/>
          </w:tcPr>
          <w:p w14:paraId="7D2EE9E9" w14:textId="71344092" w:rsidR="00BA23B7" w:rsidRPr="001E2092" w:rsidRDefault="00317B8B" w:rsidP="005521DD">
            <w:pPr>
              <w:pStyle w:val="Tabellentext"/>
              <w:ind w:left="-6"/>
              <w:jc w:val="right"/>
              <w:rPr>
                <w:szCs w:val="18"/>
              </w:rPr>
            </w:pPr>
            <w:r>
              <w:rPr>
                <w:szCs w:val="18"/>
              </w:rPr>
              <w:t>1,</w:t>
            </w:r>
            <w:del w:id="716" w:author="IQTIG" w:date="2020-04-28T19:43:00Z">
              <w:r w:rsidR="005D556E">
                <w:rPr>
                  <w:szCs w:val="18"/>
                </w:rPr>
                <w:delText>643 - 2,191</w:delText>
              </w:r>
            </w:del>
            <w:ins w:id="717" w:author="IQTIG" w:date="2020-04-28T19:43:00Z">
              <w:r>
                <w:rPr>
                  <w:szCs w:val="18"/>
                </w:rPr>
                <w:t>167 - 5,377</w:t>
              </w:r>
            </w:ins>
          </w:p>
        </w:tc>
      </w:tr>
      <w:tr w:rsidR="00BA23B7" w:rsidRPr="00743DF3" w14:paraId="01C4C778" w14:textId="77777777" w:rsidTr="00A4142A">
        <w:trPr>
          <w:cnfStyle w:val="000000010000" w:firstRow="0" w:lastRow="0" w:firstColumn="0" w:lastColumn="0" w:oddVBand="0" w:evenVBand="0" w:oddHBand="0" w:evenHBand="1" w:firstRowFirstColumn="0" w:firstRowLastColumn="0" w:lastRowFirstColumn="0" w:lastRowLastColumn="0"/>
          <w:trHeight w:val="409"/>
          <w:ins w:id="718" w:author="IQTIG" w:date="2020-04-28T19:43:00Z"/>
        </w:trPr>
        <w:tc>
          <w:tcPr>
            <w:tcW w:w="1409" w:type="pct"/>
          </w:tcPr>
          <w:p w14:paraId="5CE5F5A9" w14:textId="77777777" w:rsidR="00BA23B7" w:rsidRPr="001E2092" w:rsidRDefault="00317B8B" w:rsidP="00C25810">
            <w:pPr>
              <w:pStyle w:val="Tabellentext"/>
              <w:rPr>
                <w:ins w:id="719" w:author="IQTIG" w:date="2020-04-28T19:43:00Z"/>
                <w:szCs w:val="18"/>
              </w:rPr>
            </w:pPr>
            <w:ins w:id="720" w:author="IQTIG" w:date="2020-04-28T19:43:00Z">
              <w:r>
                <w:rPr>
                  <w:szCs w:val="18"/>
                </w:rPr>
                <w:t>ASA-Klassifikation 3</w:t>
              </w:r>
            </w:ins>
          </w:p>
        </w:tc>
        <w:tc>
          <w:tcPr>
            <w:tcW w:w="1013" w:type="pct"/>
          </w:tcPr>
          <w:p w14:paraId="7D0E4648" w14:textId="77777777" w:rsidR="00BA23B7" w:rsidRPr="001E2092" w:rsidRDefault="00317B8B" w:rsidP="009E6F3B">
            <w:pPr>
              <w:pStyle w:val="Tabellentext"/>
              <w:jc w:val="right"/>
              <w:rPr>
                <w:ins w:id="721" w:author="IQTIG" w:date="2020-04-28T19:43:00Z"/>
                <w:szCs w:val="18"/>
              </w:rPr>
            </w:pPr>
            <w:ins w:id="722" w:author="IQTIG" w:date="2020-04-28T19:43:00Z">
              <w:r>
                <w:rPr>
                  <w:szCs w:val="18"/>
                </w:rPr>
                <w:t>1,640742417978649</w:t>
              </w:r>
            </w:ins>
          </w:p>
        </w:tc>
        <w:tc>
          <w:tcPr>
            <w:tcW w:w="390" w:type="pct"/>
          </w:tcPr>
          <w:p w14:paraId="27AB3BF5" w14:textId="77777777" w:rsidR="00BA23B7" w:rsidRPr="001E2092" w:rsidRDefault="00317B8B" w:rsidP="004D14B9">
            <w:pPr>
              <w:pStyle w:val="Tabellentext"/>
              <w:ind w:left="0"/>
              <w:jc w:val="right"/>
              <w:rPr>
                <w:ins w:id="723" w:author="IQTIG" w:date="2020-04-28T19:43:00Z"/>
                <w:szCs w:val="18"/>
              </w:rPr>
            </w:pPr>
            <w:ins w:id="724" w:author="IQTIG" w:date="2020-04-28T19:43:00Z">
              <w:r>
                <w:rPr>
                  <w:szCs w:val="18"/>
                </w:rPr>
                <w:t>0,383</w:t>
              </w:r>
            </w:ins>
          </w:p>
        </w:tc>
        <w:tc>
          <w:tcPr>
            <w:tcW w:w="548" w:type="pct"/>
          </w:tcPr>
          <w:p w14:paraId="6F27ECF5" w14:textId="77777777" w:rsidR="00BA23B7" w:rsidRPr="001E2092" w:rsidRDefault="00317B8B" w:rsidP="009E6F3B">
            <w:pPr>
              <w:pStyle w:val="Tabellentext"/>
              <w:jc w:val="right"/>
              <w:rPr>
                <w:ins w:id="725" w:author="IQTIG" w:date="2020-04-28T19:43:00Z"/>
                <w:szCs w:val="18"/>
              </w:rPr>
            </w:pPr>
            <w:ins w:id="726" w:author="IQTIG" w:date="2020-04-28T19:43:00Z">
              <w:r>
                <w:rPr>
                  <w:szCs w:val="18"/>
                </w:rPr>
                <w:t>4,285</w:t>
              </w:r>
            </w:ins>
          </w:p>
        </w:tc>
        <w:tc>
          <w:tcPr>
            <w:tcW w:w="468" w:type="pct"/>
          </w:tcPr>
          <w:p w14:paraId="69BA73BA" w14:textId="77777777" w:rsidR="00BA23B7" w:rsidRPr="001E2092" w:rsidRDefault="00317B8B" w:rsidP="004D14B9">
            <w:pPr>
              <w:pStyle w:val="Tabellentext"/>
              <w:ind w:left="6"/>
              <w:jc w:val="right"/>
              <w:rPr>
                <w:ins w:id="727" w:author="IQTIG" w:date="2020-04-28T19:43:00Z"/>
                <w:szCs w:val="18"/>
              </w:rPr>
            </w:pPr>
            <w:ins w:id="728" w:author="IQTIG" w:date="2020-04-28T19:43:00Z">
              <w:r>
                <w:rPr>
                  <w:szCs w:val="18"/>
                </w:rPr>
                <w:t>5,159</w:t>
              </w:r>
            </w:ins>
          </w:p>
        </w:tc>
        <w:tc>
          <w:tcPr>
            <w:tcW w:w="1172" w:type="pct"/>
          </w:tcPr>
          <w:p w14:paraId="30F6A92C" w14:textId="77777777" w:rsidR="00BA23B7" w:rsidRPr="001E2092" w:rsidRDefault="00317B8B" w:rsidP="005521DD">
            <w:pPr>
              <w:pStyle w:val="Tabellentext"/>
              <w:ind w:left="-6"/>
              <w:jc w:val="right"/>
              <w:rPr>
                <w:ins w:id="729" w:author="IQTIG" w:date="2020-04-28T19:43:00Z"/>
                <w:szCs w:val="18"/>
              </w:rPr>
            </w:pPr>
            <w:ins w:id="730" w:author="IQTIG" w:date="2020-04-28T19:43:00Z">
              <w:r>
                <w:rPr>
                  <w:szCs w:val="18"/>
                </w:rPr>
                <w:t>2,633 - 12,104</w:t>
              </w:r>
            </w:ins>
          </w:p>
        </w:tc>
      </w:tr>
      <w:tr w:rsidR="00BA23B7" w:rsidRPr="00743DF3" w14:paraId="2C6361E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524E8D5" w14:textId="77777777" w:rsidR="00BA23B7" w:rsidRPr="001E2092" w:rsidRDefault="00317B8B" w:rsidP="00C25810">
            <w:pPr>
              <w:pStyle w:val="Tabellentext"/>
              <w:rPr>
                <w:szCs w:val="18"/>
              </w:rPr>
            </w:pPr>
            <w:r>
              <w:rPr>
                <w:szCs w:val="18"/>
              </w:rPr>
              <w:t>ASA-Klassifikation 4 oder 5</w:t>
            </w:r>
          </w:p>
        </w:tc>
        <w:tc>
          <w:tcPr>
            <w:tcW w:w="1013" w:type="pct"/>
          </w:tcPr>
          <w:p w14:paraId="240533F6" w14:textId="7C9E2176" w:rsidR="00BA23B7" w:rsidRPr="001E2092" w:rsidRDefault="005D556E" w:rsidP="009E6F3B">
            <w:pPr>
              <w:pStyle w:val="Tabellentext"/>
              <w:jc w:val="right"/>
              <w:rPr>
                <w:szCs w:val="18"/>
              </w:rPr>
            </w:pPr>
            <w:del w:id="731" w:author="IQTIG" w:date="2020-04-28T19:43:00Z">
              <w:r>
                <w:rPr>
                  <w:szCs w:val="18"/>
                </w:rPr>
                <w:delText>1,407369728123199</w:delText>
              </w:r>
            </w:del>
            <w:ins w:id="732" w:author="IQTIG" w:date="2020-04-28T19:43:00Z">
              <w:r w:rsidR="00317B8B">
                <w:rPr>
                  <w:szCs w:val="18"/>
                </w:rPr>
                <w:t>2,612519548772024</w:t>
              </w:r>
            </w:ins>
          </w:p>
        </w:tc>
        <w:tc>
          <w:tcPr>
            <w:tcW w:w="390" w:type="pct"/>
          </w:tcPr>
          <w:p w14:paraId="76A7233B" w14:textId="5976B8F5" w:rsidR="00BA23B7" w:rsidRPr="001E2092" w:rsidRDefault="00317B8B" w:rsidP="004D14B9">
            <w:pPr>
              <w:pStyle w:val="Tabellentext"/>
              <w:ind w:left="0"/>
              <w:jc w:val="right"/>
              <w:rPr>
                <w:szCs w:val="18"/>
              </w:rPr>
            </w:pPr>
            <w:r>
              <w:rPr>
                <w:szCs w:val="18"/>
              </w:rPr>
              <w:t>0,</w:t>
            </w:r>
            <w:del w:id="733" w:author="IQTIG" w:date="2020-04-28T19:43:00Z">
              <w:r w:rsidR="005D556E">
                <w:rPr>
                  <w:szCs w:val="18"/>
                </w:rPr>
                <w:delText>242</w:delText>
              </w:r>
            </w:del>
            <w:ins w:id="734" w:author="IQTIG" w:date="2020-04-28T19:43:00Z">
              <w:r>
                <w:rPr>
                  <w:szCs w:val="18"/>
                </w:rPr>
                <w:t>445</w:t>
              </w:r>
            </w:ins>
          </w:p>
        </w:tc>
        <w:tc>
          <w:tcPr>
            <w:tcW w:w="548" w:type="pct"/>
          </w:tcPr>
          <w:p w14:paraId="04FF777D" w14:textId="3AA26A0B" w:rsidR="00BA23B7" w:rsidRPr="001E2092" w:rsidRDefault="00317B8B" w:rsidP="009E6F3B">
            <w:pPr>
              <w:pStyle w:val="Tabellentext"/>
              <w:jc w:val="right"/>
              <w:rPr>
                <w:szCs w:val="18"/>
              </w:rPr>
            </w:pPr>
            <w:r>
              <w:rPr>
                <w:szCs w:val="18"/>
              </w:rPr>
              <w:t>5,</w:t>
            </w:r>
            <w:del w:id="735" w:author="IQTIG" w:date="2020-04-28T19:43:00Z">
              <w:r w:rsidR="005D556E">
                <w:rPr>
                  <w:szCs w:val="18"/>
                </w:rPr>
                <w:delText>819</w:delText>
              </w:r>
            </w:del>
            <w:ins w:id="736" w:author="IQTIG" w:date="2020-04-28T19:43:00Z">
              <w:r>
                <w:rPr>
                  <w:szCs w:val="18"/>
                </w:rPr>
                <w:t>871</w:t>
              </w:r>
            </w:ins>
          </w:p>
        </w:tc>
        <w:tc>
          <w:tcPr>
            <w:tcW w:w="468" w:type="pct"/>
          </w:tcPr>
          <w:p w14:paraId="57979CFF" w14:textId="03CAF613" w:rsidR="00BA23B7" w:rsidRPr="001E2092" w:rsidRDefault="005D556E" w:rsidP="004D14B9">
            <w:pPr>
              <w:pStyle w:val="Tabellentext"/>
              <w:ind w:left="6"/>
              <w:jc w:val="right"/>
              <w:rPr>
                <w:szCs w:val="18"/>
              </w:rPr>
            </w:pPr>
            <w:del w:id="737" w:author="IQTIG" w:date="2020-04-28T19:43:00Z">
              <w:r>
                <w:rPr>
                  <w:szCs w:val="18"/>
                </w:rPr>
                <w:delText>4,085</w:delText>
              </w:r>
            </w:del>
            <w:ins w:id="738" w:author="IQTIG" w:date="2020-04-28T19:43:00Z">
              <w:r w:rsidR="00317B8B">
                <w:rPr>
                  <w:szCs w:val="18"/>
                </w:rPr>
                <w:t>13,633</w:t>
              </w:r>
            </w:ins>
          </w:p>
        </w:tc>
        <w:tc>
          <w:tcPr>
            <w:tcW w:w="1172" w:type="pct"/>
          </w:tcPr>
          <w:p w14:paraId="6E6ED161" w14:textId="1C4EF4B8" w:rsidR="00BA23B7" w:rsidRPr="001E2092" w:rsidRDefault="005D556E" w:rsidP="005521DD">
            <w:pPr>
              <w:pStyle w:val="Tabellentext"/>
              <w:ind w:left="-6"/>
              <w:jc w:val="right"/>
              <w:rPr>
                <w:szCs w:val="18"/>
              </w:rPr>
            </w:pPr>
            <w:del w:id="739" w:author="IQTIG" w:date="2020-04-28T19:43:00Z">
              <w:r>
                <w:rPr>
                  <w:szCs w:val="18"/>
                </w:rPr>
                <w:delText>2,479 - 6,418</w:delText>
              </w:r>
            </w:del>
            <w:ins w:id="740" w:author="IQTIG" w:date="2020-04-28T19:43:00Z">
              <w:r w:rsidR="00317B8B">
                <w:rPr>
                  <w:szCs w:val="18"/>
                </w:rPr>
                <w:t>5,972 - 35,138</w:t>
              </w:r>
            </w:ins>
          </w:p>
        </w:tc>
      </w:tr>
      <w:tr w:rsidR="00BA23B7" w:rsidRPr="00743DF3" w14:paraId="25764EC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BB0023B" w14:textId="77777777" w:rsidR="00BA23B7" w:rsidRPr="001E2092" w:rsidRDefault="00317B8B" w:rsidP="00C25810">
            <w:pPr>
              <w:pStyle w:val="Tabellentext"/>
              <w:rPr>
                <w:szCs w:val="18"/>
              </w:rPr>
            </w:pPr>
            <w:r>
              <w:rPr>
                <w:szCs w:val="18"/>
              </w:rPr>
              <w:t>Präoperative Wundkontaminationsklassifikation nach CDC 2</w:t>
            </w:r>
          </w:p>
        </w:tc>
        <w:tc>
          <w:tcPr>
            <w:tcW w:w="1013" w:type="pct"/>
          </w:tcPr>
          <w:p w14:paraId="2A52826D" w14:textId="1C0F0B11" w:rsidR="00BA23B7" w:rsidRPr="001E2092" w:rsidRDefault="00317B8B" w:rsidP="009E6F3B">
            <w:pPr>
              <w:pStyle w:val="Tabellentext"/>
              <w:jc w:val="right"/>
              <w:rPr>
                <w:szCs w:val="18"/>
              </w:rPr>
            </w:pPr>
            <w:r>
              <w:rPr>
                <w:szCs w:val="18"/>
              </w:rPr>
              <w:t>0,</w:t>
            </w:r>
            <w:del w:id="741" w:author="IQTIG" w:date="2020-04-28T19:43:00Z">
              <w:r w:rsidR="005D556E">
                <w:rPr>
                  <w:szCs w:val="18"/>
                </w:rPr>
                <w:delText>135921484249578</w:delText>
              </w:r>
            </w:del>
            <w:ins w:id="742" w:author="IQTIG" w:date="2020-04-28T19:43:00Z">
              <w:r>
                <w:rPr>
                  <w:szCs w:val="18"/>
                </w:rPr>
                <w:t>067607996109167</w:t>
              </w:r>
            </w:ins>
          </w:p>
        </w:tc>
        <w:tc>
          <w:tcPr>
            <w:tcW w:w="390" w:type="pct"/>
          </w:tcPr>
          <w:p w14:paraId="3A626624" w14:textId="082844F3" w:rsidR="00BA23B7" w:rsidRPr="001E2092" w:rsidRDefault="00317B8B" w:rsidP="004D14B9">
            <w:pPr>
              <w:pStyle w:val="Tabellentext"/>
              <w:ind w:left="0"/>
              <w:jc w:val="right"/>
              <w:rPr>
                <w:szCs w:val="18"/>
              </w:rPr>
            </w:pPr>
            <w:r>
              <w:rPr>
                <w:szCs w:val="18"/>
              </w:rPr>
              <w:t>0,</w:t>
            </w:r>
            <w:del w:id="743" w:author="IQTIG" w:date="2020-04-28T19:43:00Z">
              <w:r w:rsidR="005D556E">
                <w:rPr>
                  <w:szCs w:val="18"/>
                </w:rPr>
                <w:delText>237</w:delText>
              </w:r>
            </w:del>
            <w:ins w:id="744" w:author="IQTIG" w:date="2020-04-28T19:43:00Z">
              <w:r>
                <w:rPr>
                  <w:szCs w:val="18"/>
                </w:rPr>
                <w:t>279</w:t>
              </w:r>
            </w:ins>
          </w:p>
        </w:tc>
        <w:tc>
          <w:tcPr>
            <w:tcW w:w="548" w:type="pct"/>
          </w:tcPr>
          <w:p w14:paraId="6BF5450C" w14:textId="0BE9D37B" w:rsidR="00BA23B7" w:rsidRPr="001E2092" w:rsidRDefault="00317B8B" w:rsidP="009E6F3B">
            <w:pPr>
              <w:pStyle w:val="Tabellentext"/>
              <w:jc w:val="right"/>
              <w:rPr>
                <w:szCs w:val="18"/>
              </w:rPr>
            </w:pPr>
            <w:r>
              <w:rPr>
                <w:szCs w:val="18"/>
              </w:rPr>
              <w:t>0,</w:t>
            </w:r>
            <w:del w:id="745" w:author="IQTIG" w:date="2020-04-28T19:43:00Z">
              <w:r w:rsidR="005D556E">
                <w:rPr>
                  <w:szCs w:val="18"/>
                </w:rPr>
                <w:delText>575</w:delText>
              </w:r>
            </w:del>
            <w:ins w:id="746" w:author="IQTIG" w:date="2020-04-28T19:43:00Z">
              <w:r>
                <w:rPr>
                  <w:szCs w:val="18"/>
                </w:rPr>
                <w:t>242</w:t>
              </w:r>
            </w:ins>
          </w:p>
        </w:tc>
        <w:tc>
          <w:tcPr>
            <w:tcW w:w="468" w:type="pct"/>
          </w:tcPr>
          <w:p w14:paraId="3B66D29F" w14:textId="2462C7D0" w:rsidR="00BA23B7" w:rsidRPr="001E2092" w:rsidRDefault="00317B8B" w:rsidP="004D14B9">
            <w:pPr>
              <w:pStyle w:val="Tabellentext"/>
              <w:ind w:left="6"/>
              <w:jc w:val="right"/>
              <w:rPr>
                <w:szCs w:val="18"/>
              </w:rPr>
            </w:pPr>
            <w:r>
              <w:rPr>
                <w:szCs w:val="18"/>
              </w:rPr>
              <w:t>1,</w:t>
            </w:r>
            <w:del w:id="747" w:author="IQTIG" w:date="2020-04-28T19:43:00Z">
              <w:r w:rsidR="005D556E">
                <w:rPr>
                  <w:szCs w:val="18"/>
                </w:rPr>
                <w:delText>146</w:delText>
              </w:r>
            </w:del>
            <w:ins w:id="748" w:author="IQTIG" w:date="2020-04-28T19:43:00Z">
              <w:r>
                <w:rPr>
                  <w:szCs w:val="18"/>
                </w:rPr>
                <w:t>070</w:t>
              </w:r>
            </w:ins>
          </w:p>
        </w:tc>
        <w:tc>
          <w:tcPr>
            <w:tcW w:w="1172" w:type="pct"/>
          </w:tcPr>
          <w:p w14:paraId="72AB01F0" w14:textId="778B5108" w:rsidR="00BA23B7" w:rsidRPr="001E2092" w:rsidRDefault="00317B8B" w:rsidP="005521DD">
            <w:pPr>
              <w:pStyle w:val="Tabellentext"/>
              <w:ind w:left="-6"/>
              <w:jc w:val="right"/>
              <w:rPr>
                <w:szCs w:val="18"/>
              </w:rPr>
            </w:pPr>
            <w:r>
              <w:rPr>
                <w:szCs w:val="18"/>
              </w:rPr>
              <w:t>0,</w:t>
            </w:r>
            <w:del w:id="749" w:author="IQTIG" w:date="2020-04-28T19:43:00Z">
              <w:r w:rsidR="005D556E">
                <w:rPr>
                  <w:szCs w:val="18"/>
                </w:rPr>
                <w:delText>703</w:delText>
              </w:r>
            </w:del>
            <w:ins w:id="750" w:author="IQTIG" w:date="2020-04-28T19:43:00Z">
              <w:r>
                <w:rPr>
                  <w:szCs w:val="18"/>
                </w:rPr>
                <w:t>597</w:t>
              </w:r>
            </w:ins>
            <w:r>
              <w:rPr>
                <w:szCs w:val="18"/>
              </w:rPr>
              <w:t xml:space="preserve"> - 1,</w:t>
            </w:r>
            <w:del w:id="751" w:author="IQTIG" w:date="2020-04-28T19:43:00Z">
              <w:r w:rsidR="005D556E">
                <w:rPr>
                  <w:szCs w:val="18"/>
                </w:rPr>
                <w:delText>784</w:delText>
              </w:r>
            </w:del>
            <w:ins w:id="752" w:author="IQTIG" w:date="2020-04-28T19:43:00Z">
              <w:r>
                <w:rPr>
                  <w:szCs w:val="18"/>
                </w:rPr>
                <w:t>794</w:t>
              </w:r>
            </w:ins>
          </w:p>
        </w:tc>
      </w:tr>
      <w:tr w:rsidR="00BA23B7" w:rsidRPr="00743DF3" w14:paraId="291B2C5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6B8BBB3" w14:textId="77777777" w:rsidR="00BA23B7" w:rsidRPr="001E2092" w:rsidRDefault="00317B8B" w:rsidP="00C25810">
            <w:pPr>
              <w:pStyle w:val="Tabellentext"/>
              <w:rPr>
                <w:szCs w:val="18"/>
              </w:rPr>
            </w:pPr>
            <w:r>
              <w:rPr>
                <w:szCs w:val="18"/>
              </w:rPr>
              <w:t>Präoperative Wundkontaminationsklassifikation nach CDC 3 oder 4</w:t>
            </w:r>
          </w:p>
        </w:tc>
        <w:tc>
          <w:tcPr>
            <w:tcW w:w="1013" w:type="pct"/>
          </w:tcPr>
          <w:p w14:paraId="38059D97" w14:textId="36B08DD4" w:rsidR="00BA23B7" w:rsidRPr="001E2092" w:rsidRDefault="005D556E" w:rsidP="009E6F3B">
            <w:pPr>
              <w:pStyle w:val="Tabellentext"/>
              <w:jc w:val="right"/>
              <w:rPr>
                <w:szCs w:val="18"/>
              </w:rPr>
            </w:pPr>
            <w:del w:id="753" w:author="IQTIG" w:date="2020-04-28T19:43:00Z">
              <w:r>
                <w:rPr>
                  <w:szCs w:val="18"/>
                </w:rPr>
                <w:delText>1,006464461914437</w:delText>
              </w:r>
            </w:del>
            <w:ins w:id="754" w:author="IQTIG" w:date="2020-04-28T19:43:00Z">
              <w:r w:rsidR="00317B8B">
                <w:rPr>
                  <w:szCs w:val="18"/>
                </w:rPr>
                <w:t>0,790090243638743</w:t>
              </w:r>
            </w:ins>
          </w:p>
        </w:tc>
        <w:tc>
          <w:tcPr>
            <w:tcW w:w="390" w:type="pct"/>
          </w:tcPr>
          <w:p w14:paraId="4A7B8258" w14:textId="2E3DC37A" w:rsidR="00BA23B7" w:rsidRPr="001E2092" w:rsidRDefault="00317B8B" w:rsidP="004D14B9">
            <w:pPr>
              <w:pStyle w:val="Tabellentext"/>
              <w:ind w:left="0"/>
              <w:jc w:val="right"/>
              <w:rPr>
                <w:szCs w:val="18"/>
              </w:rPr>
            </w:pPr>
            <w:r>
              <w:rPr>
                <w:szCs w:val="18"/>
              </w:rPr>
              <w:t>0,</w:t>
            </w:r>
            <w:del w:id="755" w:author="IQTIG" w:date="2020-04-28T19:43:00Z">
              <w:r w:rsidR="005D556E">
                <w:rPr>
                  <w:szCs w:val="18"/>
                </w:rPr>
                <w:delText>224</w:delText>
              </w:r>
            </w:del>
            <w:ins w:id="756" w:author="IQTIG" w:date="2020-04-28T19:43:00Z">
              <w:r>
                <w:rPr>
                  <w:szCs w:val="18"/>
                </w:rPr>
                <w:t>264</w:t>
              </w:r>
            </w:ins>
          </w:p>
        </w:tc>
        <w:tc>
          <w:tcPr>
            <w:tcW w:w="548" w:type="pct"/>
          </w:tcPr>
          <w:p w14:paraId="7F4457A9" w14:textId="1280E169" w:rsidR="00BA23B7" w:rsidRPr="001E2092" w:rsidRDefault="005D556E" w:rsidP="009E6F3B">
            <w:pPr>
              <w:pStyle w:val="Tabellentext"/>
              <w:jc w:val="right"/>
              <w:rPr>
                <w:szCs w:val="18"/>
              </w:rPr>
            </w:pPr>
            <w:del w:id="757" w:author="IQTIG" w:date="2020-04-28T19:43:00Z">
              <w:r>
                <w:rPr>
                  <w:szCs w:val="18"/>
                </w:rPr>
                <w:delText>4,492</w:delText>
              </w:r>
            </w:del>
            <w:ins w:id="758" w:author="IQTIG" w:date="2020-04-28T19:43:00Z">
              <w:r w:rsidR="00317B8B">
                <w:rPr>
                  <w:szCs w:val="18"/>
                </w:rPr>
                <w:t>2,990</w:t>
              </w:r>
            </w:ins>
          </w:p>
        </w:tc>
        <w:tc>
          <w:tcPr>
            <w:tcW w:w="468" w:type="pct"/>
          </w:tcPr>
          <w:p w14:paraId="7BE3EB99" w14:textId="7554348F" w:rsidR="00BA23B7" w:rsidRPr="001E2092" w:rsidRDefault="00317B8B" w:rsidP="004D14B9">
            <w:pPr>
              <w:pStyle w:val="Tabellentext"/>
              <w:ind w:left="6"/>
              <w:jc w:val="right"/>
              <w:rPr>
                <w:szCs w:val="18"/>
              </w:rPr>
            </w:pPr>
            <w:r>
              <w:rPr>
                <w:szCs w:val="18"/>
              </w:rPr>
              <w:t>2,</w:t>
            </w:r>
            <w:del w:id="759" w:author="IQTIG" w:date="2020-04-28T19:43:00Z">
              <w:r w:rsidR="005D556E">
                <w:rPr>
                  <w:szCs w:val="18"/>
                </w:rPr>
                <w:delText>736</w:delText>
              </w:r>
            </w:del>
            <w:ins w:id="760" w:author="IQTIG" w:date="2020-04-28T19:43:00Z">
              <w:r>
                <w:rPr>
                  <w:szCs w:val="18"/>
                </w:rPr>
                <w:t>204</w:t>
              </w:r>
            </w:ins>
          </w:p>
        </w:tc>
        <w:tc>
          <w:tcPr>
            <w:tcW w:w="1172" w:type="pct"/>
          </w:tcPr>
          <w:p w14:paraId="71D23A80" w14:textId="3A7153BA" w:rsidR="00BA23B7" w:rsidRPr="001E2092" w:rsidRDefault="00317B8B" w:rsidP="005521DD">
            <w:pPr>
              <w:pStyle w:val="Tabellentext"/>
              <w:ind w:left="-6"/>
              <w:jc w:val="right"/>
              <w:rPr>
                <w:szCs w:val="18"/>
              </w:rPr>
            </w:pPr>
            <w:r>
              <w:rPr>
                <w:szCs w:val="18"/>
              </w:rPr>
              <w:t>1,</w:t>
            </w:r>
            <w:del w:id="761" w:author="IQTIG" w:date="2020-04-28T19:43:00Z">
              <w:r w:rsidR="005D556E">
                <w:rPr>
                  <w:szCs w:val="18"/>
                </w:rPr>
                <w:delText>745 - 4,206</w:delText>
              </w:r>
            </w:del>
            <w:ins w:id="762" w:author="IQTIG" w:date="2020-04-28T19:43:00Z">
              <w:r>
                <w:rPr>
                  <w:szCs w:val="18"/>
                </w:rPr>
                <w:t>293 - 3,655</w:t>
              </w:r>
            </w:ins>
          </w:p>
        </w:tc>
      </w:tr>
      <w:tr w:rsidR="00BA23B7" w:rsidRPr="00743DF3" w14:paraId="1BAB7332" w14:textId="77777777" w:rsidTr="00A4142A">
        <w:trPr>
          <w:cnfStyle w:val="000000010000" w:firstRow="0" w:lastRow="0" w:firstColumn="0" w:lastColumn="0" w:oddVBand="0" w:evenVBand="0" w:oddHBand="0" w:evenHBand="1" w:firstRowFirstColumn="0" w:firstRowLastColumn="0" w:lastRowFirstColumn="0" w:lastRowLastColumn="0"/>
          <w:trHeight w:val="409"/>
          <w:del w:id="763" w:author="IQTIG" w:date="2020-04-28T19:43:00Z"/>
        </w:trPr>
        <w:tc>
          <w:tcPr>
            <w:tcW w:w="1409" w:type="pct"/>
          </w:tcPr>
          <w:p w14:paraId="28A5D120" w14:textId="77777777" w:rsidR="00BA23B7" w:rsidRPr="001E2092" w:rsidRDefault="005D556E" w:rsidP="00C25810">
            <w:pPr>
              <w:pStyle w:val="Tabellentext"/>
              <w:rPr>
                <w:del w:id="764" w:author="IQTIG" w:date="2020-04-28T19:43:00Z"/>
                <w:szCs w:val="18"/>
              </w:rPr>
            </w:pPr>
            <w:del w:id="765" w:author="IQTIG" w:date="2020-04-28T19:43:00Z">
              <w:r>
                <w:rPr>
                  <w:szCs w:val="18"/>
                </w:rPr>
                <w:delText>Art des Eingriffs - Reimplantation im Rahmen eines ein- oder zweizeitigen Wechsels</w:delText>
              </w:r>
            </w:del>
          </w:p>
        </w:tc>
        <w:tc>
          <w:tcPr>
            <w:tcW w:w="1013" w:type="pct"/>
          </w:tcPr>
          <w:p w14:paraId="7C548832" w14:textId="77777777" w:rsidR="00BA23B7" w:rsidRPr="001E2092" w:rsidRDefault="005D556E" w:rsidP="009E6F3B">
            <w:pPr>
              <w:pStyle w:val="Tabellentext"/>
              <w:jc w:val="right"/>
              <w:rPr>
                <w:del w:id="766" w:author="IQTIG" w:date="2020-04-28T19:43:00Z"/>
                <w:szCs w:val="18"/>
              </w:rPr>
            </w:pPr>
            <w:del w:id="767" w:author="IQTIG" w:date="2020-04-28T19:43:00Z">
              <w:r>
                <w:rPr>
                  <w:szCs w:val="18"/>
                </w:rPr>
                <w:delText>0,812666014707105</w:delText>
              </w:r>
            </w:del>
          </w:p>
        </w:tc>
        <w:tc>
          <w:tcPr>
            <w:tcW w:w="390" w:type="pct"/>
          </w:tcPr>
          <w:p w14:paraId="51F9E29F" w14:textId="77777777" w:rsidR="00BA23B7" w:rsidRPr="001E2092" w:rsidRDefault="005D556E" w:rsidP="004D14B9">
            <w:pPr>
              <w:pStyle w:val="Tabellentext"/>
              <w:ind w:left="0"/>
              <w:jc w:val="right"/>
              <w:rPr>
                <w:del w:id="768" w:author="IQTIG" w:date="2020-04-28T19:43:00Z"/>
                <w:szCs w:val="18"/>
              </w:rPr>
            </w:pPr>
            <w:del w:id="769" w:author="IQTIG" w:date="2020-04-28T19:43:00Z">
              <w:r>
                <w:rPr>
                  <w:szCs w:val="18"/>
                </w:rPr>
                <w:delText>0,109</w:delText>
              </w:r>
            </w:del>
          </w:p>
        </w:tc>
        <w:tc>
          <w:tcPr>
            <w:tcW w:w="548" w:type="pct"/>
          </w:tcPr>
          <w:p w14:paraId="7A77BC5C" w14:textId="77777777" w:rsidR="00BA23B7" w:rsidRPr="001E2092" w:rsidRDefault="005D556E" w:rsidP="009E6F3B">
            <w:pPr>
              <w:pStyle w:val="Tabellentext"/>
              <w:jc w:val="right"/>
              <w:rPr>
                <w:del w:id="770" w:author="IQTIG" w:date="2020-04-28T19:43:00Z"/>
                <w:szCs w:val="18"/>
              </w:rPr>
            </w:pPr>
            <w:del w:id="771" w:author="IQTIG" w:date="2020-04-28T19:43:00Z">
              <w:r>
                <w:rPr>
                  <w:szCs w:val="18"/>
                </w:rPr>
                <w:delText>7,482</w:delText>
              </w:r>
            </w:del>
          </w:p>
        </w:tc>
        <w:tc>
          <w:tcPr>
            <w:tcW w:w="468" w:type="pct"/>
          </w:tcPr>
          <w:p w14:paraId="5E820404" w14:textId="77777777" w:rsidR="00BA23B7" w:rsidRPr="001E2092" w:rsidRDefault="005D556E" w:rsidP="004D14B9">
            <w:pPr>
              <w:pStyle w:val="Tabellentext"/>
              <w:ind w:left="6"/>
              <w:jc w:val="right"/>
              <w:rPr>
                <w:del w:id="772" w:author="IQTIG" w:date="2020-04-28T19:43:00Z"/>
                <w:szCs w:val="18"/>
              </w:rPr>
            </w:pPr>
            <w:del w:id="773" w:author="IQTIG" w:date="2020-04-28T19:43:00Z">
              <w:r>
                <w:rPr>
                  <w:szCs w:val="18"/>
                </w:rPr>
                <w:delText>2,254</w:delText>
              </w:r>
            </w:del>
          </w:p>
        </w:tc>
        <w:tc>
          <w:tcPr>
            <w:tcW w:w="1172" w:type="pct"/>
          </w:tcPr>
          <w:p w14:paraId="3CE0EB30" w14:textId="77777777" w:rsidR="00BA23B7" w:rsidRPr="001E2092" w:rsidRDefault="005D556E" w:rsidP="005521DD">
            <w:pPr>
              <w:pStyle w:val="Tabellentext"/>
              <w:ind w:left="-6"/>
              <w:jc w:val="right"/>
              <w:rPr>
                <w:del w:id="774" w:author="IQTIG" w:date="2020-04-28T19:43:00Z"/>
                <w:szCs w:val="18"/>
              </w:rPr>
            </w:pPr>
            <w:del w:id="775" w:author="IQTIG" w:date="2020-04-28T19:43:00Z">
              <w:r>
                <w:rPr>
                  <w:szCs w:val="18"/>
                </w:rPr>
                <w:delText>1,813 - 2,777</w:delText>
              </w:r>
            </w:del>
          </w:p>
        </w:tc>
      </w:tr>
      <w:tr w:rsidR="00BA23B7" w:rsidRPr="00743DF3" w14:paraId="6B953014" w14:textId="77777777" w:rsidTr="00A4142A">
        <w:trPr>
          <w:cnfStyle w:val="000000100000" w:firstRow="0" w:lastRow="0" w:firstColumn="0" w:lastColumn="0" w:oddVBand="0" w:evenVBand="0" w:oddHBand="1" w:evenHBand="0" w:firstRowFirstColumn="0" w:firstRowLastColumn="0" w:lastRowFirstColumn="0" w:lastRowLastColumn="0"/>
          <w:trHeight w:val="409"/>
          <w:del w:id="776" w:author="IQTIG" w:date="2020-04-28T19:43:00Z"/>
        </w:trPr>
        <w:tc>
          <w:tcPr>
            <w:tcW w:w="1409" w:type="pct"/>
          </w:tcPr>
          <w:p w14:paraId="1B6F0814" w14:textId="77777777" w:rsidR="00BA23B7" w:rsidRPr="001E2092" w:rsidRDefault="005D556E" w:rsidP="00C25810">
            <w:pPr>
              <w:pStyle w:val="Tabellentext"/>
              <w:rPr>
                <w:del w:id="777" w:author="IQTIG" w:date="2020-04-28T19:43:00Z"/>
                <w:szCs w:val="18"/>
              </w:rPr>
            </w:pPr>
            <w:del w:id="778" w:author="IQTIG" w:date="2020-04-28T19:43:00Z">
              <w:r>
                <w:rPr>
                  <w:szCs w:val="18"/>
                </w:rPr>
                <w:delText>Implantation einer Knieschlittenprothese</w:delText>
              </w:r>
            </w:del>
          </w:p>
        </w:tc>
        <w:tc>
          <w:tcPr>
            <w:tcW w:w="1013" w:type="pct"/>
          </w:tcPr>
          <w:p w14:paraId="0D95A29D" w14:textId="77777777" w:rsidR="00BA23B7" w:rsidRPr="001E2092" w:rsidRDefault="005D556E" w:rsidP="009E6F3B">
            <w:pPr>
              <w:pStyle w:val="Tabellentext"/>
              <w:jc w:val="right"/>
              <w:rPr>
                <w:del w:id="779" w:author="IQTIG" w:date="2020-04-28T19:43:00Z"/>
                <w:szCs w:val="18"/>
              </w:rPr>
            </w:pPr>
            <w:del w:id="780" w:author="IQTIG" w:date="2020-04-28T19:43:00Z">
              <w:r>
                <w:rPr>
                  <w:szCs w:val="18"/>
                </w:rPr>
                <w:delText>-1,014041385554075</w:delText>
              </w:r>
            </w:del>
          </w:p>
        </w:tc>
        <w:tc>
          <w:tcPr>
            <w:tcW w:w="390" w:type="pct"/>
          </w:tcPr>
          <w:p w14:paraId="408C0F1E" w14:textId="77777777" w:rsidR="00BA23B7" w:rsidRPr="001E2092" w:rsidRDefault="005D556E" w:rsidP="004D14B9">
            <w:pPr>
              <w:pStyle w:val="Tabellentext"/>
              <w:ind w:left="0"/>
              <w:jc w:val="right"/>
              <w:rPr>
                <w:del w:id="781" w:author="IQTIG" w:date="2020-04-28T19:43:00Z"/>
                <w:szCs w:val="18"/>
              </w:rPr>
            </w:pPr>
            <w:del w:id="782" w:author="IQTIG" w:date="2020-04-28T19:43:00Z">
              <w:r>
                <w:rPr>
                  <w:szCs w:val="18"/>
                </w:rPr>
                <w:delText>0,223</w:delText>
              </w:r>
            </w:del>
          </w:p>
        </w:tc>
        <w:tc>
          <w:tcPr>
            <w:tcW w:w="548" w:type="pct"/>
          </w:tcPr>
          <w:p w14:paraId="582CC092" w14:textId="77777777" w:rsidR="00BA23B7" w:rsidRPr="001E2092" w:rsidRDefault="005D556E" w:rsidP="009E6F3B">
            <w:pPr>
              <w:pStyle w:val="Tabellentext"/>
              <w:jc w:val="right"/>
              <w:rPr>
                <w:del w:id="783" w:author="IQTIG" w:date="2020-04-28T19:43:00Z"/>
                <w:szCs w:val="18"/>
              </w:rPr>
            </w:pPr>
            <w:del w:id="784" w:author="IQTIG" w:date="2020-04-28T19:43:00Z">
              <w:r>
                <w:rPr>
                  <w:szCs w:val="18"/>
                </w:rPr>
                <w:delText>-4,544</w:delText>
              </w:r>
            </w:del>
          </w:p>
        </w:tc>
        <w:tc>
          <w:tcPr>
            <w:tcW w:w="468" w:type="pct"/>
          </w:tcPr>
          <w:p w14:paraId="47E4969A" w14:textId="77777777" w:rsidR="00BA23B7" w:rsidRPr="001E2092" w:rsidRDefault="005D556E" w:rsidP="004D14B9">
            <w:pPr>
              <w:pStyle w:val="Tabellentext"/>
              <w:ind w:left="6"/>
              <w:jc w:val="right"/>
              <w:rPr>
                <w:del w:id="785" w:author="IQTIG" w:date="2020-04-28T19:43:00Z"/>
                <w:szCs w:val="18"/>
              </w:rPr>
            </w:pPr>
            <w:del w:id="786" w:author="IQTIG" w:date="2020-04-28T19:43:00Z">
              <w:r>
                <w:rPr>
                  <w:szCs w:val="18"/>
                </w:rPr>
                <w:delText>0,363</w:delText>
              </w:r>
            </w:del>
          </w:p>
        </w:tc>
        <w:tc>
          <w:tcPr>
            <w:tcW w:w="1172" w:type="pct"/>
          </w:tcPr>
          <w:p w14:paraId="27726B90" w14:textId="77777777" w:rsidR="00BA23B7" w:rsidRPr="001E2092" w:rsidRDefault="005D556E" w:rsidP="005521DD">
            <w:pPr>
              <w:pStyle w:val="Tabellentext"/>
              <w:ind w:left="-6"/>
              <w:jc w:val="right"/>
              <w:rPr>
                <w:del w:id="787" w:author="IQTIG" w:date="2020-04-28T19:43:00Z"/>
                <w:szCs w:val="18"/>
              </w:rPr>
            </w:pPr>
            <w:del w:id="788" w:author="IQTIG" w:date="2020-04-28T19:43:00Z">
              <w:r>
                <w:rPr>
                  <w:szCs w:val="18"/>
                </w:rPr>
                <w:delText>0,227 - 0,547</w:delText>
              </w:r>
            </w:del>
          </w:p>
        </w:tc>
      </w:tr>
      <w:tr w:rsidR="00BA23B7" w:rsidRPr="00743DF3" w14:paraId="0A93ED1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2802E51" w14:textId="77777777" w:rsidR="00BA23B7" w:rsidRPr="001E2092" w:rsidRDefault="00317B8B" w:rsidP="00C25810">
            <w:pPr>
              <w:pStyle w:val="Tabellentext"/>
              <w:rPr>
                <w:szCs w:val="18"/>
              </w:rPr>
            </w:pPr>
            <w:r>
              <w:rPr>
                <w:szCs w:val="18"/>
              </w:rPr>
              <w:t>Positive Entzündungszeichen im Labor vor Prothesenexplantation</w:t>
            </w:r>
          </w:p>
        </w:tc>
        <w:tc>
          <w:tcPr>
            <w:tcW w:w="1013" w:type="pct"/>
          </w:tcPr>
          <w:p w14:paraId="5A7D9BD0" w14:textId="55625504" w:rsidR="00BA23B7" w:rsidRPr="001E2092" w:rsidRDefault="00317B8B" w:rsidP="009E6F3B">
            <w:pPr>
              <w:pStyle w:val="Tabellentext"/>
              <w:jc w:val="right"/>
              <w:rPr>
                <w:szCs w:val="18"/>
              </w:rPr>
            </w:pPr>
            <w:r>
              <w:rPr>
                <w:szCs w:val="18"/>
              </w:rPr>
              <w:t>0,</w:t>
            </w:r>
            <w:del w:id="789" w:author="IQTIG" w:date="2020-04-28T19:43:00Z">
              <w:r w:rsidR="005D556E">
                <w:rPr>
                  <w:szCs w:val="18"/>
                </w:rPr>
                <w:delText>347054074411162</w:delText>
              </w:r>
            </w:del>
            <w:ins w:id="790" w:author="IQTIG" w:date="2020-04-28T19:43:00Z">
              <w:r>
                <w:rPr>
                  <w:szCs w:val="18"/>
                </w:rPr>
                <w:t>307505166334384</w:t>
              </w:r>
            </w:ins>
          </w:p>
        </w:tc>
        <w:tc>
          <w:tcPr>
            <w:tcW w:w="390" w:type="pct"/>
          </w:tcPr>
          <w:p w14:paraId="1FCF51DB" w14:textId="38646E11" w:rsidR="00BA23B7" w:rsidRPr="001E2092" w:rsidRDefault="00317B8B" w:rsidP="004D14B9">
            <w:pPr>
              <w:pStyle w:val="Tabellentext"/>
              <w:ind w:left="0"/>
              <w:jc w:val="right"/>
              <w:rPr>
                <w:szCs w:val="18"/>
              </w:rPr>
            </w:pPr>
            <w:r>
              <w:rPr>
                <w:szCs w:val="18"/>
              </w:rPr>
              <w:t>0,</w:t>
            </w:r>
            <w:del w:id="791" w:author="IQTIG" w:date="2020-04-28T19:43:00Z">
              <w:r w:rsidR="005D556E">
                <w:rPr>
                  <w:szCs w:val="18"/>
                </w:rPr>
                <w:delText>179</w:delText>
              </w:r>
            </w:del>
            <w:ins w:id="792" w:author="IQTIG" w:date="2020-04-28T19:43:00Z">
              <w:r>
                <w:rPr>
                  <w:szCs w:val="18"/>
                </w:rPr>
                <w:t>207</w:t>
              </w:r>
            </w:ins>
          </w:p>
        </w:tc>
        <w:tc>
          <w:tcPr>
            <w:tcW w:w="548" w:type="pct"/>
          </w:tcPr>
          <w:p w14:paraId="6F84097C" w14:textId="7FDF666D" w:rsidR="00BA23B7" w:rsidRPr="001E2092" w:rsidRDefault="00317B8B" w:rsidP="009E6F3B">
            <w:pPr>
              <w:pStyle w:val="Tabellentext"/>
              <w:jc w:val="right"/>
              <w:rPr>
                <w:szCs w:val="18"/>
              </w:rPr>
            </w:pPr>
            <w:r>
              <w:rPr>
                <w:szCs w:val="18"/>
              </w:rPr>
              <w:t>1,</w:t>
            </w:r>
            <w:del w:id="793" w:author="IQTIG" w:date="2020-04-28T19:43:00Z">
              <w:r w:rsidR="005D556E">
                <w:rPr>
                  <w:szCs w:val="18"/>
                </w:rPr>
                <w:delText>939</w:delText>
              </w:r>
            </w:del>
            <w:ins w:id="794" w:author="IQTIG" w:date="2020-04-28T19:43:00Z">
              <w:r>
                <w:rPr>
                  <w:szCs w:val="18"/>
                </w:rPr>
                <w:t>485</w:t>
              </w:r>
            </w:ins>
          </w:p>
        </w:tc>
        <w:tc>
          <w:tcPr>
            <w:tcW w:w="468" w:type="pct"/>
          </w:tcPr>
          <w:p w14:paraId="376CCC77" w14:textId="38696526" w:rsidR="00BA23B7" w:rsidRPr="001E2092" w:rsidRDefault="00317B8B" w:rsidP="004D14B9">
            <w:pPr>
              <w:pStyle w:val="Tabellentext"/>
              <w:ind w:left="6"/>
              <w:jc w:val="right"/>
              <w:rPr>
                <w:szCs w:val="18"/>
              </w:rPr>
            </w:pPr>
            <w:r>
              <w:rPr>
                <w:szCs w:val="18"/>
              </w:rPr>
              <w:t>1,</w:t>
            </w:r>
            <w:del w:id="795" w:author="IQTIG" w:date="2020-04-28T19:43:00Z">
              <w:r w:rsidR="005D556E">
                <w:rPr>
                  <w:szCs w:val="18"/>
                </w:rPr>
                <w:delText>415</w:delText>
              </w:r>
            </w:del>
            <w:ins w:id="796" w:author="IQTIG" w:date="2020-04-28T19:43:00Z">
              <w:r>
                <w:rPr>
                  <w:szCs w:val="18"/>
                </w:rPr>
                <w:t>360</w:t>
              </w:r>
            </w:ins>
          </w:p>
        </w:tc>
        <w:tc>
          <w:tcPr>
            <w:tcW w:w="1172" w:type="pct"/>
          </w:tcPr>
          <w:p w14:paraId="63ECB2CA" w14:textId="272B93BC" w:rsidR="00BA23B7" w:rsidRPr="001E2092" w:rsidRDefault="00317B8B" w:rsidP="005521DD">
            <w:pPr>
              <w:pStyle w:val="Tabellentext"/>
              <w:ind w:left="-6"/>
              <w:jc w:val="right"/>
              <w:rPr>
                <w:szCs w:val="18"/>
              </w:rPr>
            </w:pPr>
            <w:r>
              <w:rPr>
                <w:szCs w:val="18"/>
              </w:rPr>
              <w:t>0,</w:t>
            </w:r>
            <w:del w:id="797" w:author="IQTIG" w:date="2020-04-28T19:43:00Z">
              <w:r w:rsidR="005D556E">
                <w:rPr>
                  <w:szCs w:val="18"/>
                </w:rPr>
                <w:delText>993</w:delText>
              </w:r>
            </w:del>
            <w:ins w:id="798" w:author="IQTIG" w:date="2020-04-28T19:43:00Z">
              <w:r>
                <w:rPr>
                  <w:szCs w:val="18"/>
                </w:rPr>
                <w:t>899</w:t>
              </w:r>
            </w:ins>
            <w:r>
              <w:rPr>
                <w:szCs w:val="18"/>
              </w:rPr>
              <w:t xml:space="preserve"> - 2,</w:t>
            </w:r>
            <w:del w:id="799" w:author="IQTIG" w:date="2020-04-28T19:43:00Z">
              <w:r w:rsidR="005D556E">
                <w:rPr>
                  <w:szCs w:val="18"/>
                </w:rPr>
                <w:delText>003</w:delText>
              </w:r>
            </w:del>
            <w:ins w:id="800" w:author="IQTIG" w:date="2020-04-28T19:43:00Z">
              <w:r>
                <w:rPr>
                  <w:szCs w:val="18"/>
                </w:rPr>
                <w:t>027</w:t>
              </w:r>
            </w:ins>
          </w:p>
        </w:tc>
      </w:tr>
      <w:tr w:rsidR="00BA23B7" w:rsidRPr="00743DF3" w14:paraId="3338EE13" w14:textId="77777777" w:rsidTr="00A4142A">
        <w:trPr>
          <w:cnfStyle w:val="000000100000" w:firstRow="0" w:lastRow="0" w:firstColumn="0" w:lastColumn="0" w:oddVBand="0" w:evenVBand="0" w:oddHBand="1" w:evenHBand="0" w:firstRowFirstColumn="0" w:firstRowLastColumn="0" w:lastRowFirstColumn="0" w:lastRowLastColumn="0"/>
          <w:trHeight w:val="409"/>
          <w:del w:id="801" w:author="IQTIG" w:date="2020-04-28T19:43:00Z"/>
        </w:trPr>
        <w:tc>
          <w:tcPr>
            <w:tcW w:w="1409" w:type="pct"/>
          </w:tcPr>
          <w:p w14:paraId="4DCF6425" w14:textId="77777777" w:rsidR="00BA23B7" w:rsidRPr="001E2092" w:rsidRDefault="005D556E" w:rsidP="00C25810">
            <w:pPr>
              <w:pStyle w:val="Tabellentext"/>
              <w:rPr>
                <w:del w:id="802" w:author="IQTIG" w:date="2020-04-28T19:43:00Z"/>
                <w:szCs w:val="18"/>
              </w:rPr>
            </w:pPr>
            <w:del w:id="803" w:author="IQTIG" w:date="2020-04-28T19:43:00Z">
              <w:r>
                <w:rPr>
                  <w:szCs w:val="18"/>
                </w:rPr>
                <w:delText>Zweizeitiger Wechsel</w:delText>
              </w:r>
            </w:del>
          </w:p>
        </w:tc>
        <w:tc>
          <w:tcPr>
            <w:tcW w:w="1013" w:type="pct"/>
          </w:tcPr>
          <w:p w14:paraId="2841B8E8" w14:textId="77777777" w:rsidR="00BA23B7" w:rsidRPr="001E2092" w:rsidRDefault="005D556E" w:rsidP="009E6F3B">
            <w:pPr>
              <w:pStyle w:val="Tabellentext"/>
              <w:jc w:val="right"/>
              <w:rPr>
                <w:del w:id="804" w:author="IQTIG" w:date="2020-04-28T19:43:00Z"/>
                <w:szCs w:val="18"/>
              </w:rPr>
            </w:pPr>
            <w:del w:id="805" w:author="IQTIG" w:date="2020-04-28T19:43:00Z">
              <w:r>
                <w:rPr>
                  <w:szCs w:val="18"/>
                </w:rPr>
                <w:delText>0,546402692617084</w:delText>
              </w:r>
            </w:del>
          </w:p>
        </w:tc>
        <w:tc>
          <w:tcPr>
            <w:tcW w:w="390" w:type="pct"/>
          </w:tcPr>
          <w:p w14:paraId="7C5F7179" w14:textId="77777777" w:rsidR="00BA23B7" w:rsidRPr="001E2092" w:rsidRDefault="005D556E" w:rsidP="004D14B9">
            <w:pPr>
              <w:pStyle w:val="Tabellentext"/>
              <w:ind w:left="0"/>
              <w:jc w:val="right"/>
              <w:rPr>
                <w:del w:id="806" w:author="IQTIG" w:date="2020-04-28T19:43:00Z"/>
                <w:szCs w:val="18"/>
              </w:rPr>
            </w:pPr>
            <w:del w:id="807" w:author="IQTIG" w:date="2020-04-28T19:43:00Z">
              <w:r>
                <w:rPr>
                  <w:szCs w:val="18"/>
                </w:rPr>
                <w:delText>0,178</w:delText>
              </w:r>
            </w:del>
          </w:p>
        </w:tc>
        <w:tc>
          <w:tcPr>
            <w:tcW w:w="548" w:type="pct"/>
          </w:tcPr>
          <w:p w14:paraId="74911CF3" w14:textId="77777777" w:rsidR="00BA23B7" w:rsidRPr="001E2092" w:rsidRDefault="005D556E" w:rsidP="009E6F3B">
            <w:pPr>
              <w:pStyle w:val="Tabellentext"/>
              <w:jc w:val="right"/>
              <w:rPr>
                <w:del w:id="808" w:author="IQTIG" w:date="2020-04-28T19:43:00Z"/>
                <w:szCs w:val="18"/>
              </w:rPr>
            </w:pPr>
            <w:del w:id="809" w:author="IQTIG" w:date="2020-04-28T19:43:00Z">
              <w:r>
                <w:rPr>
                  <w:szCs w:val="18"/>
                </w:rPr>
                <w:delText>3,074</w:delText>
              </w:r>
            </w:del>
          </w:p>
        </w:tc>
        <w:tc>
          <w:tcPr>
            <w:tcW w:w="468" w:type="pct"/>
          </w:tcPr>
          <w:p w14:paraId="7E1088FD" w14:textId="77777777" w:rsidR="00BA23B7" w:rsidRPr="001E2092" w:rsidRDefault="005D556E" w:rsidP="004D14B9">
            <w:pPr>
              <w:pStyle w:val="Tabellentext"/>
              <w:ind w:left="6"/>
              <w:jc w:val="right"/>
              <w:rPr>
                <w:del w:id="810" w:author="IQTIG" w:date="2020-04-28T19:43:00Z"/>
                <w:szCs w:val="18"/>
              </w:rPr>
            </w:pPr>
            <w:del w:id="811" w:author="IQTIG" w:date="2020-04-28T19:43:00Z">
              <w:r>
                <w:rPr>
                  <w:szCs w:val="18"/>
                </w:rPr>
                <w:delText>1,727</w:delText>
              </w:r>
            </w:del>
          </w:p>
        </w:tc>
        <w:tc>
          <w:tcPr>
            <w:tcW w:w="1172" w:type="pct"/>
          </w:tcPr>
          <w:p w14:paraId="5B6455B5" w14:textId="77777777" w:rsidR="00BA23B7" w:rsidRPr="001E2092" w:rsidRDefault="005D556E" w:rsidP="005521DD">
            <w:pPr>
              <w:pStyle w:val="Tabellentext"/>
              <w:ind w:left="-6"/>
              <w:jc w:val="right"/>
              <w:rPr>
                <w:del w:id="812" w:author="IQTIG" w:date="2020-04-28T19:43:00Z"/>
                <w:szCs w:val="18"/>
              </w:rPr>
            </w:pPr>
            <w:del w:id="813" w:author="IQTIG" w:date="2020-04-28T19:43:00Z">
              <w:r>
                <w:rPr>
                  <w:szCs w:val="18"/>
                </w:rPr>
                <w:delText>1,214 - 2,438</w:delText>
              </w:r>
            </w:del>
          </w:p>
        </w:tc>
      </w:tr>
      <w:tr w:rsidR="00BA23B7" w:rsidRPr="00743DF3" w14:paraId="02FCD44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7FC436E" w14:textId="77777777" w:rsidR="00BA23B7" w:rsidRPr="001E2092" w:rsidRDefault="00317B8B" w:rsidP="00C25810">
            <w:pPr>
              <w:pStyle w:val="Tabellentext"/>
              <w:rPr>
                <w:szCs w:val="18"/>
              </w:rPr>
            </w:pPr>
            <w:r>
              <w:rPr>
                <w:szCs w:val="18"/>
              </w:rPr>
              <w:t>Periprothetische Fraktur</w:t>
            </w:r>
          </w:p>
        </w:tc>
        <w:tc>
          <w:tcPr>
            <w:tcW w:w="1013" w:type="pct"/>
          </w:tcPr>
          <w:p w14:paraId="53B3C141" w14:textId="2A122944" w:rsidR="00BA23B7" w:rsidRPr="001E2092" w:rsidRDefault="00317B8B" w:rsidP="009E6F3B">
            <w:pPr>
              <w:pStyle w:val="Tabellentext"/>
              <w:jc w:val="right"/>
              <w:rPr>
                <w:szCs w:val="18"/>
              </w:rPr>
            </w:pPr>
            <w:r>
              <w:rPr>
                <w:szCs w:val="18"/>
              </w:rPr>
              <w:t>1,</w:t>
            </w:r>
            <w:del w:id="814" w:author="IQTIG" w:date="2020-04-28T19:43:00Z">
              <w:r w:rsidR="005D556E">
                <w:rPr>
                  <w:szCs w:val="18"/>
                </w:rPr>
                <w:delText>444543923348272</w:delText>
              </w:r>
            </w:del>
            <w:ins w:id="815" w:author="IQTIG" w:date="2020-04-28T19:43:00Z">
              <w:r>
                <w:rPr>
                  <w:szCs w:val="18"/>
                </w:rPr>
                <w:t>433347351724102</w:t>
              </w:r>
            </w:ins>
          </w:p>
        </w:tc>
        <w:tc>
          <w:tcPr>
            <w:tcW w:w="390" w:type="pct"/>
          </w:tcPr>
          <w:p w14:paraId="3209C2D7" w14:textId="15C5F1CB" w:rsidR="00BA23B7" w:rsidRPr="001E2092" w:rsidRDefault="00317B8B" w:rsidP="004D14B9">
            <w:pPr>
              <w:pStyle w:val="Tabellentext"/>
              <w:ind w:left="0"/>
              <w:jc w:val="right"/>
              <w:rPr>
                <w:szCs w:val="18"/>
              </w:rPr>
            </w:pPr>
            <w:r>
              <w:rPr>
                <w:szCs w:val="18"/>
              </w:rPr>
              <w:t>0,</w:t>
            </w:r>
            <w:del w:id="816" w:author="IQTIG" w:date="2020-04-28T19:43:00Z">
              <w:r w:rsidR="005D556E">
                <w:rPr>
                  <w:szCs w:val="18"/>
                </w:rPr>
                <w:delText>188</w:delText>
              </w:r>
            </w:del>
            <w:ins w:id="817" w:author="IQTIG" w:date="2020-04-28T19:43:00Z">
              <w:r>
                <w:rPr>
                  <w:szCs w:val="18"/>
                </w:rPr>
                <w:t>193</w:t>
              </w:r>
            </w:ins>
          </w:p>
        </w:tc>
        <w:tc>
          <w:tcPr>
            <w:tcW w:w="548" w:type="pct"/>
          </w:tcPr>
          <w:p w14:paraId="3B847EFC" w14:textId="65D9B549" w:rsidR="00BA23B7" w:rsidRPr="001E2092" w:rsidRDefault="00317B8B" w:rsidP="009E6F3B">
            <w:pPr>
              <w:pStyle w:val="Tabellentext"/>
              <w:jc w:val="right"/>
              <w:rPr>
                <w:szCs w:val="18"/>
              </w:rPr>
            </w:pPr>
            <w:r>
              <w:rPr>
                <w:szCs w:val="18"/>
              </w:rPr>
              <w:t>7,</w:t>
            </w:r>
            <w:del w:id="818" w:author="IQTIG" w:date="2020-04-28T19:43:00Z">
              <w:r w:rsidR="005D556E">
                <w:rPr>
                  <w:szCs w:val="18"/>
                </w:rPr>
                <w:delText>678</w:delText>
              </w:r>
            </w:del>
            <w:ins w:id="819" w:author="IQTIG" w:date="2020-04-28T19:43:00Z">
              <w:r>
                <w:rPr>
                  <w:szCs w:val="18"/>
                </w:rPr>
                <w:t>440</w:t>
              </w:r>
            </w:ins>
          </w:p>
        </w:tc>
        <w:tc>
          <w:tcPr>
            <w:tcW w:w="468" w:type="pct"/>
          </w:tcPr>
          <w:p w14:paraId="65084AF5" w14:textId="6C0CA8BA" w:rsidR="00BA23B7" w:rsidRPr="001E2092" w:rsidRDefault="00317B8B" w:rsidP="004D14B9">
            <w:pPr>
              <w:pStyle w:val="Tabellentext"/>
              <w:ind w:left="6"/>
              <w:jc w:val="right"/>
              <w:rPr>
                <w:szCs w:val="18"/>
              </w:rPr>
            </w:pPr>
            <w:r>
              <w:rPr>
                <w:szCs w:val="18"/>
              </w:rPr>
              <w:t>4,</w:t>
            </w:r>
            <w:del w:id="820" w:author="IQTIG" w:date="2020-04-28T19:43:00Z">
              <w:r w:rsidR="005D556E">
                <w:rPr>
                  <w:szCs w:val="18"/>
                </w:rPr>
                <w:delText>240</w:delText>
              </w:r>
            </w:del>
            <w:ins w:id="821" w:author="IQTIG" w:date="2020-04-28T19:43:00Z">
              <w:r>
                <w:rPr>
                  <w:szCs w:val="18"/>
                </w:rPr>
                <w:t>193</w:t>
              </w:r>
            </w:ins>
          </w:p>
        </w:tc>
        <w:tc>
          <w:tcPr>
            <w:tcW w:w="1172" w:type="pct"/>
          </w:tcPr>
          <w:p w14:paraId="0A3088CD" w14:textId="10070967" w:rsidR="00BA23B7" w:rsidRPr="001E2092" w:rsidRDefault="00317B8B" w:rsidP="005521DD">
            <w:pPr>
              <w:pStyle w:val="Tabellentext"/>
              <w:ind w:left="-6"/>
              <w:jc w:val="right"/>
              <w:rPr>
                <w:szCs w:val="18"/>
              </w:rPr>
            </w:pPr>
            <w:r>
              <w:rPr>
                <w:szCs w:val="18"/>
              </w:rPr>
              <w:t>2,</w:t>
            </w:r>
            <w:del w:id="822" w:author="IQTIG" w:date="2020-04-28T19:43:00Z">
              <w:r w:rsidR="005D556E">
                <w:rPr>
                  <w:szCs w:val="18"/>
                </w:rPr>
                <w:delText>908</w:delText>
              </w:r>
            </w:del>
            <w:ins w:id="823" w:author="IQTIG" w:date="2020-04-28T19:43:00Z">
              <w:r>
                <w:rPr>
                  <w:szCs w:val="18"/>
                </w:rPr>
                <w:t>853</w:t>
              </w:r>
            </w:ins>
            <w:r>
              <w:rPr>
                <w:szCs w:val="18"/>
              </w:rPr>
              <w:t xml:space="preserve"> - 6,</w:t>
            </w:r>
            <w:del w:id="824" w:author="IQTIG" w:date="2020-04-28T19:43:00Z">
              <w:r w:rsidR="005D556E">
                <w:rPr>
                  <w:szCs w:val="18"/>
                </w:rPr>
                <w:delText>087</w:delText>
              </w:r>
            </w:del>
            <w:ins w:id="825" w:author="IQTIG" w:date="2020-04-28T19:43:00Z">
              <w:r>
                <w:rPr>
                  <w:szCs w:val="18"/>
                </w:rPr>
                <w:t>078</w:t>
              </w:r>
            </w:ins>
          </w:p>
        </w:tc>
      </w:tr>
    </w:tbl>
    <w:p w14:paraId="3867626F" w14:textId="77777777" w:rsidR="000F0644" w:rsidRPr="000F0644" w:rsidRDefault="00710B31" w:rsidP="000F0644"/>
    <w:p w14:paraId="7138053B" w14:textId="77777777" w:rsidR="00E46E82" w:rsidRDefault="00E46E82">
      <w:pPr>
        <w:sectPr w:rsidR="00E46E82" w:rsidSect="00E16D71">
          <w:pgSz w:w="11906" w:h="16838"/>
          <w:pgMar w:top="1418" w:right="1134" w:bottom="1418" w:left="1701" w:header="454" w:footer="737" w:gutter="0"/>
          <w:cols w:space="708"/>
          <w:docGrid w:linePitch="360"/>
        </w:sectPr>
      </w:pPr>
    </w:p>
    <w:p w14:paraId="0D2D8F2A" w14:textId="77777777" w:rsidR="00D40AF7" w:rsidRDefault="00317B8B" w:rsidP="00CC206C">
      <w:pPr>
        <w:pStyle w:val="Absatzberschriftebene2nurinNavigation"/>
      </w:pPr>
      <w:r>
        <w:lastRenderedPageBreak/>
        <w:t>Literatur</w:t>
      </w:r>
    </w:p>
    <w:p w14:paraId="27D9F2EF" w14:textId="77777777" w:rsidR="00370A14" w:rsidRPr="00370A14" w:rsidRDefault="00317B8B" w:rsidP="00B749F9">
      <w:pPr>
        <w:pStyle w:val="Literatur"/>
      </w:pPr>
      <w:r>
        <w:t>Alkire, MR; Swank, ML (2010): Use of Inpatient Continuous Passive Motion Versus No CPM in Computer‐Assisted Total Knee Arthroplasty. Orthopaedic Nursing 29(1): 36-40. DOI: 10.1097/NOR.0b013e3181c8ce23.</w:t>
      </w:r>
    </w:p>
    <w:p w14:paraId="6F4988E6" w14:textId="77777777" w:rsidR="00370A14" w:rsidRPr="00370A14" w:rsidRDefault="00710B31" w:rsidP="00B749F9">
      <w:pPr>
        <w:pStyle w:val="Literatur"/>
      </w:pPr>
    </w:p>
    <w:p w14:paraId="7315C3BB" w14:textId="77777777" w:rsidR="00370A14" w:rsidRPr="00370A14" w:rsidRDefault="00317B8B" w:rsidP="00B749F9">
      <w:pPr>
        <w:pStyle w:val="Literatur"/>
      </w:pPr>
      <w:r>
        <w:t>AQUA [Institut für angewandte Qualitätsförderung und Forschung im Gesundheitswesen] (2011a): Knie-Endoprothesenwechsel und –komponentenwechsel. Beschreibung der Qualitätsindikatoren für das Verfahrensjahr 2010. Stand: 10.05.2011. Göttingen: AQUA. URL: https://sqg.de/downloads/QIDB/2010/AQUA_17n7_Indikatoren_2010.pdf (abgerufen am: 09.01.2019).</w:t>
      </w:r>
    </w:p>
    <w:p w14:paraId="2502D798" w14:textId="77777777" w:rsidR="00370A14" w:rsidRPr="00370A14" w:rsidRDefault="00710B31" w:rsidP="00B749F9">
      <w:pPr>
        <w:pStyle w:val="Literatur"/>
      </w:pPr>
    </w:p>
    <w:p w14:paraId="7915A307" w14:textId="77777777" w:rsidR="00370A14" w:rsidRPr="00370A14" w:rsidRDefault="00317B8B" w:rsidP="00B749F9">
      <w:pPr>
        <w:pStyle w:val="Literatur"/>
      </w:pPr>
      <w:r>
        <w:t>AQUA [Institut für angewandte Qualitätsförderung und Forschung im Gesundheitswesen] (2011b): Knie-Totalendoprothesen-Erstimplantation. Beschreibung der Qualitätsindikatoren für das Verfahrensjahr 2010. Stand: 10.05.2011. Göttingen: AQUA. URL: https://sqg.de/downloads/QIDB/2010/AQUA_17n5_Indikatoren_2010.pdf (abgerufen am: 09.01.2019).</w:t>
      </w:r>
    </w:p>
    <w:p w14:paraId="4E1C4851" w14:textId="77777777" w:rsidR="00370A14" w:rsidRPr="00370A14" w:rsidRDefault="00710B31" w:rsidP="00B749F9">
      <w:pPr>
        <w:pStyle w:val="Literatur"/>
      </w:pPr>
    </w:p>
    <w:p w14:paraId="2E0F202C" w14:textId="77777777" w:rsidR="00370A14" w:rsidRPr="00370A14" w:rsidRDefault="00317B8B" w:rsidP="00B749F9">
      <w:pPr>
        <w:pStyle w:val="Literatur"/>
      </w:pPr>
      <w:r>
        <w:t>AQUA [Institut für angewandte Qualitätsförderung und Forschung im Gesundheitswesen] (2012): Knieendoprothesenversorgung [Abschlussbericht]. Stand: 16.07.2012. Göttingen: AQUA. Signatur: 11-SQG-003. URL: https://sqg.de/upload/CONTENT/Neue-Verfahren/Endoprothetik-Knie/Knieendopothesenversorgung_Abschlussbericht.pdf (abgerufen am: 09.01.2019).</w:t>
      </w:r>
    </w:p>
    <w:p w14:paraId="1551FC2C" w14:textId="77777777" w:rsidR="00370A14" w:rsidRPr="00370A14" w:rsidRDefault="00710B31" w:rsidP="00B749F9">
      <w:pPr>
        <w:pStyle w:val="Literatur"/>
      </w:pPr>
    </w:p>
    <w:p w14:paraId="0543E2B4" w14:textId="77777777" w:rsidR="00370A14" w:rsidRPr="00370A14" w:rsidRDefault="00317B8B" w:rsidP="00B749F9">
      <w:pPr>
        <w:pStyle w:val="Literatur"/>
      </w:pPr>
      <w:r>
        <w:t>BQS [Institut für Qualität &amp; Patientensicherheit] ([2009]): Knie-Schlittenprothesen-Erstimplantation. Qualitätsindikatoren für interne und externe Qualitätsicherung. Erfassungsjahr 2008. Düsseldorf: BQS. URL: http://www.bqs-qualitaetsindikatoren.de/2008/ergebnisse/leistungsbereiche/knie_schlitten_erstimp/indikatoren (abgerufen am: 12.12.2017).</w:t>
      </w:r>
    </w:p>
    <w:p w14:paraId="185CC825" w14:textId="77777777" w:rsidR="00370A14" w:rsidRPr="00370A14" w:rsidRDefault="00710B31" w:rsidP="00B749F9">
      <w:pPr>
        <w:pStyle w:val="Literatur"/>
      </w:pPr>
    </w:p>
    <w:p w14:paraId="3A76E21F" w14:textId="77777777" w:rsidR="00370A14" w:rsidRPr="00370A14" w:rsidRDefault="00317B8B" w:rsidP="00B749F9">
      <w:pPr>
        <w:pStyle w:val="Literatur"/>
      </w:pPr>
      <w:r>
        <w:t>Caveney, BJ; Caveney, RA (1996): Implications of patient selection and surgical technique for primary total knee arthroplasty. West Virginia Medical Journal 92(3): 128-132.</w:t>
      </w:r>
    </w:p>
    <w:p w14:paraId="7DCD9F51" w14:textId="77777777" w:rsidR="00370A14" w:rsidRPr="00370A14" w:rsidRDefault="00710B31" w:rsidP="00B749F9">
      <w:pPr>
        <w:pStyle w:val="Literatur"/>
      </w:pPr>
    </w:p>
    <w:p w14:paraId="5465E162" w14:textId="77777777" w:rsidR="00370A14" w:rsidRPr="00370A14" w:rsidRDefault="00317B8B" w:rsidP="00B749F9">
      <w:pPr>
        <w:pStyle w:val="Literatur"/>
      </w:pPr>
      <w:r>
        <w:t>Chatterji, U; Ashworth, MJ; Lewis, PL; Dobson, PJ (2005): Effect of Total Knee Arthroplasty on Recreationaland Sporting Activity. ANZ Journal of Surgery 75(6): 405-408. DOI: 10.1111/j.1445-2197.2005.03400.x.</w:t>
      </w:r>
    </w:p>
    <w:p w14:paraId="63844949" w14:textId="77777777" w:rsidR="00370A14" w:rsidRPr="00370A14" w:rsidRDefault="00710B31" w:rsidP="00B749F9">
      <w:pPr>
        <w:pStyle w:val="Literatur"/>
      </w:pPr>
    </w:p>
    <w:p w14:paraId="64FC69CE" w14:textId="77777777" w:rsidR="00370A14" w:rsidRPr="00370A14" w:rsidRDefault="00317B8B" w:rsidP="00B749F9">
      <w:pPr>
        <w:pStyle w:val="Literatur"/>
      </w:pPr>
      <w:r>
        <w:t>Coulter, CL; Weber, JM; Scarvell, JM (2009): Group Physiotherapy Provides Similar Outcomes for Participants After Joint Replacement Surgery as 1-to-1 Physiotherapy: A Sequential Cohort Study. Archives of Physical Medicine and Rehabilitation 90(10): 1727-1733. DOI: 10.1016/j.apmr.2009.04.019.</w:t>
      </w:r>
    </w:p>
    <w:p w14:paraId="42740071" w14:textId="77777777" w:rsidR="00370A14" w:rsidRPr="00370A14" w:rsidRDefault="00710B31" w:rsidP="00B749F9">
      <w:pPr>
        <w:pStyle w:val="Literatur"/>
      </w:pPr>
    </w:p>
    <w:p w14:paraId="7741CB82" w14:textId="77777777" w:rsidR="00370A14" w:rsidRPr="00370A14" w:rsidRDefault="00317B8B" w:rsidP="00B749F9">
      <w:pPr>
        <w:pStyle w:val="Literatur"/>
      </w:pPr>
      <w:r>
        <w:t>Evgeniadis, G; Beneka, A; Malliou, P; Mavromoustakos, S; Godolias, G (2008): Effects of pre- or postoperative therapeutic exercise on the quality of life, before and after total knee arthroplasty for osteoarthritis. Journal of Back and Musculoskeletal Rehabilitation 21(3): 161-169. DOI: 10.3233/BMR-2008-21303.</w:t>
      </w:r>
    </w:p>
    <w:p w14:paraId="32293FFA" w14:textId="77777777" w:rsidR="00370A14" w:rsidRPr="00370A14" w:rsidRDefault="00710B31" w:rsidP="00B749F9">
      <w:pPr>
        <w:pStyle w:val="Literatur"/>
      </w:pPr>
    </w:p>
    <w:p w14:paraId="73881623" w14:textId="77777777" w:rsidR="00370A14" w:rsidRPr="00370A14" w:rsidRDefault="00317B8B" w:rsidP="00B749F9">
      <w:pPr>
        <w:pStyle w:val="Literatur"/>
      </w:pPr>
      <w:r>
        <w:t>Fisher, DA; Dalury, DF; Adams, MJ; Shipps, MR; Davis, K (2010): Unicompartmental and Total Knee Arthroplasty in the Over 70 Population. Orthopedics 33(9): 668. DOI: 10.3928/01477447-20100722-05.</w:t>
      </w:r>
    </w:p>
    <w:p w14:paraId="46C61F05" w14:textId="77777777" w:rsidR="00370A14" w:rsidRPr="00370A14" w:rsidRDefault="00710B31" w:rsidP="00B749F9">
      <w:pPr>
        <w:pStyle w:val="Literatur"/>
      </w:pPr>
    </w:p>
    <w:p w14:paraId="39A0E8A5" w14:textId="77777777" w:rsidR="00370A14" w:rsidRPr="00370A14" w:rsidRDefault="00317B8B" w:rsidP="00B749F9">
      <w:pPr>
        <w:pStyle w:val="Literatur"/>
      </w:pPr>
      <w:r>
        <w:t>Gehrke, W; Arnold, W (2001): Mobilitätsergebnisse endoprothetisch versorgter Kniegelenke nach Anschlussheilbehandlung – Einflussgrößen auf die Erfolgsrate. Rehabilitation 40(3): 156-164. DOI: 10.1055/s-2001-14722.</w:t>
      </w:r>
    </w:p>
    <w:p w14:paraId="6D09D602" w14:textId="77777777" w:rsidR="00370A14" w:rsidRPr="00370A14" w:rsidRDefault="00710B31" w:rsidP="00B749F9">
      <w:pPr>
        <w:pStyle w:val="Literatur"/>
      </w:pPr>
    </w:p>
    <w:p w14:paraId="2D64034A" w14:textId="77777777" w:rsidR="00370A14" w:rsidRPr="00370A14" w:rsidRDefault="00317B8B" w:rsidP="00B749F9">
      <w:pPr>
        <w:pStyle w:val="Literatur"/>
      </w:pPr>
      <w:r>
        <w:lastRenderedPageBreak/>
        <w:t>Hamel, MB; Toth, M; Legedza, A; Rosen, MP (2008): Joint Replacement Surgery in Elderly Patients With Severe Osteoarthritis of the Hip or Knee. Decision Making, Postoperative Recovery, and Clinical Outcomes. Archives of Internal Medicine 168(13): 1430-1440. DOI: 10.1001/archinte.168.13.1430.</w:t>
      </w:r>
    </w:p>
    <w:p w14:paraId="70DEEB65" w14:textId="77777777" w:rsidR="00370A14" w:rsidRPr="00370A14" w:rsidRDefault="00710B31" w:rsidP="00B749F9">
      <w:pPr>
        <w:pStyle w:val="Literatur"/>
      </w:pPr>
    </w:p>
    <w:p w14:paraId="32F986C4" w14:textId="77777777" w:rsidR="00370A14" w:rsidRPr="00370A14" w:rsidRDefault="00317B8B" w:rsidP="00B749F9">
      <w:pPr>
        <w:pStyle w:val="Literatur"/>
      </w:pPr>
      <w:r>
        <w:t>Harmer, AR; Naylor, JM; Crosbie, J; Russell, T (2009): Land-Based Versus Water-Based Rehabilitation Following Total Knee Replacement: A Randomized, Single-Blind Trial. Arthritis Care &amp; Research 61(2): 184-191. DOI: 10.1002/art.24420.</w:t>
      </w:r>
    </w:p>
    <w:p w14:paraId="29B3D775" w14:textId="77777777" w:rsidR="00370A14" w:rsidRPr="00370A14" w:rsidRDefault="00710B31" w:rsidP="00B749F9">
      <w:pPr>
        <w:pStyle w:val="Literatur"/>
      </w:pPr>
    </w:p>
    <w:p w14:paraId="735D7D91" w14:textId="77777777" w:rsidR="00370A14" w:rsidRPr="00370A14" w:rsidRDefault="00317B8B" w:rsidP="00B749F9">
      <w:pPr>
        <w:pStyle w:val="Literatur"/>
      </w:pPr>
      <w:r>
        <w:t>Heiberg, KE; Bruun-Olse, V; Mengshoel, AM (2010): Pain and recovery of physical functioning nine months after total knee artroplasty. Journal of Rehabilitation Medicine 42(7): 614-619. DOI: 10.2340/16501977-0568.</w:t>
      </w:r>
    </w:p>
    <w:p w14:paraId="64A70A40" w14:textId="77777777" w:rsidR="00370A14" w:rsidRPr="00370A14" w:rsidRDefault="00710B31" w:rsidP="00B749F9">
      <w:pPr>
        <w:pStyle w:val="Literatur"/>
      </w:pPr>
    </w:p>
    <w:p w14:paraId="77412CB6" w14:textId="77777777" w:rsidR="00370A14" w:rsidRPr="00370A14" w:rsidRDefault="00317B8B" w:rsidP="00B749F9">
      <w:pPr>
        <w:pStyle w:val="Literatur"/>
      </w:pPr>
      <w:r>
        <w:t>Heisel, J; Jerosch, J (2007a): Frühe postoperative Rehabilitationsphase. Abschnitt 13.1.2. In: Heisel, J; Jerosch, J: Rehabilitation nach Hüft- und Knieendoprothese. Köln: Deutscher Ärzte-Verlag, 176-180. ISBN: 978-3-7691-0532-2.</w:t>
      </w:r>
    </w:p>
    <w:p w14:paraId="1A5D3ECD" w14:textId="77777777" w:rsidR="00370A14" w:rsidRPr="00370A14" w:rsidRDefault="00710B31" w:rsidP="00B749F9">
      <w:pPr>
        <w:pStyle w:val="Literatur"/>
      </w:pPr>
    </w:p>
    <w:p w14:paraId="063EFB8B" w14:textId="77777777" w:rsidR="00370A14" w:rsidRPr="00370A14" w:rsidRDefault="00317B8B" w:rsidP="00B749F9">
      <w:pPr>
        <w:pStyle w:val="Literatur"/>
      </w:pPr>
      <w:r>
        <w:t>Heisel, J; Jerosch, J (2007b): Rehabilitationsrelevante Scores. Abschnitt 17.3. In: Heisel, J; Jerosch, J: Rehabilitation nach Hüft- und Knieendoprothese. Köln: Deutscher Ärzte-Verlag, 248-252. ISBN: 978-3-7691-0532-2.</w:t>
      </w:r>
    </w:p>
    <w:p w14:paraId="3944B865" w14:textId="77777777" w:rsidR="00370A14" w:rsidRPr="00370A14" w:rsidRDefault="00710B31" w:rsidP="00B749F9">
      <w:pPr>
        <w:pStyle w:val="Literatur"/>
      </w:pPr>
    </w:p>
    <w:p w14:paraId="1C62DDAD" w14:textId="77777777" w:rsidR="00370A14" w:rsidRPr="00370A14" w:rsidRDefault="00317B8B" w:rsidP="00B749F9">
      <w:pPr>
        <w:pStyle w:val="Literatur"/>
      </w:pPr>
      <w:r>
        <w:t>Husted, H; Troelsen, A; Otte, KS; Kristensen, BB; Holm, G; Kehlet, H (2011): Fast-track surgery for bilateral total knee replacement. JB&amp;JS – Journal of Bone &amp; Joint Surgery: British Volume 93-B(3): 351-356. DOI: 10.1302/0301-620x.93b3.25296.</w:t>
      </w:r>
    </w:p>
    <w:p w14:paraId="17DEE74E" w14:textId="77777777" w:rsidR="00370A14" w:rsidRPr="00370A14" w:rsidRDefault="00710B31" w:rsidP="00B749F9">
      <w:pPr>
        <w:pStyle w:val="Literatur"/>
      </w:pPr>
    </w:p>
    <w:p w14:paraId="5D5C4A51" w14:textId="77777777" w:rsidR="00370A14" w:rsidRPr="00370A14" w:rsidRDefault="00317B8B" w:rsidP="00B749F9">
      <w:pPr>
        <w:pStyle w:val="Literatur"/>
      </w:pPr>
      <w:r>
        <w:t>Kolisek, FR; Gilmore, KJ; Peterson, EK (2000): Slide and Flex, Tighten, Extend (SAFTE): A Safe, Convenient, Effective, and No-Cost Approach to Rehabilitation After Total Knee Arthroplasty. Journal of Arthroplasty 15(8): 1013-1016. DOI: 10.1054/arth.2000.16505.</w:t>
      </w:r>
    </w:p>
    <w:p w14:paraId="389BDAFF" w14:textId="77777777" w:rsidR="00370A14" w:rsidRPr="00370A14" w:rsidRDefault="00710B31" w:rsidP="00B749F9">
      <w:pPr>
        <w:pStyle w:val="Literatur"/>
      </w:pPr>
    </w:p>
    <w:p w14:paraId="4E2D2CBF" w14:textId="77777777" w:rsidR="00370A14" w:rsidRPr="00370A14" w:rsidRDefault="00317B8B" w:rsidP="00B749F9">
      <w:pPr>
        <w:pStyle w:val="Literatur"/>
      </w:pPr>
      <w:r>
        <w:t>Kumar, PJ; McPherson, EJ; Dorr, LD; Wan, Z; Baldwin, K (1996): Rehabilitation after total knee arthroplasty: a comparison of 2 rehabilitation techniques. Clinical Orthopaedics and Related Research 331: 93-101.</w:t>
      </w:r>
    </w:p>
    <w:p w14:paraId="361A797F" w14:textId="77777777" w:rsidR="00370A14" w:rsidRPr="00370A14" w:rsidRDefault="00710B31" w:rsidP="00B749F9">
      <w:pPr>
        <w:pStyle w:val="Literatur"/>
      </w:pPr>
    </w:p>
    <w:p w14:paraId="30B3DC5F" w14:textId="77777777" w:rsidR="00370A14" w:rsidRPr="00370A14" w:rsidRDefault="00317B8B" w:rsidP="00B749F9">
      <w:pPr>
        <w:pStyle w:val="Literatur"/>
      </w:pPr>
      <w:r>
        <w:t>Lenssen, TAF; van Steyn, MJA; Crijns, YHF; Waltjé, EMH; Roox, GM; Geesink, RJT; et al. (2008): Effectiveness of prolonged use of continuous passive motion (CPM), as an adjunct to physiotherapy, after total knee arthroplasty. BMC: Musculoskeletal Disorders 9(1): 60. DOI: 10.1186/1471-2474-9-60.</w:t>
      </w:r>
    </w:p>
    <w:p w14:paraId="7F19FD2D" w14:textId="77777777" w:rsidR="00370A14" w:rsidRPr="00370A14" w:rsidRDefault="00710B31" w:rsidP="00B749F9">
      <w:pPr>
        <w:pStyle w:val="Literatur"/>
      </w:pPr>
    </w:p>
    <w:p w14:paraId="2312B14B" w14:textId="77777777" w:rsidR="00370A14" w:rsidRPr="00370A14" w:rsidRDefault="00317B8B" w:rsidP="00B749F9">
      <w:pPr>
        <w:pStyle w:val="Literatur"/>
      </w:pPr>
      <w:r>
        <w:t>Loughead, JM; Malhan, K; Mitchell, SY; Pinder, IM; McCaskie, AW; Deehan, DJ; et al. (2008): Outcome following knee arthroplasty beyond 15 years. Knee 15(2): 85-90. DOI: 10.1016/j.knee.2007.11.003.</w:t>
      </w:r>
    </w:p>
    <w:p w14:paraId="1F284D29" w14:textId="77777777" w:rsidR="00370A14" w:rsidRPr="00370A14" w:rsidRDefault="00710B31" w:rsidP="00B749F9">
      <w:pPr>
        <w:pStyle w:val="Literatur"/>
      </w:pPr>
    </w:p>
    <w:p w14:paraId="6824D93C" w14:textId="77777777" w:rsidR="00370A14" w:rsidRPr="00370A14" w:rsidRDefault="00317B8B" w:rsidP="00B749F9">
      <w:pPr>
        <w:pStyle w:val="Literatur"/>
      </w:pPr>
      <w:r>
        <w:t>Mclnnes, J; Larson, MG; Daltroy, LH; Brown, T; Fossel, AH; Eaton, HM; et al. (1992): A Controlled Evaluation of Continuous Passive Motion in Patients Undergoing Total Knee Arthroplasty. JAMA – Journal of the American Medical Association 268(11): 1423-1428. DOI: 10.1001/jama.1992.03490110061030.</w:t>
      </w:r>
    </w:p>
    <w:p w14:paraId="68AECD9A" w14:textId="77777777" w:rsidR="00370A14" w:rsidRPr="00370A14" w:rsidRDefault="00710B31" w:rsidP="00B749F9">
      <w:pPr>
        <w:pStyle w:val="Literatur"/>
      </w:pPr>
    </w:p>
    <w:p w14:paraId="151281FC" w14:textId="77777777" w:rsidR="00370A14" w:rsidRPr="00370A14" w:rsidRDefault="00317B8B" w:rsidP="00B749F9">
      <w:pPr>
        <w:pStyle w:val="Literatur"/>
      </w:pPr>
      <w:r>
        <w:t>Mizner, RL; Petterson, SC; Stevens, JE; Axe, MJ; Snyder-Mackler, L (2005a): Preoperative quadriceps strength predicts functional ability one year after total knee arthroplasty. Journal of Rheumatology 32(8): 1533-1539.</w:t>
      </w:r>
    </w:p>
    <w:p w14:paraId="02116FC0" w14:textId="77777777" w:rsidR="00370A14" w:rsidRPr="00370A14" w:rsidRDefault="00710B31" w:rsidP="00B749F9">
      <w:pPr>
        <w:pStyle w:val="Literatur"/>
      </w:pPr>
    </w:p>
    <w:p w14:paraId="71F8CC00" w14:textId="77777777" w:rsidR="00370A14" w:rsidRPr="00370A14" w:rsidRDefault="00317B8B" w:rsidP="00B749F9">
      <w:pPr>
        <w:pStyle w:val="Literatur"/>
      </w:pPr>
      <w:r>
        <w:lastRenderedPageBreak/>
        <w:t>Mizner, RL; Petterson, SC; Snyder-Mackler, L (2005b): Quadriceps Strength and the Time Course of Functional Recovery After Total Knee Arthroplasty. JOSPT – Journal of Orthopaedic &amp; Sports Physical Therapy 35(7): 424-436. DOI: 10.2519/jospt.2005.35.7.424.</w:t>
      </w:r>
    </w:p>
    <w:p w14:paraId="70B6FF21" w14:textId="77777777" w:rsidR="00370A14" w:rsidRPr="00370A14" w:rsidRDefault="00710B31" w:rsidP="00B749F9">
      <w:pPr>
        <w:pStyle w:val="Literatur"/>
      </w:pPr>
    </w:p>
    <w:p w14:paraId="376691BF" w14:textId="77777777" w:rsidR="00370A14" w:rsidRPr="00370A14" w:rsidRDefault="00317B8B" w:rsidP="00B749F9">
      <w:pPr>
        <w:pStyle w:val="Literatur"/>
      </w:pPr>
      <w:r>
        <w:t>Moffet, H; Collet, J-P; Shapiro, SH; Paradis, G; Marquis, F; Roy, L (2004): Effectiveness of intensive rehabilitation on functional ability and quality of life after first total knee arthroplasty: a single-blind randomized controlled trial. Archives of Physical Medicine and Rehabilitation 85(4): 546-556. DOI: 10.1016/j.apmr.2003.08.080.</w:t>
      </w:r>
    </w:p>
    <w:p w14:paraId="74F2107E" w14:textId="77777777" w:rsidR="00370A14" w:rsidRPr="00370A14" w:rsidRDefault="00710B31" w:rsidP="00B749F9">
      <w:pPr>
        <w:pStyle w:val="Literatur"/>
      </w:pPr>
    </w:p>
    <w:p w14:paraId="056FB640" w14:textId="77777777" w:rsidR="00370A14" w:rsidRPr="00370A14" w:rsidRDefault="00317B8B" w:rsidP="00B749F9">
      <w:pPr>
        <w:pStyle w:val="Literatur"/>
      </w:pPr>
      <w:r>
        <w:t>Oh, KJ; Pandher, DS; Lee, SH; Sung Joon, SD Jr.; Lee, ST (2009): Meta-Analysis Comparing Outcomes of Fixed-Bearing and Mobile-Bearing Prostheses in Total Knee Arthroplasty. Journal of Arthroplasty 24(6): 873-884. DOI: 10.1016/j.arth.2008.06.002.</w:t>
      </w:r>
    </w:p>
    <w:p w14:paraId="29AF6E1F" w14:textId="77777777" w:rsidR="00370A14" w:rsidRPr="00370A14" w:rsidRDefault="00710B31" w:rsidP="00B749F9">
      <w:pPr>
        <w:pStyle w:val="Literatur"/>
      </w:pPr>
    </w:p>
    <w:p w14:paraId="4A206FEE" w14:textId="77777777" w:rsidR="00370A14" w:rsidRPr="00370A14" w:rsidRDefault="00317B8B" w:rsidP="00B749F9">
      <w:pPr>
        <w:pStyle w:val="Literatur"/>
      </w:pPr>
      <w:r>
        <w:t>Petterson, SC; Mizner, RL; Stevens, JE; Raisis, L; Bodenstab, A; Newcomb, W; et al. (2009): Improved Function From Progressive Strengthening Interventions After Total Knee Arthroplasty: A Randomized Clinical Trial With an Imbedded Prospective Cohort. Arthritis Care &amp; Research 61(2): 174-183. DOI: 10.1002/art.24167.</w:t>
      </w:r>
    </w:p>
    <w:p w14:paraId="5972E10A" w14:textId="77777777" w:rsidR="00370A14" w:rsidRPr="00370A14" w:rsidRDefault="00710B31" w:rsidP="00B749F9">
      <w:pPr>
        <w:pStyle w:val="Literatur"/>
      </w:pPr>
    </w:p>
    <w:p w14:paraId="273025D5" w14:textId="77777777" w:rsidR="00370A14" w:rsidRPr="00370A14" w:rsidRDefault="00317B8B" w:rsidP="00B749F9">
      <w:pPr>
        <w:pStyle w:val="Literatur"/>
      </w:pPr>
      <w:r>
        <w:t>Ritter, MA; Lutgring, JD; Davis, KE; Berend, ME (2008): The Effect of Postoperative Range of Motion on Functional Activities After Posterior Cruciate-Retaining Total Knee Arthroplasty. JB&amp;JS – Journal of Bone &amp; Joint Surgery: American Volume 90-A(4): 777-784. DOI: 10.2106/jbjs.f.01022.</w:t>
      </w:r>
    </w:p>
    <w:p w14:paraId="7D28371D" w14:textId="77777777" w:rsidR="00370A14" w:rsidRPr="00370A14" w:rsidRDefault="00710B31" w:rsidP="00B749F9">
      <w:pPr>
        <w:pStyle w:val="Literatur"/>
      </w:pPr>
    </w:p>
    <w:p w14:paraId="0AD75278" w14:textId="77777777" w:rsidR="00370A14" w:rsidRPr="00370A14" w:rsidRDefault="00317B8B" w:rsidP="00B749F9">
      <w:pPr>
        <w:pStyle w:val="Literatur"/>
      </w:pPr>
      <w:r>
        <w:t>Topp, R; Swank, AM; Quesada, PM; Nyland, J; Malkani, A (2009): The Effect of Prehabilitation Exercise on Strength and Functioning After Total Knee Arthroplasty. PM&amp;R – Journal of Injury, Function and Rehabilitation 1(8): 729-735. DOI: 10.1016/j.pmrj.2009.06.003.</w:t>
      </w:r>
    </w:p>
    <w:p w14:paraId="01836DAF" w14:textId="77777777" w:rsidR="00E46E82" w:rsidRDefault="00E46E82">
      <w:pPr>
        <w:sectPr w:rsidR="00E46E82" w:rsidSect="00AA7698">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7900639F" w14:textId="77777777" w:rsidR="006D1B0D" w:rsidRDefault="005D556E" w:rsidP="0004540C">
      <w:pPr>
        <w:pStyle w:val="berschrift1ohneGliederung"/>
        <w:rPr>
          <w:del w:id="826" w:author="IQTIG" w:date="2020-04-28T19:43:00Z"/>
        </w:rPr>
      </w:pPr>
      <w:del w:id="827" w:author="IQTIG" w:date="2020-04-28T19:43:00Z">
        <w:r>
          <w:lastRenderedPageBreak/>
          <w:delText>54127: Todesfälle während des akut-stationären Aufenthaltes bei geringer Sterbewahrscheinlichkeit</w:delText>
        </w:r>
      </w:del>
    </w:p>
    <w:p w14:paraId="2A138CDF" w14:textId="77777777" w:rsidR="006D1B0D" w:rsidRDefault="00317B8B" w:rsidP="0004540C">
      <w:pPr>
        <w:pStyle w:val="berschrift1ohneGliederung"/>
        <w:rPr>
          <w:ins w:id="828" w:author="IQTIG" w:date="2020-04-28T19:43:00Z"/>
        </w:rPr>
      </w:pPr>
      <w:bookmarkStart w:id="829" w:name="_Toc38996799"/>
      <w:ins w:id="830" w:author="IQTIG" w:date="2020-04-28T19:43:00Z">
        <w:r>
          <w:lastRenderedPageBreak/>
          <w:t>54127: Sterblichkeit bei elektiver Knieendoprothesen-Erstimplantation und Knieendoprothesen-Wechsel bzw. –Komponentenwechsel</w:t>
        </w:r>
        <w:bookmarkEnd w:id="829"/>
      </w:ins>
    </w:p>
    <w:tbl>
      <w:tblPr>
        <w:tblStyle w:val="IQTIGStandard"/>
        <w:tblW w:w="5000" w:type="pct"/>
        <w:tblLook w:val="0480" w:firstRow="0" w:lastRow="0" w:firstColumn="1" w:lastColumn="0" w:noHBand="0" w:noVBand="1"/>
      </w:tblPr>
      <w:tblGrid>
        <w:gridCol w:w="1985"/>
        <w:gridCol w:w="7086"/>
      </w:tblGrid>
      <w:tr w:rsidR="00AF0AAF" w:rsidRPr="00743DF3" w14:paraId="2FD9C06B"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B1006A0" w14:textId="77777777" w:rsidR="00AF0AAF" w:rsidRPr="00743DF3" w:rsidRDefault="00317B8B" w:rsidP="002E7D86">
            <w:pPr>
              <w:pStyle w:val="Tabellenkopf"/>
            </w:pPr>
            <w:r>
              <w:t>Qualitätsziel</w:t>
            </w:r>
          </w:p>
        </w:tc>
        <w:tc>
          <w:tcPr>
            <w:tcW w:w="3906" w:type="pct"/>
            <w:tcBorders>
              <w:top w:val="single" w:sz="8" w:space="0" w:color="005051"/>
              <w:left w:val="nil"/>
              <w:bottom w:val="single" w:sz="4" w:space="0" w:color="auto"/>
            </w:tcBorders>
          </w:tcPr>
          <w:p w14:paraId="40DB15A2" w14:textId="77777777" w:rsidR="00AF0AAF" w:rsidRPr="00743DF3" w:rsidRDefault="00317B8B" w:rsidP="00152136">
            <w:pPr>
              <w:pStyle w:val="Tabellentext"/>
            </w:pPr>
            <w:r>
              <w:t>Möglichst wenig Todesfälle im Krankenhaus</w:t>
            </w:r>
          </w:p>
        </w:tc>
      </w:tr>
    </w:tbl>
    <w:p w14:paraId="4FB7972C" w14:textId="77777777" w:rsidR="00AF0AAF" w:rsidRDefault="00317B8B" w:rsidP="00E40CDC">
      <w:pPr>
        <w:pStyle w:val="Absatzberschriftebene2nurinNavigation"/>
      </w:pPr>
      <w:r>
        <w:t>Hintergrund</w:t>
      </w:r>
    </w:p>
    <w:p w14:paraId="512F45B4" w14:textId="1EFAB53D" w:rsidR="00370A14" w:rsidRPr="00370A14" w:rsidRDefault="005D556E" w:rsidP="00A64D53">
      <w:pPr>
        <w:pStyle w:val="Standardlinksbndig"/>
      </w:pPr>
      <w:del w:id="831" w:author="IQTIG" w:date="2020-04-28T19:43:00Z">
        <w:r>
          <w:delText xml:space="preserve">Die Bundesfachgruppe Orthopädie und Unfallchirurgie und das IQTIG empfehlen, für die Erstimplantationen und Wechseleingriffe in der Knieendoprothesenversorgung einen Qualitätsindikator zur Sterblichkeit während des Krankenhausaufenthaltes in das QI-Set ab EJ 2016 aufzunehmen. Im Jahr 2015 wurden die Todesfälle in den Qualitätsindikatoren der Indikatorengruppe „Intra- oder postoperative Komplikationen“ betrachtet. </w:delText>
        </w:r>
        <w:r>
          <w:br/>
          <w:delText xml:space="preserve"> </w:delText>
        </w:r>
        <w:r>
          <w:br/>
        </w:r>
      </w:del>
      <w:r w:rsidR="00317B8B">
        <w:t>Neben den allgemeinen und spezifischen post- und intraoperativen Komplikationen kommt es bei der Versorgung mit einem künstlichen Kniegelenk und einem bei der überwiegenden Zahl der Fälle elektiven Charakters des Eingriffs zu Todesfällen. Im Jahr 2015 verstarben 213 (0,13 %) Patientinnen und Patienten während des stationären Aufenthaltes im Krankenhaus. 140 Patientinnen und Patienten verstarben nach einer elektiven Erstimplantation und 78 Patientinnen und Patienten nach einem operativen Wechsel der Kniegelenksendoprothese. Vor der Operation wurden von den verstorbenen Patientinnen und Patienten insgesamt 42 als gesund oder mit einer vorhandenen leichten Allgemeinerkrankung (ASA 1,2), 145 Patientinnen und Patienten mit einer vorhandenen schweren Allgemeinerkrankung (ASA 3) und 31 Patientinnen und Patienten mit einer schweren Allgemeinerkrankung, die eine ständige Lebensbedrohung darstellt (ASA 4), eingeschätzt (IQTIG 2016).</w:t>
      </w:r>
    </w:p>
    <w:p w14:paraId="1D91F89D" w14:textId="77777777" w:rsidR="00E46E82" w:rsidRDefault="00E46E82">
      <w:pPr>
        <w:sectPr w:rsidR="00E46E82" w:rsidSect="000A3778">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03FB59EF" w14:textId="77777777" w:rsidR="000F0644" w:rsidRDefault="00317B8B" w:rsidP="00447106">
      <w:pPr>
        <w:pStyle w:val="Absatzberschriftebene2nurinNavigation"/>
      </w:pPr>
      <w:r>
        <w:lastRenderedPageBreak/>
        <w:t>Verwendete Datenfelder</w:t>
      </w:r>
    </w:p>
    <w:p w14:paraId="5CB5D075" w14:textId="13079CFC" w:rsidR="001046CA" w:rsidRPr="00840C92" w:rsidRDefault="00317B8B" w:rsidP="000361A4">
      <w:r w:rsidRPr="000361A4">
        <w:t xml:space="preserve">Datenbasis: Spezifikation </w:t>
      </w:r>
      <w:del w:id="832" w:author="IQTIG" w:date="2020-04-28T19:43:00Z">
        <w:r w:rsidR="005D556E">
          <w:delText>2018</w:delText>
        </w:r>
      </w:del>
      <w:ins w:id="833"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F943E8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60AFFE8" w14:textId="77777777" w:rsidR="000F0644" w:rsidRPr="009E2B0C" w:rsidRDefault="00317B8B" w:rsidP="000361A4">
            <w:pPr>
              <w:pStyle w:val="Tabellenkopf"/>
            </w:pPr>
            <w:r>
              <w:t>Item</w:t>
            </w:r>
          </w:p>
        </w:tc>
        <w:tc>
          <w:tcPr>
            <w:tcW w:w="1075" w:type="pct"/>
          </w:tcPr>
          <w:p w14:paraId="2F08343C" w14:textId="77777777" w:rsidR="000F0644" w:rsidRPr="009E2B0C" w:rsidRDefault="00317B8B" w:rsidP="000361A4">
            <w:pPr>
              <w:pStyle w:val="Tabellenkopf"/>
            </w:pPr>
            <w:r>
              <w:t>Bezeichnung</w:t>
            </w:r>
          </w:p>
        </w:tc>
        <w:tc>
          <w:tcPr>
            <w:tcW w:w="326" w:type="pct"/>
          </w:tcPr>
          <w:p w14:paraId="68C8AA2D" w14:textId="77777777" w:rsidR="000F0644" w:rsidRPr="009E2B0C" w:rsidRDefault="00317B8B" w:rsidP="000361A4">
            <w:pPr>
              <w:pStyle w:val="Tabellenkopf"/>
            </w:pPr>
            <w:r>
              <w:t>M/K</w:t>
            </w:r>
          </w:p>
        </w:tc>
        <w:tc>
          <w:tcPr>
            <w:tcW w:w="1646" w:type="pct"/>
          </w:tcPr>
          <w:p w14:paraId="75356C04" w14:textId="77777777" w:rsidR="000F0644" w:rsidRPr="009E2B0C" w:rsidRDefault="00317B8B" w:rsidP="000361A4">
            <w:pPr>
              <w:pStyle w:val="Tabellenkopf"/>
            </w:pPr>
            <w:r>
              <w:t>Schlüssel/Formel</w:t>
            </w:r>
          </w:p>
        </w:tc>
        <w:tc>
          <w:tcPr>
            <w:tcW w:w="1328" w:type="pct"/>
          </w:tcPr>
          <w:p w14:paraId="1D7DD655" w14:textId="77777777" w:rsidR="000F0644" w:rsidRPr="009E2B0C" w:rsidRDefault="00317B8B" w:rsidP="000361A4">
            <w:pPr>
              <w:pStyle w:val="Tabellenkopf"/>
            </w:pPr>
            <w:r>
              <w:t xml:space="preserve">Feldname  </w:t>
            </w:r>
          </w:p>
        </w:tc>
      </w:tr>
      <w:tr w:rsidR="00275B01" w:rsidRPr="00743DF3" w14:paraId="20ED5B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300ECB" w14:textId="261E2F63" w:rsidR="000F0644" w:rsidRPr="00743DF3" w:rsidRDefault="005D556E" w:rsidP="000361A4">
            <w:pPr>
              <w:pStyle w:val="Tabellentext"/>
            </w:pPr>
            <w:del w:id="834" w:author="IQTIG" w:date="2020-04-28T19:43:00Z">
              <w:r>
                <w:delText>15</w:delText>
              </w:r>
            </w:del>
            <w:ins w:id="835" w:author="IQTIG" w:date="2020-04-28T19:43:00Z">
              <w:r w:rsidR="00317B8B">
                <w:t>14</w:t>
              </w:r>
            </w:ins>
            <w:r w:rsidR="00317B8B">
              <w:t>:B</w:t>
            </w:r>
          </w:p>
        </w:tc>
        <w:tc>
          <w:tcPr>
            <w:tcW w:w="1075" w:type="pct"/>
          </w:tcPr>
          <w:p w14:paraId="4FB479DB" w14:textId="77777777" w:rsidR="000F0644" w:rsidRPr="00743DF3" w:rsidRDefault="00317B8B" w:rsidP="000361A4">
            <w:pPr>
              <w:pStyle w:val="Tabellentext"/>
            </w:pPr>
            <w:r>
              <w:t>Geschlecht</w:t>
            </w:r>
          </w:p>
        </w:tc>
        <w:tc>
          <w:tcPr>
            <w:tcW w:w="326" w:type="pct"/>
          </w:tcPr>
          <w:p w14:paraId="59B3A6FD" w14:textId="77777777" w:rsidR="000F0644" w:rsidRPr="00743DF3" w:rsidRDefault="00317B8B" w:rsidP="000361A4">
            <w:pPr>
              <w:pStyle w:val="Tabellentext"/>
            </w:pPr>
            <w:r>
              <w:t>M</w:t>
            </w:r>
          </w:p>
        </w:tc>
        <w:tc>
          <w:tcPr>
            <w:tcW w:w="1646" w:type="pct"/>
          </w:tcPr>
          <w:p w14:paraId="5C1A2F58" w14:textId="77777777" w:rsidR="000F0644" w:rsidRPr="00743DF3" w:rsidRDefault="00317B8B" w:rsidP="00177070">
            <w:pPr>
              <w:pStyle w:val="Tabellentext"/>
              <w:ind w:left="453" w:hanging="340"/>
            </w:pPr>
            <w:r>
              <w:t>1 =</w:t>
            </w:r>
            <w:r>
              <w:tab/>
              <w:t>männlich</w:t>
            </w:r>
          </w:p>
          <w:p w14:paraId="73973156" w14:textId="77777777" w:rsidR="000F0644" w:rsidRPr="00743DF3" w:rsidRDefault="00317B8B" w:rsidP="00177070">
            <w:pPr>
              <w:pStyle w:val="Tabellentext"/>
              <w:ind w:left="453" w:hanging="340"/>
            </w:pPr>
            <w:r>
              <w:t>2 =</w:t>
            </w:r>
            <w:r>
              <w:tab/>
              <w:t>weiblich</w:t>
            </w:r>
          </w:p>
          <w:p w14:paraId="0A4C9F70" w14:textId="77777777" w:rsidR="000F0644" w:rsidRPr="00743DF3" w:rsidRDefault="00317B8B" w:rsidP="00177070">
            <w:pPr>
              <w:pStyle w:val="Tabellentext"/>
              <w:ind w:left="453" w:hanging="340"/>
            </w:pPr>
            <w:r>
              <w:t>8 =</w:t>
            </w:r>
            <w:r>
              <w:tab/>
              <w:t>unbestimmt</w:t>
            </w:r>
          </w:p>
        </w:tc>
        <w:tc>
          <w:tcPr>
            <w:tcW w:w="1328" w:type="pct"/>
          </w:tcPr>
          <w:p w14:paraId="388D5472" w14:textId="77777777" w:rsidR="000F0644" w:rsidRPr="00743DF3" w:rsidRDefault="00317B8B" w:rsidP="000361A4">
            <w:pPr>
              <w:pStyle w:val="Tabellentext"/>
            </w:pPr>
            <w:r>
              <w:t>GESCHLECHT</w:t>
            </w:r>
          </w:p>
        </w:tc>
      </w:tr>
      <w:tr w:rsidR="00275B01" w:rsidRPr="00743DF3" w14:paraId="7BB868A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D09FCC" w14:textId="6F0CB983" w:rsidR="000F0644" w:rsidRPr="00743DF3" w:rsidRDefault="005D556E" w:rsidP="000361A4">
            <w:pPr>
              <w:pStyle w:val="Tabellentext"/>
            </w:pPr>
            <w:del w:id="836" w:author="IQTIG" w:date="2020-04-28T19:43:00Z">
              <w:r>
                <w:delText>16</w:delText>
              </w:r>
            </w:del>
            <w:ins w:id="837" w:author="IQTIG" w:date="2020-04-28T19:43:00Z">
              <w:r w:rsidR="00317B8B">
                <w:t>15</w:t>
              </w:r>
            </w:ins>
            <w:r w:rsidR="00317B8B">
              <w:t>:B</w:t>
            </w:r>
          </w:p>
        </w:tc>
        <w:tc>
          <w:tcPr>
            <w:tcW w:w="1075" w:type="pct"/>
          </w:tcPr>
          <w:p w14:paraId="7A8F4101" w14:textId="77777777" w:rsidR="000F0644" w:rsidRPr="00743DF3" w:rsidRDefault="00317B8B" w:rsidP="000361A4">
            <w:pPr>
              <w:pStyle w:val="Tabellentext"/>
            </w:pPr>
            <w:r>
              <w:t>Gehstrecke</w:t>
            </w:r>
          </w:p>
        </w:tc>
        <w:tc>
          <w:tcPr>
            <w:tcW w:w="326" w:type="pct"/>
          </w:tcPr>
          <w:p w14:paraId="64BDB2C8" w14:textId="77777777" w:rsidR="000F0644" w:rsidRPr="00743DF3" w:rsidRDefault="00317B8B" w:rsidP="000361A4">
            <w:pPr>
              <w:pStyle w:val="Tabellentext"/>
            </w:pPr>
            <w:r>
              <w:t>M</w:t>
            </w:r>
          </w:p>
        </w:tc>
        <w:tc>
          <w:tcPr>
            <w:tcW w:w="1646" w:type="pct"/>
          </w:tcPr>
          <w:p w14:paraId="5C808064" w14:textId="77777777" w:rsidR="000F0644" w:rsidRPr="00743DF3" w:rsidRDefault="00317B8B" w:rsidP="00177070">
            <w:pPr>
              <w:pStyle w:val="Tabellentext"/>
              <w:ind w:left="453" w:hanging="340"/>
            </w:pPr>
            <w:r>
              <w:t>1 =</w:t>
            </w:r>
            <w:r>
              <w:tab/>
              <w:t>unbegrenzt (&gt; 500m)</w:t>
            </w:r>
          </w:p>
          <w:p w14:paraId="48CA5F15" w14:textId="77777777" w:rsidR="000F0644" w:rsidRPr="00743DF3" w:rsidRDefault="00317B8B" w:rsidP="00177070">
            <w:pPr>
              <w:pStyle w:val="Tabellentext"/>
              <w:ind w:left="453" w:hanging="340"/>
            </w:pPr>
            <w:r>
              <w:t>2 =</w:t>
            </w:r>
            <w:r>
              <w:tab/>
              <w:t>Gehen am Stück bis 500m möglich</w:t>
            </w:r>
          </w:p>
          <w:p w14:paraId="16AE91E8" w14:textId="77777777" w:rsidR="000F0644" w:rsidRPr="00743DF3" w:rsidRDefault="00317B8B" w:rsidP="00177070">
            <w:pPr>
              <w:pStyle w:val="Tabellentext"/>
              <w:ind w:left="453" w:hanging="340"/>
            </w:pPr>
            <w:r>
              <w:t>3 =</w:t>
            </w:r>
            <w:r>
              <w:tab/>
              <w:t>auf der Stationsebene mobil (50m werden erreicht)</w:t>
            </w:r>
          </w:p>
          <w:p w14:paraId="42202CA0" w14:textId="77777777" w:rsidR="000F0644" w:rsidRPr="00743DF3" w:rsidRDefault="00317B8B" w:rsidP="00177070">
            <w:pPr>
              <w:pStyle w:val="Tabellentext"/>
              <w:ind w:left="453" w:hanging="340"/>
            </w:pPr>
            <w:r>
              <w:t>4 =</w:t>
            </w:r>
            <w:r>
              <w:tab/>
              <w:t>im Zimmer mobil</w:t>
            </w:r>
          </w:p>
          <w:p w14:paraId="675CCA91" w14:textId="77777777" w:rsidR="000F0644" w:rsidRPr="00743DF3" w:rsidRDefault="00317B8B" w:rsidP="00177070">
            <w:pPr>
              <w:pStyle w:val="Tabellentext"/>
              <w:ind w:left="453" w:hanging="340"/>
            </w:pPr>
            <w:r>
              <w:t>5 =</w:t>
            </w:r>
            <w:r>
              <w:tab/>
              <w:t>immobil</w:t>
            </w:r>
          </w:p>
        </w:tc>
        <w:tc>
          <w:tcPr>
            <w:tcW w:w="1328" w:type="pct"/>
          </w:tcPr>
          <w:p w14:paraId="6DD411B6" w14:textId="77777777" w:rsidR="000F0644" w:rsidRPr="00743DF3" w:rsidRDefault="00317B8B" w:rsidP="000361A4">
            <w:pPr>
              <w:pStyle w:val="Tabellentext"/>
            </w:pPr>
            <w:r>
              <w:t>GEHSTRECKE</w:t>
            </w:r>
          </w:p>
        </w:tc>
      </w:tr>
      <w:tr w:rsidR="00275B01" w:rsidRPr="00743DF3" w14:paraId="7E84D7A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94B4E6" w14:textId="5635BA8B" w:rsidR="000F0644" w:rsidRPr="00743DF3" w:rsidRDefault="005D556E" w:rsidP="000361A4">
            <w:pPr>
              <w:pStyle w:val="Tabellentext"/>
            </w:pPr>
            <w:del w:id="838" w:author="IQTIG" w:date="2020-04-28T19:43:00Z">
              <w:r>
                <w:delText>17</w:delText>
              </w:r>
            </w:del>
            <w:ins w:id="839" w:author="IQTIG" w:date="2020-04-28T19:43:00Z">
              <w:r w:rsidR="00317B8B">
                <w:t>16</w:t>
              </w:r>
            </w:ins>
            <w:r w:rsidR="00317B8B">
              <w:t>:B</w:t>
            </w:r>
          </w:p>
        </w:tc>
        <w:tc>
          <w:tcPr>
            <w:tcW w:w="1075" w:type="pct"/>
          </w:tcPr>
          <w:p w14:paraId="1FECC5BB" w14:textId="77777777" w:rsidR="000F0644" w:rsidRPr="00743DF3" w:rsidRDefault="00317B8B" w:rsidP="000361A4">
            <w:pPr>
              <w:pStyle w:val="Tabellentext"/>
            </w:pPr>
            <w:r>
              <w:t>Gehhilfen</w:t>
            </w:r>
          </w:p>
        </w:tc>
        <w:tc>
          <w:tcPr>
            <w:tcW w:w="326" w:type="pct"/>
          </w:tcPr>
          <w:p w14:paraId="596A593E" w14:textId="77777777" w:rsidR="000F0644" w:rsidRPr="00743DF3" w:rsidRDefault="00317B8B" w:rsidP="000361A4">
            <w:pPr>
              <w:pStyle w:val="Tabellentext"/>
            </w:pPr>
            <w:r>
              <w:t>M</w:t>
            </w:r>
          </w:p>
        </w:tc>
        <w:tc>
          <w:tcPr>
            <w:tcW w:w="1646" w:type="pct"/>
          </w:tcPr>
          <w:p w14:paraId="5FEE9635" w14:textId="77777777" w:rsidR="000F0644" w:rsidRPr="00743DF3" w:rsidRDefault="00317B8B" w:rsidP="00177070">
            <w:pPr>
              <w:pStyle w:val="Tabellentext"/>
              <w:ind w:left="453" w:hanging="340"/>
            </w:pPr>
            <w:r>
              <w:t>0 =</w:t>
            </w:r>
            <w:r>
              <w:tab/>
              <w:t>keine</w:t>
            </w:r>
          </w:p>
          <w:p w14:paraId="5F0564AA" w14:textId="77777777" w:rsidR="000F0644" w:rsidRPr="00743DF3" w:rsidRDefault="00317B8B" w:rsidP="00177070">
            <w:pPr>
              <w:pStyle w:val="Tabellentext"/>
              <w:ind w:left="453" w:hanging="340"/>
            </w:pPr>
            <w:r>
              <w:t>1 =</w:t>
            </w:r>
            <w:r>
              <w:tab/>
              <w:t>Unterarmgehstützen/​Gehstock</w:t>
            </w:r>
          </w:p>
          <w:p w14:paraId="6CF3BFCC" w14:textId="77777777" w:rsidR="000F0644" w:rsidRPr="00743DF3" w:rsidRDefault="00317B8B" w:rsidP="00177070">
            <w:pPr>
              <w:pStyle w:val="Tabellentext"/>
              <w:ind w:left="453" w:hanging="340"/>
            </w:pPr>
            <w:r>
              <w:t>2 =</w:t>
            </w:r>
            <w:r>
              <w:tab/>
              <w:t>Rollator/​Gehbock</w:t>
            </w:r>
          </w:p>
          <w:p w14:paraId="5E11E07B" w14:textId="77777777" w:rsidR="000F0644" w:rsidRPr="00743DF3" w:rsidRDefault="00317B8B" w:rsidP="00177070">
            <w:pPr>
              <w:pStyle w:val="Tabellentext"/>
              <w:ind w:left="453" w:hanging="340"/>
            </w:pPr>
            <w:r>
              <w:t>3 =</w:t>
            </w:r>
            <w:r>
              <w:tab/>
              <w:t>Rollstuhl</w:t>
            </w:r>
          </w:p>
          <w:p w14:paraId="6EDDB3C2" w14:textId="77777777" w:rsidR="000F0644" w:rsidRPr="00743DF3" w:rsidRDefault="00317B8B" w:rsidP="00177070">
            <w:pPr>
              <w:pStyle w:val="Tabellentext"/>
              <w:ind w:left="453" w:hanging="340"/>
            </w:pPr>
            <w:r>
              <w:t>4 =</w:t>
            </w:r>
            <w:r>
              <w:tab/>
              <w:t>bettlägerig</w:t>
            </w:r>
          </w:p>
        </w:tc>
        <w:tc>
          <w:tcPr>
            <w:tcW w:w="1328" w:type="pct"/>
          </w:tcPr>
          <w:p w14:paraId="4A461AF4" w14:textId="77777777" w:rsidR="000F0644" w:rsidRPr="00743DF3" w:rsidRDefault="00317B8B" w:rsidP="000361A4">
            <w:pPr>
              <w:pStyle w:val="Tabellentext"/>
            </w:pPr>
            <w:r>
              <w:t>GEHHILFEN</w:t>
            </w:r>
          </w:p>
        </w:tc>
      </w:tr>
      <w:tr w:rsidR="00275B01" w:rsidRPr="00743DF3" w14:paraId="51E9251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95334A2" w14:textId="66424C52" w:rsidR="000F0644" w:rsidRPr="00743DF3" w:rsidRDefault="005D556E" w:rsidP="000361A4">
            <w:pPr>
              <w:pStyle w:val="Tabellentext"/>
            </w:pPr>
            <w:del w:id="840" w:author="IQTIG" w:date="2020-04-28T19:43:00Z">
              <w:r>
                <w:delText>19</w:delText>
              </w:r>
            </w:del>
            <w:ins w:id="841" w:author="IQTIG" w:date="2020-04-28T19:43:00Z">
              <w:r w:rsidR="00317B8B">
                <w:t>18</w:t>
              </w:r>
            </w:ins>
            <w:r w:rsidR="00317B8B">
              <w:t>:PROZ</w:t>
            </w:r>
          </w:p>
        </w:tc>
        <w:tc>
          <w:tcPr>
            <w:tcW w:w="1075" w:type="pct"/>
          </w:tcPr>
          <w:p w14:paraId="1816FF99" w14:textId="77777777" w:rsidR="000F0644" w:rsidRPr="00743DF3" w:rsidRDefault="00317B8B" w:rsidP="000361A4">
            <w:pPr>
              <w:pStyle w:val="Tabellentext"/>
            </w:pPr>
            <w:r>
              <w:t>Wievielter knieendoprothetischer Eingriff während dieses Aufenthaltes?</w:t>
            </w:r>
          </w:p>
        </w:tc>
        <w:tc>
          <w:tcPr>
            <w:tcW w:w="326" w:type="pct"/>
          </w:tcPr>
          <w:p w14:paraId="455854C4" w14:textId="77777777" w:rsidR="000F0644" w:rsidRPr="00743DF3" w:rsidRDefault="00317B8B" w:rsidP="000361A4">
            <w:pPr>
              <w:pStyle w:val="Tabellentext"/>
            </w:pPr>
            <w:r>
              <w:t>M</w:t>
            </w:r>
          </w:p>
        </w:tc>
        <w:tc>
          <w:tcPr>
            <w:tcW w:w="1646" w:type="pct"/>
          </w:tcPr>
          <w:p w14:paraId="68B8C847" w14:textId="77777777" w:rsidR="000F0644" w:rsidRPr="00743DF3" w:rsidRDefault="00317B8B" w:rsidP="00177070">
            <w:pPr>
              <w:pStyle w:val="Tabellentext"/>
              <w:ind w:left="453" w:hanging="340"/>
            </w:pPr>
            <w:r>
              <w:t>-</w:t>
            </w:r>
          </w:p>
        </w:tc>
        <w:tc>
          <w:tcPr>
            <w:tcW w:w="1328" w:type="pct"/>
          </w:tcPr>
          <w:p w14:paraId="13E84D46" w14:textId="77777777" w:rsidR="000F0644" w:rsidRPr="00743DF3" w:rsidRDefault="00317B8B" w:rsidP="000361A4">
            <w:pPr>
              <w:pStyle w:val="Tabellentext"/>
            </w:pPr>
            <w:r>
              <w:t>LFDNREINGRIFF</w:t>
            </w:r>
          </w:p>
        </w:tc>
      </w:tr>
      <w:tr w:rsidR="00275B01" w:rsidRPr="00743DF3" w14:paraId="01BDEBB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41833A" w14:textId="1876E03A" w:rsidR="000F0644" w:rsidRPr="00743DF3" w:rsidRDefault="005D556E" w:rsidP="000361A4">
            <w:pPr>
              <w:pStyle w:val="Tabellentext"/>
            </w:pPr>
            <w:del w:id="842" w:author="IQTIG" w:date="2020-04-28T19:43:00Z">
              <w:r>
                <w:delText>23</w:delText>
              </w:r>
            </w:del>
            <w:ins w:id="843" w:author="IQTIG" w:date="2020-04-28T19:43:00Z">
              <w:r w:rsidR="00317B8B">
                <w:t>22</w:t>
              </w:r>
            </w:ins>
            <w:r w:rsidR="00317B8B">
              <w:t>:PROZ</w:t>
            </w:r>
          </w:p>
        </w:tc>
        <w:tc>
          <w:tcPr>
            <w:tcW w:w="1075" w:type="pct"/>
          </w:tcPr>
          <w:p w14:paraId="04544308" w14:textId="77777777" w:rsidR="000F0644" w:rsidRPr="00743DF3" w:rsidRDefault="00317B8B" w:rsidP="000361A4">
            <w:pPr>
              <w:pStyle w:val="Tabellentext"/>
            </w:pPr>
            <w:r>
              <w:t>Einstufung nach ASA-Klassifikation</w:t>
            </w:r>
          </w:p>
        </w:tc>
        <w:tc>
          <w:tcPr>
            <w:tcW w:w="326" w:type="pct"/>
          </w:tcPr>
          <w:p w14:paraId="2F9C403B" w14:textId="77777777" w:rsidR="000F0644" w:rsidRPr="00743DF3" w:rsidRDefault="00317B8B" w:rsidP="000361A4">
            <w:pPr>
              <w:pStyle w:val="Tabellentext"/>
            </w:pPr>
            <w:r>
              <w:t>M</w:t>
            </w:r>
          </w:p>
        </w:tc>
        <w:tc>
          <w:tcPr>
            <w:tcW w:w="1646" w:type="pct"/>
          </w:tcPr>
          <w:p w14:paraId="1858E55D" w14:textId="77777777" w:rsidR="000F0644" w:rsidRPr="00743DF3" w:rsidRDefault="00317B8B" w:rsidP="00177070">
            <w:pPr>
              <w:pStyle w:val="Tabellentext"/>
              <w:ind w:left="453" w:hanging="340"/>
            </w:pPr>
            <w:r>
              <w:t>1 =</w:t>
            </w:r>
            <w:r>
              <w:tab/>
              <w:t>normaler, gesunder Patient</w:t>
            </w:r>
          </w:p>
          <w:p w14:paraId="2563D0AB" w14:textId="77777777" w:rsidR="000F0644" w:rsidRPr="00743DF3" w:rsidRDefault="00317B8B" w:rsidP="00177070">
            <w:pPr>
              <w:pStyle w:val="Tabellentext"/>
              <w:ind w:left="453" w:hanging="340"/>
            </w:pPr>
            <w:r>
              <w:t>2 =</w:t>
            </w:r>
            <w:r>
              <w:tab/>
              <w:t>Patient mit leichter Allgemeinerkrankung</w:t>
            </w:r>
          </w:p>
          <w:p w14:paraId="0148E639" w14:textId="77777777" w:rsidR="000F0644" w:rsidRPr="00743DF3" w:rsidRDefault="00317B8B" w:rsidP="00177070">
            <w:pPr>
              <w:pStyle w:val="Tabellentext"/>
              <w:ind w:left="453" w:hanging="340"/>
            </w:pPr>
            <w:r>
              <w:t>3 =</w:t>
            </w:r>
            <w:r>
              <w:tab/>
              <w:t>Patient mit schwerer Allgemeinerkrankung</w:t>
            </w:r>
          </w:p>
          <w:p w14:paraId="64B4D1BA" w14:textId="77777777" w:rsidR="000F0644" w:rsidRPr="00743DF3" w:rsidRDefault="00317B8B" w:rsidP="00177070">
            <w:pPr>
              <w:pStyle w:val="Tabellentext"/>
              <w:ind w:left="453" w:hanging="340"/>
            </w:pPr>
            <w:r>
              <w:t>4 =</w:t>
            </w:r>
            <w:r>
              <w:tab/>
              <w:t>Patient mit schwerer Allgemeinerkrankung, die eine ständige Lebensbedrohung darstellt</w:t>
            </w:r>
          </w:p>
          <w:p w14:paraId="07DEAF2E" w14:textId="77777777" w:rsidR="000F0644" w:rsidRPr="00743DF3" w:rsidRDefault="00317B8B" w:rsidP="00177070">
            <w:pPr>
              <w:pStyle w:val="Tabellentext"/>
              <w:ind w:left="453" w:hanging="340"/>
            </w:pPr>
            <w:r>
              <w:t>5 =</w:t>
            </w:r>
            <w:r>
              <w:tab/>
              <w:t>moribunder Patient, von dem nicht erwartet wird, dass er ohne Operation überlebt</w:t>
            </w:r>
          </w:p>
        </w:tc>
        <w:tc>
          <w:tcPr>
            <w:tcW w:w="1328" w:type="pct"/>
          </w:tcPr>
          <w:p w14:paraId="04F33827" w14:textId="77777777" w:rsidR="000F0644" w:rsidRPr="00743DF3" w:rsidRDefault="00317B8B" w:rsidP="000361A4">
            <w:pPr>
              <w:pStyle w:val="Tabellentext"/>
            </w:pPr>
            <w:r>
              <w:t>ASA</w:t>
            </w:r>
          </w:p>
        </w:tc>
      </w:tr>
      <w:tr w:rsidR="00275B01" w:rsidRPr="00743DF3" w14:paraId="12D85C1A" w14:textId="77777777" w:rsidTr="00133FB8">
        <w:trPr>
          <w:cnfStyle w:val="000000010000" w:firstRow="0" w:lastRow="0" w:firstColumn="0" w:lastColumn="0" w:oddVBand="0" w:evenVBand="0" w:oddHBand="0" w:evenHBand="1" w:firstRowFirstColumn="0" w:firstRowLastColumn="0" w:lastRowFirstColumn="0" w:lastRowLastColumn="0"/>
          <w:trHeight w:val="409"/>
          <w:del w:id="844" w:author="IQTIG" w:date="2020-04-28T19:43:00Z"/>
        </w:trPr>
        <w:tc>
          <w:tcPr>
            <w:tcW w:w="626" w:type="pct"/>
          </w:tcPr>
          <w:p w14:paraId="2384BCE8" w14:textId="77777777" w:rsidR="000F0644" w:rsidRPr="00743DF3" w:rsidRDefault="005D556E" w:rsidP="000361A4">
            <w:pPr>
              <w:pStyle w:val="Tabellentext"/>
              <w:rPr>
                <w:del w:id="845" w:author="IQTIG" w:date="2020-04-28T19:43:00Z"/>
              </w:rPr>
            </w:pPr>
            <w:del w:id="846" w:author="IQTIG" w:date="2020-04-28T19:43:00Z">
              <w:r>
                <w:delText>24:PROZ</w:delText>
              </w:r>
            </w:del>
          </w:p>
        </w:tc>
        <w:tc>
          <w:tcPr>
            <w:tcW w:w="1075" w:type="pct"/>
          </w:tcPr>
          <w:p w14:paraId="364FCDB9" w14:textId="77777777" w:rsidR="000F0644" w:rsidRPr="00743DF3" w:rsidRDefault="005D556E" w:rsidP="000361A4">
            <w:pPr>
              <w:pStyle w:val="Tabellentext"/>
              <w:rPr>
                <w:del w:id="847" w:author="IQTIG" w:date="2020-04-28T19:43:00Z"/>
              </w:rPr>
            </w:pPr>
            <w:del w:id="848" w:author="IQTIG" w:date="2020-04-28T19:43:00Z">
              <w:r>
                <w:delText>Wundkontaminationsklassifikation</w:delText>
              </w:r>
            </w:del>
          </w:p>
        </w:tc>
        <w:tc>
          <w:tcPr>
            <w:tcW w:w="326" w:type="pct"/>
          </w:tcPr>
          <w:p w14:paraId="2E9409F3" w14:textId="77777777" w:rsidR="000F0644" w:rsidRPr="00743DF3" w:rsidRDefault="005D556E" w:rsidP="000361A4">
            <w:pPr>
              <w:pStyle w:val="Tabellentext"/>
              <w:rPr>
                <w:del w:id="849" w:author="IQTIG" w:date="2020-04-28T19:43:00Z"/>
              </w:rPr>
            </w:pPr>
            <w:del w:id="850" w:author="IQTIG" w:date="2020-04-28T19:43:00Z">
              <w:r>
                <w:delText>M</w:delText>
              </w:r>
            </w:del>
          </w:p>
        </w:tc>
        <w:tc>
          <w:tcPr>
            <w:tcW w:w="1646" w:type="pct"/>
          </w:tcPr>
          <w:p w14:paraId="004E7DA8" w14:textId="77777777" w:rsidR="000F0644" w:rsidRPr="00743DF3" w:rsidRDefault="005D556E" w:rsidP="00177070">
            <w:pPr>
              <w:pStyle w:val="Tabellentext"/>
              <w:ind w:left="453" w:hanging="340"/>
              <w:rPr>
                <w:del w:id="851" w:author="IQTIG" w:date="2020-04-28T19:43:00Z"/>
              </w:rPr>
            </w:pPr>
            <w:del w:id="852" w:author="IQTIG" w:date="2020-04-28T19:43:00Z">
              <w:r>
                <w:delText>1 =</w:delText>
              </w:r>
              <w:r>
                <w:tab/>
                <w:delText>aseptische Eingriffe</w:delText>
              </w:r>
            </w:del>
          </w:p>
          <w:p w14:paraId="5E37495B" w14:textId="77777777" w:rsidR="000F0644" w:rsidRPr="00743DF3" w:rsidRDefault="005D556E" w:rsidP="00177070">
            <w:pPr>
              <w:pStyle w:val="Tabellentext"/>
              <w:ind w:left="453" w:hanging="340"/>
              <w:rPr>
                <w:del w:id="853" w:author="IQTIG" w:date="2020-04-28T19:43:00Z"/>
              </w:rPr>
            </w:pPr>
            <w:del w:id="854" w:author="IQTIG" w:date="2020-04-28T19:43:00Z">
              <w:r>
                <w:delText>2 =</w:delText>
              </w:r>
              <w:r>
                <w:tab/>
                <w:delText>bedingt aseptische Eingriffe</w:delText>
              </w:r>
            </w:del>
          </w:p>
          <w:p w14:paraId="0A06122A" w14:textId="77777777" w:rsidR="000F0644" w:rsidRPr="00743DF3" w:rsidRDefault="005D556E" w:rsidP="00177070">
            <w:pPr>
              <w:pStyle w:val="Tabellentext"/>
              <w:ind w:left="453" w:hanging="340"/>
              <w:rPr>
                <w:del w:id="855" w:author="IQTIG" w:date="2020-04-28T19:43:00Z"/>
              </w:rPr>
            </w:pPr>
            <w:del w:id="856" w:author="IQTIG" w:date="2020-04-28T19:43:00Z">
              <w:r>
                <w:delText>3 =</w:delText>
              </w:r>
              <w:r>
                <w:tab/>
                <w:delText>kontaminierte Eingriffe</w:delText>
              </w:r>
            </w:del>
          </w:p>
          <w:p w14:paraId="25F3788D" w14:textId="77777777" w:rsidR="000F0644" w:rsidRPr="00743DF3" w:rsidRDefault="005D556E" w:rsidP="00177070">
            <w:pPr>
              <w:pStyle w:val="Tabellentext"/>
              <w:ind w:left="453" w:hanging="340"/>
              <w:rPr>
                <w:del w:id="857" w:author="IQTIG" w:date="2020-04-28T19:43:00Z"/>
              </w:rPr>
            </w:pPr>
            <w:del w:id="858" w:author="IQTIG" w:date="2020-04-28T19:43:00Z">
              <w:r>
                <w:delText>4 =</w:delText>
              </w:r>
              <w:r>
                <w:tab/>
                <w:delText>septische Eingriffe</w:delText>
              </w:r>
            </w:del>
          </w:p>
        </w:tc>
        <w:tc>
          <w:tcPr>
            <w:tcW w:w="1328" w:type="pct"/>
          </w:tcPr>
          <w:p w14:paraId="086481E8" w14:textId="77777777" w:rsidR="000F0644" w:rsidRPr="00743DF3" w:rsidRDefault="005D556E" w:rsidP="000361A4">
            <w:pPr>
              <w:pStyle w:val="Tabellentext"/>
              <w:rPr>
                <w:del w:id="859" w:author="IQTIG" w:date="2020-04-28T19:43:00Z"/>
              </w:rPr>
            </w:pPr>
            <w:del w:id="860" w:author="IQTIG" w:date="2020-04-28T19:43:00Z">
              <w:r>
                <w:delText>PRAEOPCDC</w:delText>
              </w:r>
            </w:del>
          </w:p>
        </w:tc>
      </w:tr>
      <w:tr w:rsidR="00275B01" w:rsidRPr="00743DF3" w14:paraId="035F496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E0974A5" w14:textId="11521B7A" w:rsidR="000F0644" w:rsidRPr="00743DF3" w:rsidRDefault="005D556E" w:rsidP="000361A4">
            <w:pPr>
              <w:pStyle w:val="Tabellentext"/>
            </w:pPr>
            <w:del w:id="861" w:author="IQTIG" w:date="2020-04-28T19:43:00Z">
              <w:r>
                <w:delText>25</w:delText>
              </w:r>
            </w:del>
            <w:ins w:id="862" w:author="IQTIG" w:date="2020-04-28T19:43:00Z">
              <w:r w:rsidR="00317B8B">
                <w:t>24</w:t>
              </w:r>
            </w:ins>
            <w:r w:rsidR="00317B8B">
              <w:t>:PROZ</w:t>
            </w:r>
          </w:p>
        </w:tc>
        <w:tc>
          <w:tcPr>
            <w:tcW w:w="1075" w:type="pct"/>
          </w:tcPr>
          <w:p w14:paraId="7BCCC69E" w14:textId="77777777" w:rsidR="000F0644" w:rsidRPr="00743DF3" w:rsidRDefault="00317B8B" w:rsidP="000361A4">
            <w:pPr>
              <w:pStyle w:val="Tabellentext"/>
            </w:pPr>
            <w:r>
              <w:t>Art des Eingriffs</w:t>
            </w:r>
          </w:p>
        </w:tc>
        <w:tc>
          <w:tcPr>
            <w:tcW w:w="326" w:type="pct"/>
          </w:tcPr>
          <w:p w14:paraId="79EC82B9" w14:textId="77777777" w:rsidR="000F0644" w:rsidRPr="00743DF3" w:rsidRDefault="00317B8B" w:rsidP="000361A4">
            <w:pPr>
              <w:pStyle w:val="Tabellentext"/>
            </w:pPr>
            <w:r>
              <w:t>M</w:t>
            </w:r>
          </w:p>
        </w:tc>
        <w:tc>
          <w:tcPr>
            <w:tcW w:w="1646" w:type="pct"/>
          </w:tcPr>
          <w:p w14:paraId="015FDFA2" w14:textId="77777777" w:rsidR="000F0644" w:rsidRPr="00743DF3" w:rsidRDefault="00317B8B" w:rsidP="00177070">
            <w:pPr>
              <w:pStyle w:val="Tabellentext"/>
              <w:ind w:left="453" w:hanging="340"/>
            </w:pPr>
            <w:r>
              <w:t>1 =</w:t>
            </w:r>
            <w:r>
              <w:tab/>
              <w:t>elektive Knie-Endoprothesen-Erstimplantation</w:t>
            </w:r>
          </w:p>
          <w:p w14:paraId="5612F708" w14:textId="77777777" w:rsidR="000F0644" w:rsidRPr="00743DF3" w:rsidRDefault="00317B8B" w:rsidP="00177070">
            <w:pPr>
              <w:pStyle w:val="Tabellentext"/>
              <w:ind w:left="453" w:hanging="340"/>
            </w:pPr>
            <w:r>
              <w:t>2 =</w:t>
            </w:r>
            <w:r>
              <w:tab/>
              <w:t>einzeitiger Wechsel bzw. Komponentenwechsel</w:t>
            </w:r>
          </w:p>
          <w:p w14:paraId="309BDC0E" w14:textId="77777777" w:rsidR="000F0644" w:rsidRPr="00743DF3" w:rsidRDefault="00317B8B" w:rsidP="00177070">
            <w:pPr>
              <w:pStyle w:val="Tabellentext"/>
              <w:ind w:left="453" w:hanging="340"/>
            </w:pPr>
            <w:r>
              <w:t>3 =</w:t>
            </w:r>
            <w:r>
              <w:tab/>
              <w:t>Reimplantationen im Rahmen eines zweizeitigen Wechsels bzw. Komponentenwechsels</w:t>
            </w:r>
          </w:p>
        </w:tc>
        <w:tc>
          <w:tcPr>
            <w:tcW w:w="1328" w:type="pct"/>
          </w:tcPr>
          <w:p w14:paraId="6655C479" w14:textId="77777777" w:rsidR="000F0644" w:rsidRPr="00743DF3" w:rsidRDefault="00317B8B" w:rsidP="000361A4">
            <w:pPr>
              <w:pStyle w:val="Tabellentext"/>
            </w:pPr>
            <w:r>
              <w:t>ARTEINGRIFFKNIE</w:t>
            </w:r>
          </w:p>
        </w:tc>
      </w:tr>
      <w:tr w:rsidR="00275B01" w:rsidRPr="00743DF3" w14:paraId="451D9BAD" w14:textId="77777777" w:rsidTr="00133FB8">
        <w:trPr>
          <w:cnfStyle w:val="000000010000" w:firstRow="0" w:lastRow="0" w:firstColumn="0" w:lastColumn="0" w:oddVBand="0" w:evenVBand="0" w:oddHBand="0" w:evenHBand="1" w:firstRowFirstColumn="0" w:firstRowLastColumn="0" w:lastRowFirstColumn="0" w:lastRowLastColumn="0"/>
          <w:trHeight w:val="409"/>
          <w:del w:id="863" w:author="IQTIG" w:date="2020-04-28T19:43:00Z"/>
        </w:trPr>
        <w:tc>
          <w:tcPr>
            <w:tcW w:w="626" w:type="pct"/>
          </w:tcPr>
          <w:p w14:paraId="15F4DC7B" w14:textId="77777777" w:rsidR="000F0644" w:rsidRPr="00743DF3" w:rsidRDefault="005D556E" w:rsidP="000361A4">
            <w:pPr>
              <w:pStyle w:val="Tabellentext"/>
              <w:rPr>
                <w:del w:id="864" w:author="IQTIG" w:date="2020-04-28T19:43:00Z"/>
              </w:rPr>
            </w:pPr>
            <w:del w:id="865" w:author="IQTIG" w:date="2020-04-28T19:43:00Z">
              <w:r>
                <w:delText>28:PROZ</w:delText>
              </w:r>
            </w:del>
          </w:p>
        </w:tc>
        <w:tc>
          <w:tcPr>
            <w:tcW w:w="1075" w:type="pct"/>
          </w:tcPr>
          <w:p w14:paraId="6DBB2742" w14:textId="77777777" w:rsidR="000F0644" w:rsidRPr="00743DF3" w:rsidRDefault="005D556E" w:rsidP="000361A4">
            <w:pPr>
              <w:pStyle w:val="Tabellentext"/>
              <w:rPr>
                <w:del w:id="866" w:author="IQTIG" w:date="2020-04-28T19:43:00Z"/>
              </w:rPr>
            </w:pPr>
            <w:del w:id="867" w:author="IQTIG" w:date="2020-04-28T19:43:00Z">
              <w:r>
                <w:delText>Prozedur(en)</w:delText>
              </w:r>
            </w:del>
          </w:p>
        </w:tc>
        <w:tc>
          <w:tcPr>
            <w:tcW w:w="326" w:type="pct"/>
          </w:tcPr>
          <w:p w14:paraId="3FDE013E" w14:textId="77777777" w:rsidR="000F0644" w:rsidRPr="00743DF3" w:rsidRDefault="005D556E" w:rsidP="000361A4">
            <w:pPr>
              <w:pStyle w:val="Tabellentext"/>
              <w:rPr>
                <w:del w:id="868" w:author="IQTIG" w:date="2020-04-28T19:43:00Z"/>
              </w:rPr>
            </w:pPr>
            <w:del w:id="869" w:author="IQTIG" w:date="2020-04-28T19:43:00Z">
              <w:r>
                <w:delText>M</w:delText>
              </w:r>
            </w:del>
          </w:p>
        </w:tc>
        <w:tc>
          <w:tcPr>
            <w:tcW w:w="1646" w:type="pct"/>
          </w:tcPr>
          <w:p w14:paraId="42E28183" w14:textId="77777777" w:rsidR="000F0644" w:rsidRPr="00743DF3" w:rsidRDefault="005D556E" w:rsidP="00177070">
            <w:pPr>
              <w:pStyle w:val="Tabellentext"/>
              <w:ind w:left="453" w:hanging="340"/>
              <w:rPr>
                <w:del w:id="870" w:author="IQTIG" w:date="2020-04-28T19:43:00Z"/>
              </w:rPr>
            </w:pPr>
            <w:del w:id="871" w:author="IQTIG" w:date="2020-04-28T19:43:00Z">
              <w:r>
                <w:delText>OPS (amtliche Kodes): http://www.dimdi.de</w:delText>
              </w:r>
            </w:del>
          </w:p>
        </w:tc>
        <w:tc>
          <w:tcPr>
            <w:tcW w:w="1328" w:type="pct"/>
          </w:tcPr>
          <w:p w14:paraId="068F5E34" w14:textId="77777777" w:rsidR="000F0644" w:rsidRPr="00743DF3" w:rsidRDefault="005D556E" w:rsidP="000361A4">
            <w:pPr>
              <w:pStyle w:val="Tabellentext"/>
              <w:rPr>
                <w:del w:id="872" w:author="IQTIG" w:date="2020-04-28T19:43:00Z"/>
              </w:rPr>
            </w:pPr>
            <w:del w:id="873" w:author="IQTIG" w:date="2020-04-28T19:43:00Z">
              <w:r>
                <w:delText>OPSCHLUESSEL</w:delText>
              </w:r>
            </w:del>
          </w:p>
        </w:tc>
      </w:tr>
      <w:tr w:rsidR="00275B01" w:rsidRPr="00743DF3" w14:paraId="6010E8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908A8C" w14:textId="1BEA0AD3" w:rsidR="000F0644" w:rsidRPr="00743DF3" w:rsidRDefault="005D556E" w:rsidP="000361A4">
            <w:pPr>
              <w:pStyle w:val="Tabellentext"/>
            </w:pPr>
            <w:del w:id="874" w:author="IQTIG" w:date="2020-04-28T19:43:00Z">
              <w:r>
                <w:delText>36</w:delText>
              </w:r>
            </w:del>
            <w:ins w:id="875" w:author="IQTIG" w:date="2020-04-28T19:43:00Z">
              <w:r w:rsidR="00317B8B">
                <w:t>35</w:t>
              </w:r>
            </w:ins>
            <w:r w:rsidR="00317B8B">
              <w:t>:E</w:t>
            </w:r>
          </w:p>
        </w:tc>
        <w:tc>
          <w:tcPr>
            <w:tcW w:w="1075" w:type="pct"/>
          </w:tcPr>
          <w:p w14:paraId="392026A7" w14:textId="77777777" w:rsidR="000F0644" w:rsidRPr="00743DF3" w:rsidRDefault="00317B8B" w:rsidP="000361A4">
            <w:pPr>
              <w:pStyle w:val="Tabellentext"/>
            </w:pPr>
            <w:r>
              <w:t>Wurde die Implantation einer unikondylären Schlittenprothese durchgeführt?</w:t>
            </w:r>
          </w:p>
        </w:tc>
        <w:tc>
          <w:tcPr>
            <w:tcW w:w="326" w:type="pct"/>
          </w:tcPr>
          <w:p w14:paraId="2177B002" w14:textId="77777777" w:rsidR="000F0644" w:rsidRPr="00743DF3" w:rsidRDefault="00317B8B" w:rsidP="000361A4">
            <w:pPr>
              <w:pStyle w:val="Tabellentext"/>
            </w:pPr>
            <w:r>
              <w:t>M</w:t>
            </w:r>
          </w:p>
        </w:tc>
        <w:tc>
          <w:tcPr>
            <w:tcW w:w="1646" w:type="pct"/>
          </w:tcPr>
          <w:p w14:paraId="07A80051" w14:textId="77777777" w:rsidR="000F0644" w:rsidRPr="00743DF3" w:rsidRDefault="00317B8B" w:rsidP="00177070">
            <w:pPr>
              <w:pStyle w:val="Tabellentext"/>
              <w:ind w:left="453" w:hanging="340"/>
            </w:pPr>
            <w:r>
              <w:t>0 =</w:t>
            </w:r>
            <w:r>
              <w:tab/>
              <w:t>nein</w:t>
            </w:r>
          </w:p>
          <w:p w14:paraId="5320D0C2" w14:textId="77777777" w:rsidR="000F0644" w:rsidRPr="00743DF3" w:rsidRDefault="00317B8B" w:rsidP="00177070">
            <w:pPr>
              <w:pStyle w:val="Tabellentext"/>
              <w:ind w:left="453" w:hanging="340"/>
            </w:pPr>
            <w:r>
              <w:t>1 =</w:t>
            </w:r>
            <w:r>
              <w:tab/>
              <w:t>ja</w:t>
            </w:r>
          </w:p>
        </w:tc>
        <w:tc>
          <w:tcPr>
            <w:tcW w:w="1328" w:type="pct"/>
          </w:tcPr>
          <w:p w14:paraId="2CF57832" w14:textId="77777777" w:rsidR="000F0644" w:rsidRPr="00743DF3" w:rsidRDefault="00317B8B" w:rsidP="000361A4">
            <w:pPr>
              <w:pStyle w:val="Tabellentext"/>
            </w:pPr>
            <w:r>
              <w:t>KNIESCHLITTEN</w:t>
            </w:r>
          </w:p>
        </w:tc>
      </w:tr>
      <w:tr w:rsidR="00275B01" w:rsidRPr="00743DF3" w14:paraId="0C20BF6E" w14:textId="77777777" w:rsidTr="00133FB8">
        <w:trPr>
          <w:cnfStyle w:val="000000010000" w:firstRow="0" w:lastRow="0" w:firstColumn="0" w:lastColumn="0" w:oddVBand="0" w:evenVBand="0" w:oddHBand="0" w:evenHBand="1" w:firstRowFirstColumn="0" w:firstRowLastColumn="0" w:lastRowFirstColumn="0" w:lastRowLastColumn="0"/>
          <w:trHeight w:val="409"/>
          <w:del w:id="876" w:author="IQTIG" w:date="2020-04-28T19:43:00Z"/>
        </w:trPr>
        <w:tc>
          <w:tcPr>
            <w:tcW w:w="626" w:type="pct"/>
          </w:tcPr>
          <w:p w14:paraId="7CAE055C" w14:textId="77777777" w:rsidR="000F0644" w:rsidRPr="00743DF3" w:rsidRDefault="005D556E" w:rsidP="000361A4">
            <w:pPr>
              <w:pStyle w:val="Tabellentext"/>
              <w:rPr>
                <w:del w:id="877" w:author="IQTIG" w:date="2020-04-28T19:43:00Z"/>
              </w:rPr>
            </w:pPr>
            <w:del w:id="878" w:author="IQTIG" w:date="2020-04-28T19:43:00Z">
              <w:r>
                <w:delText>43:W</w:delText>
              </w:r>
            </w:del>
          </w:p>
        </w:tc>
        <w:tc>
          <w:tcPr>
            <w:tcW w:w="1075" w:type="pct"/>
          </w:tcPr>
          <w:p w14:paraId="3B1089EA" w14:textId="77777777" w:rsidR="000F0644" w:rsidRPr="00743DF3" w:rsidRDefault="005D556E" w:rsidP="000361A4">
            <w:pPr>
              <w:pStyle w:val="Tabellentext"/>
              <w:rPr>
                <w:del w:id="879" w:author="IQTIG" w:date="2020-04-28T19:43:00Z"/>
              </w:rPr>
            </w:pPr>
            <w:del w:id="880" w:author="IQTIG" w:date="2020-04-28T19:43:00Z">
              <w:r>
                <w:delText>mikrobiologische Untersuchung vor der Prothesenexplantation</w:delText>
              </w:r>
            </w:del>
          </w:p>
        </w:tc>
        <w:tc>
          <w:tcPr>
            <w:tcW w:w="326" w:type="pct"/>
          </w:tcPr>
          <w:p w14:paraId="0487BAA4" w14:textId="77777777" w:rsidR="000F0644" w:rsidRPr="00743DF3" w:rsidRDefault="005D556E" w:rsidP="000361A4">
            <w:pPr>
              <w:pStyle w:val="Tabellentext"/>
              <w:rPr>
                <w:del w:id="881" w:author="IQTIG" w:date="2020-04-28T19:43:00Z"/>
              </w:rPr>
            </w:pPr>
            <w:del w:id="882" w:author="IQTIG" w:date="2020-04-28T19:43:00Z">
              <w:r>
                <w:delText>M</w:delText>
              </w:r>
            </w:del>
          </w:p>
        </w:tc>
        <w:tc>
          <w:tcPr>
            <w:tcW w:w="1646" w:type="pct"/>
          </w:tcPr>
          <w:p w14:paraId="660FD6E1" w14:textId="77777777" w:rsidR="000F0644" w:rsidRPr="00743DF3" w:rsidRDefault="005D556E" w:rsidP="00177070">
            <w:pPr>
              <w:pStyle w:val="Tabellentext"/>
              <w:ind w:left="453" w:hanging="340"/>
              <w:rPr>
                <w:del w:id="883" w:author="IQTIG" w:date="2020-04-28T19:43:00Z"/>
              </w:rPr>
            </w:pPr>
            <w:del w:id="884" w:author="IQTIG" w:date="2020-04-28T19:43:00Z">
              <w:r>
                <w:delText>0 =</w:delText>
              </w:r>
              <w:r>
                <w:tab/>
                <w:delText>nicht durchgeführt</w:delText>
              </w:r>
            </w:del>
          </w:p>
          <w:p w14:paraId="08B36383" w14:textId="77777777" w:rsidR="000F0644" w:rsidRPr="00743DF3" w:rsidRDefault="005D556E" w:rsidP="00177070">
            <w:pPr>
              <w:pStyle w:val="Tabellentext"/>
              <w:ind w:left="453" w:hanging="340"/>
              <w:rPr>
                <w:del w:id="885" w:author="IQTIG" w:date="2020-04-28T19:43:00Z"/>
              </w:rPr>
            </w:pPr>
            <w:del w:id="886" w:author="IQTIG" w:date="2020-04-28T19:43:00Z">
              <w:r>
                <w:delText>1 =</w:delText>
              </w:r>
              <w:r>
                <w:tab/>
                <w:delText>durchgeführt, negativ</w:delText>
              </w:r>
            </w:del>
          </w:p>
          <w:p w14:paraId="64FD5009" w14:textId="77777777" w:rsidR="000F0644" w:rsidRPr="00743DF3" w:rsidRDefault="005D556E" w:rsidP="00177070">
            <w:pPr>
              <w:pStyle w:val="Tabellentext"/>
              <w:ind w:left="453" w:hanging="340"/>
              <w:rPr>
                <w:del w:id="887" w:author="IQTIG" w:date="2020-04-28T19:43:00Z"/>
              </w:rPr>
            </w:pPr>
            <w:del w:id="888" w:author="IQTIG" w:date="2020-04-28T19:43:00Z">
              <w:r>
                <w:delText>2 =</w:delText>
              </w:r>
              <w:r>
                <w:tab/>
                <w:delText>durchgeführt, positiv</w:delText>
              </w:r>
            </w:del>
          </w:p>
        </w:tc>
        <w:tc>
          <w:tcPr>
            <w:tcW w:w="1328" w:type="pct"/>
          </w:tcPr>
          <w:p w14:paraId="64F452FE" w14:textId="77777777" w:rsidR="000F0644" w:rsidRPr="00743DF3" w:rsidRDefault="005D556E" w:rsidP="000361A4">
            <w:pPr>
              <w:pStyle w:val="Tabellentext"/>
              <w:rPr>
                <w:del w:id="889" w:author="IQTIG" w:date="2020-04-28T19:43:00Z"/>
              </w:rPr>
            </w:pPr>
            <w:del w:id="890" w:author="IQTIG" w:date="2020-04-28T19:43:00Z">
              <w:r>
                <w:delText>MIKROBIOUNTERSUCH</w:delText>
              </w:r>
            </w:del>
          </w:p>
        </w:tc>
      </w:tr>
      <w:tr w:rsidR="00275B01" w:rsidRPr="00743DF3" w14:paraId="4C95182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A9357D" w14:textId="5F5C9AAD" w:rsidR="000F0644" w:rsidRPr="00743DF3" w:rsidRDefault="005D556E" w:rsidP="000361A4">
            <w:pPr>
              <w:pStyle w:val="Tabellentext"/>
            </w:pPr>
            <w:del w:id="891" w:author="IQTIG" w:date="2020-04-28T19:43:00Z">
              <w:r>
                <w:delText>45</w:delText>
              </w:r>
            </w:del>
            <w:ins w:id="892" w:author="IQTIG" w:date="2020-04-28T19:43:00Z">
              <w:r w:rsidR="00317B8B">
                <w:t>44</w:t>
              </w:r>
            </w:ins>
            <w:r w:rsidR="00317B8B">
              <w:t>.9:W</w:t>
            </w:r>
          </w:p>
        </w:tc>
        <w:tc>
          <w:tcPr>
            <w:tcW w:w="1075" w:type="pct"/>
          </w:tcPr>
          <w:p w14:paraId="0D75B609" w14:textId="77777777" w:rsidR="000F0644" w:rsidRPr="00743DF3" w:rsidRDefault="00317B8B" w:rsidP="000361A4">
            <w:pPr>
              <w:pStyle w:val="Tabellentext"/>
            </w:pPr>
            <w:r>
              <w:t>periprothetische Fraktur</w:t>
            </w:r>
          </w:p>
        </w:tc>
        <w:tc>
          <w:tcPr>
            <w:tcW w:w="326" w:type="pct"/>
          </w:tcPr>
          <w:p w14:paraId="77D51E87" w14:textId="77777777" w:rsidR="000F0644" w:rsidRPr="00743DF3" w:rsidRDefault="00317B8B" w:rsidP="000361A4">
            <w:pPr>
              <w:pStyle w:val="Tabellentext"/>
            </w:pPr>
            <w:r>
              <w:t>K</w:t>
            </w:r>
          </w:p>
        </w:tc>
        <w:tc>
          <w:tcPr>
            <w:tcW w:w="1646" w:type="pct"/>
          </w:tcPr>
          <w:p w14:paraId="46012823" w14:textId="77777777" w:rsidR="000F0644" w:rsidRPr="00743DF3" w:rsidRDefault="00317B8B" w:rsidP="00177070">
            <w:pPr>
              <w:pStyle w:val="Tabellentext"/>
              <w:ind w:left="453" w:hanging="340"/>
            </w:pPr>
            <w:r>
              <w:t>1 =</w:t>
            </w:r>
            <w:r>
              <w:tab/>
              <w:t>ja</w:t>
            </w:r>
          </w:p>
        </w:tc>
        <w:tc>
          <w:tcPr>
            <w:tcW w:w="1328" w:type="pct"/>
          </w:tcPr>
          <w:p w14:paraId="356DB3BD" w14:textId="77777777" w:rsidR="000F0644" w:rsidRPr="00743DF3" w:rsidRDefault="00317B8B" w:rsidP="000361A4">
            <w:pPr>
              <w:pStyle w:val="Tabellentext"/>
            </w:pPr>
            <w:r>
              <w:t>PERIFRAKTUR</w:t>
            </w:r>
          </w:p>
        </w:tc>
      </w:tr>
      <w:tr w:rsidR="00275B01" w:rsidRPr="00743DF3" w14:paraId="2527175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ECC5661" w14:textId="7EA6D621" w:rsidR="000F0644" w:rsidRPr="00743DF3" w:rsidRDefault="005D556E" w:rsidP="000361A4">
            <w:pPr>
              <w:pStyle w:val="Tabellentext"/>
            </w:pPr>
            <w:del w:id="893" w:author="IQTIG" w:date="2020-04-28T19:43:00Z">
              <w:r>
                <w:delText>61</w:delText>
              </w:r>
            </w:del>
            <w:ins w:id="894" w:author="IQTIG" w:date="2020-04-28T19:43:00Z">
              <w:r w:rsidR="00317B8B">
                <w:t>59</w:t>
              </w:r>
            </w:ins>
            <w:r w:rsidR="00317B8B">
              <w:t>:B</w:t>
            </w:r>
          </w:p>
        </w:tc>
        <w:tc>
          <w:tcPr>
            <w:tcW w:w="1075" w:type="pct"/>
          </w:tcPr>
          <w:p w14:paraId="501A8248" w14:textId="77777777" w:rsidR="000F0644" w:rsidRPr="00743DF3" w:rsidRDefault="00317B8B" w:rsidP="000361A4">
            <w:pPr>
              <w:pStyle w:val="Tabellentext"/>
            </w:pPr>
            <w:r>
              <w:t>Entlassungsgrund</w:t>
            </w:r>
          </w:p>
        </w:tc>
        <w:tc>
          <w:tcPr>
            <w:tcW w:w="326" w:type="pct"/>
          </w:tcPr>
          <w:p w14:paraId="2404E318" w14:textId="77777777" w:rsidR="000F0644" w:rsidRPr="00743DF3" w:rsidRDefault="00317B8B" w:rsidP="000361A4">
            <w:pPr>
              <w:pStyle w:val="Tabellentext"/>
            </w:pPr>
            <w:r>
              <w:t>M</w:t>
            </w:r>
          </w:p>
        </w:tc>
        <w:tc>
          <w:tcPr>
            <w:tcW w:w="1646" w:type="pct"/>
          </w:tcPr>
          <w:p w14:paraId="6A88C883" w14:textId="77777777" w:rsidR="000F0644" w:rsidRPr="00743DF3" w:rsidRDefault="00317B8B" w:rsidP="00177070">
            <w:pPr>
              <w:pStyle w:val="Tabellentext"/>
              <w:ind w:left="453" w:hanging="340"/>
            </w:pPr>
            <w:r>
              <w:t>s. Anhang: EntlGrund</w:t>
            </w:r>
          </w:p>
        </w:tc>
        <w:tc>
          <w:tcPr>
            <w:tcW w:w="1328" w:type="pct"/>
          </w:tcPr>
          <w:p w14:paraId="1C813DA8" w14:textId="77777777" w:rsidR="000F0644" w:rsidRPr="00743DF3" w:rsidRDefault="00317B8B" w:rsidP="000361A4">
            <w:pPr>
              <w:pStyle w:val="Tabellentext"/>
            </w:pPr>
            <w:r>
              <w:t>ENTLGRUND</w:t>
            </w:r>
          </w:p>
        </w:tc>
      </w:tr>
      <w:tr w:rsidR="00275B01" w:rsidRPr="00743DF3" w14:paraId="7EE5728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B859F9" w14:textId="77777777" w:rsidR="000F0644" w:rsidRPr="00743DF3" w:rsidRDefault="00317B8B" w:rsidP="000361A4">
            <w:pPr>
              <w:pStyle w:val="Tabellentext"/>
            </w:pPr>
            <w:r>
              <w:lastRenderedPageBreak/>
              <w:t>EF*</w:t>
            </w:r>
          </w:p>
        </w:tc>
        <w:tc>
          <w:tcPr>
            <w:tcW w:w="1075" w:type="pct"/>
          </w:tcPr>
          <w:p w14:paraId="266083B8" w14:textId="77777777" w:rsidR="000F0644" w:rsidRPr="00743DF3" w:rsidRDefault="00317B8B" w:rsidP="000361A4">
            <w:pPr>
              <w:pStyle w:val="Tabellentext"/>
            </w:pPr>
            <w:r>
              <w:t>Patientenalter am Aufnahmetag in Jahren</w:t>
            </w:r>
          </w:p>
        </w:tc>
        <w:tc>
          <w:tcPr>
            <w:tcW w:w="326" w:type="pct"/>
          </w:tcPr>
          <w:p w14:paraId="5FA9F0A6" w14:textId="77777777" w:rsidR="000F0644" w:rsidRPr="00743DF3" w:rsidRDefault="00317B8B" w:rsidP="000361A4">
            <w:pPr>
              <w:pStyle w:val="Tabellentext"/>
            </w:pPr>
            <w:r>
              <w:t>-</w:t>
            </w:r>
          </w:p>
        </w:tc>
        <w:tc>
          <w:tcPr>
            <w:tcW w:w="1646" w:type="pct"/>
          </w:tcPr>
          <w:p w14:paraId="15820319" w14:textId="77777777" w:rsidR="000F0644" w:rsidRPr="00743DF3" w:rsidRDefault="00317B8B" w:rsidP="00177070">
            <w:pPr>
              <w:pStyle w:val="Tabellentext"/>
              <w:ind w:left="453" w:hanging="340"/>
            </w:pPr>
            <w:r>
              <w:t>alter(GEBDATUM;AUFNDATUM)</w:t>
            </w:r>
          </w:p>
        </w:tc>
        <w:tc>
          <w:tcPr>
            <w:tcW w:w="1328" w:type="pct"/>
          </w:tcPr>
          <w:p w14:paraId="37BD940C" w14:textId="77777777" w:rsidR="000F0644" w:rsidRPr="00743DF3" w:rsidRDefault="00317B8B" w:rsidP="000361A4">
            <w:pPr>
              <w:pStyle w:val="Tabellentext"/>
            </w:pPr>
            <w:r>
              <w:t>alter</w:t>
            </w:r>
          </w:p>
        </w:tc>
      </w:tr>
      <w:tr w:rsidR="00275B01" w:rsidRPr="00743DF3" w14:paraId="2BA2FFE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6709D8" w14:textId="77777777" w:rsidR="000F0644" w:rsidRPr="00743DF3" w:rsidRDefault="00317B8B" w:rsidP="000361A4">
            <w:pPr>
              <w:pStyle w:val="Tabellentext"/>
            </w:pPr>
            <w:r>
              <w:t>EF*</w:t>
            </w:r>
          </w:p>
        </w:tc>
        <w:tc>
          <w:tcPr>
            <w:tcW w:w="1075" w:type="pct"/>
          </w:tcPr>
          <w:p w14:paraId="62F17FDB" w14:textId="77777777" w:rsidR="000F0644" w:rsidRPr="00743DF3" w:rsidRDefault="00317B8B" w:rsidP="000361A4">
            <w:pPr>
              <w:pStyle w:val="Tabellentext"/>
            </w:pPr>
            <w:r>
              <w:t>Postoperative Verweildauer: Differenz in Tagen</w:t>
            </w:r>
          </w:p>
        </w:tc>
        <w:tc>
          <w:tcPr>
            <w:tcW w:w="326" w:type="pct"/>
          </w:tcPr>
          <w:p w14:paraId="65C2CCF9" w14:textId="77777777" w:rsidR="000F0644" w:rsidRPr="00743DF3" w:rsidRDefault="00317B8B" w:rsidP="000361A4">
            <w:pPr>
              <w:pStyle w:val="Tabellentext"/>
            </w:pPr>
            <w:r>
              <w:t>-</w:t>
            </w:r>
          </w:p>
        </w:tc>
        <w:tc>
          <w:tcPr>
            <w:tcW w:w="1646" w:type="pct"/>
          </w:tcPr>
          <w:p w14:paraId="7D3E532E" w14:textId="77777777" w:rsidR="000F0644" w:rsidRPr="00743DF3" w:rsidRDefault="00317B8B" w:rsidP="00177070">
            <w:pPr>
              <w:pStyle w:val="Tabellentext"/>
              <w:ind w:left="453" w:hanging="340"/>
            </w:pPr>
            <w:r>
              <w:t>ENTLDATUM - OPDATUM</w:t>
            </w:r>
          </w:p>
        </w:tc>
        <w:tc>
          <w:tcPr>
            <w:tcW w:w="1328" w:type="pct"/>
          </w:tcPr>
          <w:p w14:paraId="5B0A0D09" w14:textId="77777777" w:rsidR="000F0644" w:rsidRPr="00743DF3" w:rsidRDefault="00317B8B" w:rsidP="000361A4">
            <w:pPr>
              <w:pStyle w:val="Tabellentext"/>
            </w:pPr>
            <w:r>
              <w:t>poopvwdauer</w:t>
            </w:r>
          </w:p>
        </w:tc>
      </w:tr>
    </w:tbl>
    <w:p w14:paraId="273F9DB4" w14:textId="77777777" w:rsidR="00A53F02" w:rsidRDefault="00317B8B" w:rsidP="00A53F02">
      <w:pPr>
        <w:spacing w:after="0"/>
        <w:rPr>
          <w:sz w:val="14"/>
          <w:szCs w:val="14"/>
        </w:rPr>
      </w:pPr>
      <w:r w:rsidRPr="003021AF">
        <w:rPr>
          <w:sz w:val="14"/>
          <w:szCs w:val="14"/>
        </w:rPr>
        <w:t>*Ersatzfeld im Exportformat</w:t>
      </w:r>
    </w:p>
    <w:p w14:paraId="4E91CDFE" w14:textId="77777777" w:rsidR="00E46E82" w:rsidRDefault="00E46E82">
      <w:pPr>
        <w:sectPr w:rsidR="00E46E82" w:rsidSect="00163BAC">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4A986DAD" w14:textId="77777777" w:rsidR="0094520C" w:rsidRDefault="00317B8B"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684FF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B46EF9" w14:textId="77777777" w:rsidR="000517F0" w:rsidRPr="000517F0" w:rsidRDefault="00317B8B" w:rsidP="009A4847">
            <w:pPr>
              <w:pStyle w:val="Tabellenkopf"/>
            </w:pPr>
            <w:r>
              <w:t>ID</w:t>
            </w:r>
          </w:p>
        </w:tc>
        <w:tc>
          <w:tcPr>
            <w:tcW w:w="5885" w:type="dxa"/>
          </w:tcPr>
          <w:p w14:paraId="29121A3B"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54127</w:t>
            </w:r>
          </w:p>
        </w:tc>
      </w:tr>
      <w:tr w:rsidR="000955B5" w14:paraId="29BB1B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548367" w14:textId="77777777" w:rsidR="000955B5" w:rsidRDefault="00317B8B" w:rsidP="009A4847">
            <w:pPr>
              <w:pStyle w:val="Tabellenkopf"/>
            </w:pPr>
            <w:r>
              <w:t>Bezeichnung</w:t>
            </w:r>
          </w:p>
        </w:tc>
        <w:tc>
          <w:tcPr>
            <w:tcW w:w="5885" w:type="dxa"/>
          </w:tcPr>
          <w:p w14:paraId="7041DCA8" w14:textId="6171B6C8" w:rsidR="000955B5" w:rsidRDefault="005D556E" w:rsidP="000517F0">
            <w:pPr>
              <w:pStyle w:val="Tabellentext"/>
              <w:cnfStyle w:val="000000000000" w:firstRow="0" w:lastRow="0" w:firstColumn="0" w:lastColumn="0" w:oddVBand="0" w:evenVBand="0" w:oddHBand="0" w:evenHBand="0" w:firstRowFirstColumn="0" w:firstRowLastColumn="0" w:lastRowFirstColumn="0" w:lastRowLastColumn="0"/>
            </w:pPr>
            <w:del w:id="895" w:author="IQTIG" w:date="2020-04-28T19:43:00Z">
              <w:r>
                <w:delText>Todesfälle während des akut-stationären Aufenthaltes bei geringer Sterbewahrscheinlichkeit</w:delText>
              </w:r>
            </w:del>
            <w:ins w:id="896" w:author="IQTIG" w:date="2020-04-28T19:43:00Z">
              <w:r w:rsidR="00317B8B">
                <w:t>Sterblichkeit bei elektiver Knieendoprothesen-Erstimplantation und Knieendoprothesen-Wechsel bzw. –Komponentenwechsel</w:t>
              </w:r>
            </w:ins>
          </w:p>
        </w:tc>
      </w:tr>
      <w:tr w:rsidR="000955B5" w14:paraId="3EFB64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288019" w14:textId="77777777" w:rsidR="000955B5" w:rsidRDefault="00317B8B" w:rsidP="009A4847">
            <w:pPr>
              <w:pStyle w:val="Tabellenkopf"/>
            </w:pPr>
            <w:r>
              <w:t>Indikatortyp</w:t>
            </w:r>
          </w:p>
        </w:tc>
        <w:tc>
          <w:tcPr>
            <w:tcW w:w="5885" w:type="dxa"/>
          </w:tcPr>
          <w:p w14:paraId="4EC6E2E6"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4680A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511F01" w14:textId="77777777" w:rsidR="000955B5" w:rsidRDefault="00317B8B" w:rsidP="000955B5">
            <w:pPr>
              <w:pStyle w:val="Tabellenkopf"/>
            </w:pPr>
            <w:r>
              <w:t>Art des Wertes</w:t>
            </w:r>
          </w:p>
        </w:tc>
        <w:tc>
          <w:tcPr>
            <w:tcW w:w="5885" w:type="dxa"/>
          </w:tcPr>
          <w:p w14:paraId="3C1F3604"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BD007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60E7F1" w14:textId="77777777" w:rsidR="000955B5" w:rsidRDefault="00317B8B" w:rsidP="000955B5">
            <w:pPr>
              <w:pStyle w:val="Tabellenkopf"/>
            </w:pPr>
            <w:r>
              <w:t>Bezug zum Verfahren</w:t>
            </w:r>
          </w:p>
        </w:tc>
        <w:tc>
          <w:tcPr>
            <w:tcW w:w="5885" w:type="dxa"/>
          </w:tcPr>
          <w:p w14:paraId="7EAF07ED"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FBD4419" w14:textId="77777777" w:rsidTr="00025F80">
        <w:trPr>
          <w:trHeight w:val="221"/>
          <w:ins w:id="897"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16B15CB1" w14:textId="77777777" w:rsidR="000955B5" w:rsidRDefault="00317B8B" w:rsidP="000955B5">
            <w:pPr>
              <w:pStyle w:val="Tabellenkopf"/>
              <w:rPr>
                <w:ins w:id="898" w:author="IQTIG" w:date="2020-04-28T19:43:00Z"/>
              </w:rPr>
            </w:pPr>
            <w:ins w:id="899" w:author="IQTIG" w:date="2020-04-28T19:43:00Z">
              <w:r>
                <w:t>Berechnungsart</w:t>
              </w:r>
            </w:ins>
          </w:p>
        </w:tc>
        <w:tc>
          <w:tcPr>
            <w:tcW w:w="5885" w:type="dxa"/>
          </w:tcPr>
          <w:p w14:paraId="2D3D9D03"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rPr>
                <w:ins w:id="900" w:author="IQTIG" w:date="2020-04-28T19:43:00Z"/>
              </w:rPr>
            </w:pPr>
            <w:ins w:id="901" w:author="IQTIG" w:date="2020-04-28T19:43:00Z">
              <w:r>
                <w:t>Ratenbasiert</w:t>
              </w:r>
            </w:ins>
          </w:p>
        </w:tc>
      </w:tr>
      <w:tr w:rsidR="000955B5" w14:paraId="1A3948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EA3BEA" w14:textId="627E0E2A" w:rsidR="000955B5" w:rsidRDefault="005D556E" w:rsidP="000955B5">
            <w:pPr>
              <w:pStyle w:val="Tabellenkopf"/>
            </w:pPr>
            <w:del w:id="902" w:author="IQTIG" w:date="2020-04-28T19:43:00Z">
              <w:r>
                <w:delText>Bewertungsart</w:delText>
              </w:r>
            </w:del>
            <w:ins w:id="903" w:author="IQTIG" w:date="2020-04-28T19:43:00Z">
              <w:r w:rsidR="00317B8B">
                <w:t>Referenzbereich 2019</w:t>
              </w:r>
            </w:ins>
          </w:p>
        </w:tc>
        <w:tc>
          <w:tcPr>
            <w:tcW w:w="5885" w:type="dxa"/>
          </w:tcPr>
          <w:p w14:paraId="570948C3"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0A7D27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B1FE2F" w14:textId="77777777" w:rsidR="000955B5" w:rsidRDefault="00317B8B" w:rsidP="00CA48E9">
            <w:pPr>
              <w:pStyle w:val="Tabellenkopf"/>
            </w:pPr>
            <w:r w:rsidRPr="00E37ACC">
              <w:t xml:space="preserve">Referenzbereich </w:t>
            </w:r>
            <w:r>
              <w:t>2018</w:t>
            </w:r>
          </w:p>
        </w:tc>
        <w:tc>
          <w:tcPr>
            <w:tcW w:w="5885" w:type="dxa"/>
          </w:tcPr>
          <w:p w14:paraId="2171169C"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6D3F3660" w14:textId="77777777" w:rsidTr="00025F80">
        <w:trPr>
          <w:trHeight w:val="221"/>
          <w:del w:id="904" w:author="IQTIG" w:date="2020-04-28T19:43:00Z"/>
        </w:trPr>
        <w:tc>
          <w:tcPr>
            <w:cnfStyle w:val="001000000000" w:firstRow="0" w:lastRow="0" w:firstColumn="1" w:lastColumn="0" w:oddVBand="0" w:evenVBand="0" w:oddHBand="0" w:evenHBand="0" w:firstRowFirstColumn="0" w:firstRowLastColumn="0" w:lastRowFirstColumn="0" w:lastRowLastColumn="0"/>
            <w:tcW w:w="3119" w:type="dxa"/>
          </w:tcPr>
          <w:p w14:paraId="18F25699" w14:textId="77777777" w:rsidR="000955B5" w:rsidRDefault="005D556E" w:rsidP="00CA48E9">
            <w:pPr>
              <w:pStyle w:val="Tabellenkopf"/>
              <w:rPr>
                <w:del w:id="905" w:author="IQTIG" w:date="2020-04-28T19:43:00Z"/>
              </w:rPr>
            </w:pPr>
            <w:del w:id="906" w:author="IQTIG" w:date="2020-04-28T19:43:00Z">
              <w:r w:rsidRPr="00E37ACC">
                <w:delText xml:space="preserve">Referenzbereich </w:delText>
              </w:r>
              <w:r>
                <w:delText>2017</w:delText>
              </w:r>
            </w:del>
          </w:p>
        </w:tc>
        <w:tc>
          <w:tcPr>
            <w:tcW w:w="5885" w:type="dxa"/>
          </w:tcPr>
          <w:p w14:paraId="23F0F04B" w14:textId="77777777" w:rsidR="000955B5" w:rsidRDefault="005D556E" w:rsidP="000955B5">
            <w:pPr>
              <w:pStyle w:val="Tabellentext"/>
              <w:cnfStyle w:val="000000000000" w:firstRow="0" w:lastRow="0" w:firstColumn="0" w:lastColumn="0" w:oddVBand="0" w:evenVBand="0" w:oddHBand="0" w:evenHBand="0" w:firstRowFirstColumn="0" w:firstRowLastColumn="0" w:lastRowFirstColumn="0" w:lastRowLastColumn="0"/>
              <w:rPr>
                <w:del w:id="907" w:author="IQTIG" w:date="2020-04-28T19:43:00Z"/>
              </w:rPr>
            </w:pPr>
            <w:del w:id="908" w:author="IQTIG" w:date="2020-04-28T19:43:00Z">
              <w:r>
                <w:delText>Sentinel Event</w:delText>
              </w:r>
            </w:del>
          </w:p>
        </w:tc>
      </w:tr>
      <w:tr w:rsidR="000955B5" w14:paraId="33F880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69E83A" w14:textId="2D15E581" w:rsidR="000955B5" w:rsidRDefault="00317B8B" w:rsidP="000955B5">
            <w:pPr>
              <w:pStyle w:val="Tabellenkopf"/>
            </w:pPr>
            <w:r>
              <w:t xml:space="preserve">Erläuterung zum Referenzbereich </w:t>
            </w:r>
            <w:del w:id="909" w:author="IQTIG" w:date="2020-04-28T19:43:00Z">
              <w:r w:rsidR="005D556E">
                <w:delText>2018</w:delText>
              </w:r>
            </w:del>
            <w:ins w:id="910" w:author="IQTIG" w:date="2020-04-28T19:43:00Z">
              <w:r>
                <w:t>2019</w:t>
              </w:r>
            </w:ins>
          </w:p>
        </w:tc>
        <w:tc>
          <w:tcPr>
            <w:tcW w:w="5885" w:type="dxa"/>
          </w:tcPr>
          <w:p w14:paraId="3FFEFB39"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Der Schwellenwert für geringe Sterbewahrscheinlichkeit wird so bestimmt, dass 30 % der Todesfälle im Strukturierten Dialog als Sentinel Event diskutiert werden.</w:t>
            </w:r>
          </w:p>
        </w:tc>
      </w:tr>
      <w:tr w:rsidR="000955B5" w14:paraId="012B2A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7293DC" w14:textId="3C125D9B" w:rsidR="000955B5" w:rsidRDefault="00317B8B" w:rsidP="000955B5">
            <w:pPr>
              <w:pStyle w:val="Tabellenkopf"/>
            </w:pPr>
            <w:r>
              <w:t xml:space="preserve">Erläuterung zum Strukturierten Dialog bzw. Stellungnahmeverfahren </w:t>
            </w:r>
            <w:del w:id="911" w:author="IQTIG" w:date="2020-04-28T19:43:00Z">
              <w:r w:rsidR="005D556E">
                <w:delText>2018</w:delText>
              </w:r>
            </w:del>
            <w:ins w:id="912" w:author="IQTIG" w:date="2020-04-28T19:43:00Z">
              <w:r>
                <w:t>2019</w:t>
              </w:r>
            </w:ins>
          </w:p>
        </w:tc>
        <w:tc>
          <w:tcPr>
            <w:tcW w:w="5885" w:type="dxa"/>
          </w:tcPr>
          <w:p w14:paraId="499F592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C7395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0FC5BE" w14:textId="77777777" w:rsidR="000955B5" w:rsidRDefault="00317B8B" w:rsidP="000955B5">
            <w:pPr>
              <w:pStyle w:val="Tabellenkopf"/>
            </w:pPr>
            <w:r w:rsidRPr="00E37ACC">
              <w:t>Methode der Risikoadjustierung</w:t>
            </w:r>
          </w:p>
        </w:tc>
        <w:tc>
          <w:tcPr>
            <w:tcW w:w="5885" w:type="dxa"/>
          </w:tcPr>
          <w:p w14:paraId="28220702"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96010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484933" w14:textId="77777777" w:rsidR="000955B5" w:rsidRPr="00E37ACC" w:rsidRDefault="00317B8B" w:rsidP="000955B5">
            <w:pPr>
              <w:pStyle w:val="Tabellenkopf"/>
            </w:pPr>
            <w:r>
              <w:t>Erläuterung der Risikoadjustierung</w:t>
            </w:r>
          </w:p>
        </w:tc>
        <w:tc>
          <w:tcPr>
            <w:tcW w:w="5885" w:type="dxa"/>
          </w:tcPr>
          <w:p w14:paraId="252CF92E"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75D58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62568D" w14:textId="77777777" w:rsidR="000955B5" w:rsidRPr="00E37ACC" w:rsidRDefault="00317B8B" w:rsidP="000955B5">
            <w:pPr>
              <w:pStyle w:val="Tabellenkopf"/>
            </w:pPr>
            <w:r w:rsidRPr="00E37ACC">
              <w:t>Rechenregeln</w:t>
            </w:r>
          </w:p>
        </w:tc>
        <w:tc>
          <w:tcPr>
            <w:tcW w:w="5885" w:type="dxa"/>
          </w:tcPr>
          <w:p w14:paraId="289F20DD"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BBC764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Verstorbene </w:t>
            </w:r>
            <w:ins w:id="913" w:author="IQTIG" w:date="2020-04-28T19:43:00Z">
              <w:r>
                <w:t xml:space="preserve">Patientinnen und </w:t>
              </w:r>
            </w:ins>
            <w:r>
              <w:t>Patienten</w:t>
            </w:r>
          </w:p>
          <w:p w14:paraId="08118FC2"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4C4A792" w14:textId="279DD1AF"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Alle</w:t>
            </w:r>
            <w:ins w:id="914" w:author="IQTIG" w:date="2020-04-28T19:43:00Z">
              <w:r>
                <w:t xml:space="preserve"> Patientinnen und</w:t>
              </w:r>
            </w:ins>
            <w:r>
              <w:t xml:space="preserve"> Patienten ab 18 Jahre, die nach logistischem KEP-Score für den Indikator mit der </w:t>
            </w:r>
            <w:del w:id="915" w:author="IQTIG" w:date="2020-04-28T19:43:00Z">
              <w:r w:rsidR="005D556E">
                <w:delText>QI-</w:delText>
              </w:r>
            </w:del>
            <w:r>
              <w:t>ID 54127 eine geringe Sterbewahrscheinlichkeit aufweisen (&lt; 30. Perzentil der Risikoverteilung unter den Todesfällen)</w:t>
            </w:r>
          </w:p>
        </w:tc>
      </w:tr>
      <w:tr w:rsidR="000955B5" w14:paraId="42164C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11F1D1" w14:textId="77777777" w:rsidR="000955B5" w:rsidRPr="00E37ACC" w:rsidRDefault="00317B8B" w:rsidP="000955B5">
            <w:pPr>
              <w:pStyle w:val="Tabellenkopf"/>
            </w:pPr>
            <w:r w:rsidRPr="00E37ACC">
              <w:t>Erläuterung der Rechenregel</w:t>
            </w:r>
          </w:p>
        </w:tc>
        <w:tc>
          <w:tcPr>
            <w:tcW w:w="5885" w:type="dxa"/>
          </w:tcPr>
          <w:p w14:paraId="2276C953" w14:textId="6C820043"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Bei mehreren Eingriffen innerhalb eines Krankenhausaufenthaltes fließen in die Berechnung der Sterbewahrscheinlichkeit die Risikofaktoren vor dem ersten Eingriff ein.</w:t>
            </w:r>
            <w:del w:id="916" w:author="IQTIG" w:date="2020-04-28T19:43:00Z">
              <w:r w:rsidR="005D556E">
                <w:delText xml:space="preserve"> </w:delText>
              </w:r>
              <w:r w:rsidR="005D556E">
                <w:br/>
                <w:delText xml:space="preserve"> </w:delText>
              </w:r>
              <w:r w:rsidR="005D556E">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1AF1EF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79BC99" w14:textId="77777777" w:rsidR="000955B5" w:rsidRPr="00E37ACC" w:rsidRDefault="00317B8B" w:rsidP="000955B5">
            <w:pPr>
              <w:pStyle w:val="Tabellenkopf"/>
            </w:pPr>
            <w:r w:rsidRPr="00E37ACC">
              <w:t>Teildatensatzbezug</w:t>
            </w:r>
          </w:p>
        </w:tc>
        <w:tc>
          <w:tcPr>
            <w:tcW w:w="5885" w:type="dxa"/>
          </w:tcPr>
          <w:p w14:paraId="1545343E"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668669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7794A7" w14:textId="77777777" w:rsidR="000955B5" w:rsidRPr="00E37ACC" w:rsidRDefault="00317B8B" w:rsidP="000955B5">
            <w:pPr>
              <w:pStyle w:val="Tabellenkopf"/>
            </w:pPr>
            <w:r w:rsidRPr="00E37ACC">
              <w:t>Zähler (Formel)</w:t>
            </w:r>
          </w:p>
        </w:tc>
        <w:tc>
          <w:tcPr>
            <w:tcW w:w="5885" w:type="dxa"/>
          </w:tcPr>
          <w:p w14:paraId="5C8E9F69" w14:textId="77777777" w:rsidR="000955B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537FB5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919061" w14:textId="77777777" w:rsidR="00CA3AE5" w:rsidRPr="00E37ACC" w:rsidRDefault="00317B8B" w:rsidP="00CA3AE5">
            <w:pPr>
              <w:pStyle w:val="Tabellenkopf"/>
            </w:pPr>
            <w:r w:rsidRPr="00E37ACC">
              <w:t>Nenner (Formel)</w:t>
            </w:r>
          </w:p>
        </w:tc>
        <w:tc>
          <w:tcPr>
            <w:tcW w:w="5885" w:type="dxa"/>
          </w:tcPr>
          <w:p w14:paraId="645CB459" w14:textId="06BE4E53" w:rsidR="00CA3AE5" w:rsidRPr="00955893" w:rsidRDefault="005D55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917" w:author="IQTIG" w:date="2020-04-28T19:43:00Z">
              <w:r>
                <w:rPr>
                  <w:rStyle w:val="Code"/>
                </w:rPr>
                <w:delText>(</w:delText>
              </w:r>
            </w:del>
            <w:r w:rsidR="00317B8B">
              <w:rPr>
                <w:rStyle w:val="Code"/>
              </w:rPr>
              <w:t xml:space="preserve">alter %&gt;=% 18 &amp; </w:t>
            </w:r>
            <w:r w:rsidR="00317B8B">
              <w:rPr>
                <w:rStyle w:val="Code"/>
              </w:rPr>
              <w:br/>
              <w:t>fn_</w:t>
            </w:r>
            <w:del w:id="918" w:author="IQTIG" w:date="2020-04-28T19:43:00Z">
              <w:r>
                <w:rPr>
                  <w:rStyle w:val="Code"/>
                </w:rPr>
                <w:delText xml:space="preserve">QSFilter_Angleichung) &amp; </w:delText>
              </w:r>
              <w:r>
                <w:rPr>
                  <w:rStyle w:val="Code"/>
                </w:rPr>
                <w:br/>
                <w:delText>fn_</w:delText>
              </w:r>
            </w:del>
            <w:r w:rsidR="00317B8B">
              <w:rPr>
                <w:rStyle w:val="Code"/>
              </w:rPr>
              <w:t>KEPScore_54127_ErsterEingriff %&lt;% VB$Perc30KEPScore_verstorbene</w:t>
            </w:r>
          </w:p>
        </w:tc>
      </w:tr>
      <w:tr w:rsidR="00CA3AE5" w14:paraId="193DDB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6BF3B7" w14:textId="77777777" w:rsidR="00CA3AE5" w:rsidRPr="00E37ACC" w:rsidRDefault="00317B8B" w:rsidP="00CA3AE5">
            <w:pPr>
              <w:pStyle w:val="Tabellenkopf"/>
            </w:pPr>
            <w:r w:rsidRPr="00E37ACC">
              <w:t>Verwendete Funktionen</w:t>
            </w:r>
          </w:p>
        </w:tc>
        <w:tc>
          <w:tcPr>
            <w:tcW w:w="5885" w:type="dxa"/>
          </w:tcPr>
          <w:p w14:paraId="7971AE6F" w14:textId="299F9C80" w:rsidR="00926BD3" w:rsidRPr="00926BD3" w:rsidRDefault="005D55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919" w:author="IQTIG" w:date="2020-04-28T19:43:00Z">
              <w:r>
                <w:rPr>
                  <w:rStyle w:val="Code"/>
                </w:rPr>
                <w:delText>fn_isolierterWechsel</w:delText>
              </w:r>
              <w:r>
                <w:rPr>
                  <w:rStyle w:val="Code"/>
                </w:rPr>
                <w:br/>
              </w:r>
            </w:del>
            <w:r w:rsidR="00317B8B">
              <w:rPr>
                <w:rStyle w:val="Code"/>
                <w:rFonts w:cs="Arial"/>
                <w:szCs w:val="21"/>
              </w:rPr>
              <w:t>fn_IstErsteOP</w:t>
            </w:r>
            <w:r w:rsidR="00317B8B">
              <w:rPr>
                <w:rStyle w:val="Code"/>
                <w:rFonts w:cs="Arial"/>
                <w:szCs w:val="21"/>
              </w:rPr>
              <w:br/>
              <w:t>fn_KEPScore_54127</w:t>
            </w:r>
            <w:r w:rsidR="00317B8B">
              <w:rPr>
                <w:rStyle w:val="Code"/>
                <w:rFonts w:cs="Arial"/>
                <w:szCs w:val="21"/>
              </w:rPr>
              <w:br/>
              <w:t>fn_KEPScore_54127_ErsterEingriff</w:t>
            </w:r>
            <w:r w:rsidR="00317B8B">
              <w:rPr>
                <w:rStyle w:val="Code"/>
                <w:rFonts w:cs="Arial"/>
                <w:szCs w:val="21"/>
              </w:rPr>
              <w:br/>
              <w:t>fn_KEPScore_54127_ErsterEingriff_Value</w:t>
            </w:r>
            <w:r w:rsidR="00317B8B">
              <w:rPr>
                <w:rStyle w:val="Code"/>
                <w:rFonts w:cs="Arial"/>
                <w:szCs w:val="21"/>
              </w:rPr>
              <w:br/>
              <w:t>fn_Poopvwdauer_LfdNrEingriff</w:t>
            </w:r>
            <w:del w:id="920" w:author="IQTIG" w:date="2020-04-28T19:43:00Z">
              <w:r>
                <w:rPr>
                  <w:rStyle w:val="Code"/>
                </w:rPr>
                <w:br/>
                <w:delText>fn_QSFilter_Angleichung</w:delText>
              </w:r>
            </w:del>
          </w:p>
        </w:tc>
      </w:tr>
      <w:tr w:rsidR="00CA3AE5" w14:paraId="6AD885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12DFED" w14:textId="77777777" w:rsidR="00CA3AE5" w:rsidRPr="00E37ACC" w:rsidRDefault="00317B8B" w:rsidP="00CA3AE5">
            <w:pPr>
              <w:pStyle w:val="Tabellenkopf"/>
            </w:pPr>
            <w:r w:rsidRPr="00E37ACC">
              <w:t>Verwendete Listen</w:t>
            </w:r>
          </w:p>
        </w:tc>
        <w:tc>
          <w:tcPr>
            <w:tcW w:w="5885" w:type="dxa"/>
          </w:tcPr>
          <w:p w14:paraId="702587D2" w14:textId="6B43A952" w:rsidR="00CA3AE5" w:rsidRPr="00926BD3" w:rsidRDefault="005D556E" w:rsidP="00AA7D5D">
            <w:pPr>
              <w:pStyle w:val="CodeOhneSilbentrennung"/>
              <w:cnfStyle w:val="000000000000" w:firstRow="0" w:lastRow="0" w:firstColumn="0" w:lastColumn="0" w:oddVBand="0" w:evenVBand="0" w:oddHBand="0" w:evenHBand="0" w:firstRowFirstColumn="0" w:firstRowLastColumn="0" w:lastRowFirstColumn="0" w:lastRowLastColumn="0"/>
            </w:pPr>
            <w:del w:id="921" w:author="IQTIG" w:date="2020-04-28T19:43:00Z">
              <w:r>
                <w:rPr>
                  <w:rStyle w:val="Code"/>
                </w:rPr>
                <w:delText>OPS_Inlaywechsel</w:delText>
              </w:r>
              <w:r>
                <w:rPr>
                  <w:rStyle w:val="Code"/>
                </w:rPr>
                <w:br/>
                <w:delText>QSF_KNIETEPW_OPS</w:delText>
              </w:r>
              <w:r>
                <w:rPr>
                  <w:rStyle w:val="Code"/>
                </w:rPr>
                <w:br/>
                <w:delText>QSF_KNIETEP_OPS</w:delText>
              </w:r>
              <w:r>
                <w:rPr>
                  <w:rStyle w:val="Code"/>
                </w:rPr>
                <w:br/>
                <w:delText>QSF_UKNIETEP_OPS</w:delText>
              </w:r>
            </w:del>
            <w:ins w:id="922" w:author="IQTIG" w:date="2020-04-28T19:43:00Z">
              <w:r w:rsidR="00317B8B">
                <w:t>-</w:t>
              </w:r>
            </w:ins>
          </w:p>
        </w:tc>
      </w:tr>
      <w:tr w:rsidR="00CA3AE5" w14:paraId="33CF8D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954663" w14:textId="77777777" w:rsidR="00CA3AE5" w:rsidRPr="00E37ACC" w:rsidRDefault="00317B8B" w:rsidP="00CA3AE5">
            <w:pPr>
              <w:pStyle w:val="Tabellenkopf"/>
            </w:pPr>
            <w:r>
              <w:t>Darstellung</w:t>
            </w:r>
          </w:p>
        </w:tc>
        <w:tc>
          <w:tcPr>
            <w:tcW w:w="5885" w:type="dxa"/>
          </w:tcPr>
          <w:p w14:paraId="6CB9ED3F"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C7032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6D009E" w14:textId="77777777" w:rsidR="00CA3AE5" w:rsidRPr="00E37ACC" w:rsidRDefault="00317B8B" w:rsidP="00CA3AE5">
            <w:pPr>
              <w:pStyle w:val="Tabellenkopf"/>
            </w:pPr>
            <w:r>
              <w:t>Grafik</w:t>
            </w:r>
          </w:p>
        </w:tc>
        <w:tc>
          <w:tcPr>
            <w:tcW w:w="5885" w:type="dxa"/>
          </w:tcPr>
          <w:p w14:paraId="3CBD7CF9"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A8600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5019C0" w14:textId="77777777" w:rsidR="00CA3AE5" w:rsidRPr="00E37ACC" w:rsidRDefault="00317B8B" w:rsidP="00CA3AE5">
            <w:pPr>
              <w:pStyle w:val="Tabellenkopf"/>
            </w:pPr>
            <w:r>
              <w:t>Vergleichbarkeit mit Vorjahresergebnissen</w:t>
            </w:r>
          </w:p>
        </w:tc>
        <w:tc>
          <w:tcPr>
            <w:tcW w:w="5885" w:type="dxa"/>
          </w:tcPr>
          <w:p w14:paraId="26F89C04" w14:textId="77777777" w:rsidR="00CA3AE5" w:rsidRDefault="00317B8B"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1DF264B" w14:textId="77777777" w:rsidR="009E1781" w:rsidRDefault="00710B31" w:rsidP="00AA7E2B">
      <w:pPr>
        <w:pStyle w:val="Tabellentext"/>
        <w:spacing w:before="0" w:after="0" w:line="20" w:lineRule="exact"/>
        <w:ind w:left="0" w:right="0"/>
      </w:pPr>
    </w:p>
    <w:p w14:paraId="18CCF80B" w14:textId="77777777" w:rsidR="00E46E82" w:rsidRDefault="00E46E82">
      <w:pPr>
        <w:sectPr w:rsidR="00E46E82" w:rsidSect="00AD6E6F">
          <w:pgSz w:w="11906" w:h="16838"/>
          <w:pgMar w:top="1418" w:right="1134" w:bottom="1418" w:left="1701" w:header="454" w:footer="737" w:gutter="0"/>
          <w:cols w:space="708"/>
          <w:docGrid w:linePitch="360"/>
        </w:sectPr>
      </w:pPr>
    </w:p>
    <w:p w14:paraId="0A548DF3" w14:textId="77777777" w:rsidR="007F3806" w:rsidRDefault="00317B8B"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0B42855"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8D64F7C" w14:textId="1DC3B24A" w:rsidR="00890E2F" w:rsidRPr="001E2092" w:rsidRDefault="00317B8B" w:rsidP="00890E2F">
            <w:pPr>
              <w:pStyle w:val="Tabellenkopf"/>
              <w:rPr>
                <w:szCs w:val="20"/>
              </w:rPr>
            </w:pPr>
            <w:r>
              <w:t>Referenzwahrscheinlichkeit</w:t>
            </w:r>
            <w:r w:rsidRPr="00B8324E">
              <w:t xml:space="preserve">: </w:t>
            </w:r>
            <w:r>
              <w:rPr>
                <w:szCs w:val="20"/>
              </w:rPr>
              <w:t>0,</w:t>
            </w:r>
            <w:del w:id="923" w:author="IQTIG" w:date="2020-04-28T19:43:00Z">
              <w:r w:rsidR="005D556E">
                <w:rPr>
                  <w:szCs w:val="20"/>
                </w:rPr>
                <w:delText>015</w:delText>
              </w:r>
            </w:del>
            <w:ins w:id="924" w:author="IQTIG" w:date="2020-04-28T19:43:00Z">
              <w:r>
                <w:rPr>
                  <w:szCs w:val="20"/>
                </w:rPr>
                <w:t>029</w:t>
              </w:r>
            </w:ins>
            <w:r>
              <w:rPr>
                <w:szCs w:val="20"/>
              </w:rPr>
              <w:t xml:space="preserve"> % (Odds: 0,000)</w:t>
            </w:r>
          </w:p>
        </w:tc>
      </w:tr>
      <w:tr w:rsidR="00BA23B7" w:rsidRPr="009E2B0C" w14:paraId="33847180"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1A7C0804" w14:textId="77777777" w:rsidR="00BA23B7" w:rsidRPr="001E2092" w:rsidRDefault="00317B8B"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34C51B4" w14:textId="77777777" w:rsidR="00BA23B7" w:rsidRPr="001E2092" w:rsidRDefault="00317B8B"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1E739F9" w14:textId="77777777" w:rsidR="00BA23B7" w:rsidRPr="001E2092" w:rsidRDefault="00317B8B"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EA7E3E7" w14:textId="77777777" w:rsidR="00BA23B7" w:rsidRPr="001E2092" w:rsidRDefault="00317B8B"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9DF005D" w14:textId="77777777" w:rsidR="00BA23B7" w:rsidRPr="001E2092" w:rsidRDefault="00317B8B"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2B1DDBC2" w14:textId="77777777" w:rsidR="00BA23B7" w:rsidRPr="001E2092" w:rsidRDefault="00317B8B" w:rsidP="00AD6C60">
            <w:pPr>
              <w:pStyle w:val="Tabellenkopf"/>
              <w:ind w:left="0"/>
              <w:jc w:val="right"/>
              <w:rPr>
                <w:szCs w:val="18"/>
              </w:rPr>
            </w:pPr>
            <w:r>
              <w:rPr>
                <w:szCs w:val="18"/>
              </w:rPr>
              <w:t>95 %-Vertrauensbereich</w:t>
            </w:r>
          </w:p>
        </w:tc>
      </w:tr>
      <w:tr w:rsidR="00BA23B7" w:rsidRPr="00743DF3" w14:paraId="3B987BD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B031509" w14:textId="77777777" w:rsidR="00BA23B7" w:rsidRPr="001E2092" w:rsidRDefault="00317B8B" w:rsidP="00C25810">
            <w:pPr>
              <w:pStyle w:val="Tabellentext"/>
              <w:rPr>
                <w:szCs w:val="18"/>
              </w:rPr>
            </w:pPr>
            <w:r>
              <w:rPr>
                <w:szCs w:val="18"/>
              </w:rPr>
              <w:t>Konstante</w:t>
            </w:r>
          </w:p>
        </w:tc>
        <w:tc>
          <w:tcPr>
            <w:tcW w:w="1013" w:type="pct"/>
          </w:tcPr>
          <w:p w14:paraId="404AFCCC" w14:textId="779B9254" w:rsidR="00BA23B7" w:rsidRPr="001E2092" w:rsidRDefault="00317B8B" w:rsidP="009E6F3B">
            <w:pPr>
              <w:pStyle w:val="Tabellentext"/>
              <w:jc w:val="right"/>
              <w:rPr>
                <w:szCs w:val="18"/>
              </w:rPr>
            </w:pPr>
            <w:r>
              <w:rPr>
                <w:szCs w:val="18"/>
              </w:rPr>
              <w:t>-8,</w:t>
            </w:r>
            <w:del w:id="925" w:author="IQTIG" w:date="2020-04-28T19:43:00Z">
              <w:r w:rsidR="005D556E">
                <w:rPr>
                  <w:szCs w:val="18"/>
                </w:rPr>
                <w:delText>780000126335681</w:delText>
              </w:r>
            </w:del>
            <w:ins w:id="926" w:author="IQTIG" w:date="2020-04-28T19:43:00Z">
              <w:r>
                <w:rPr>
                  <w:szCs w:val="18"/>
                </w:rPr>
                <w:t>142402153890258</w:t>
              </w:r>
            </w:ins>
          </w:p>
        </w:tc>
        <w:tc>
          <w:tcPr>
            <w:tcW w:w="390" w:type="pct"/>
          </w:tcPr>
          <w:p w14:paraId="17D0E1C6" w14:textId="26498B5E" w:rsidR="00BA23B7" w:rsidRPr="001E2092" w:rsidRDefault="00317B8B" w:rsidP="004D14B9">
            <w:pPr>
              <w:pStyle w:val="Tabellentext"/>
              <w:ind w:left="0"/>
              <w:jc w:val="right"/>
              <w:rPr>
                <w:szCs w:val="18"/>
              </w:rPr>
            </w:pPr>
            <w:r>
              <w:rPr>
                <w:szCs w:val="18"/>
              </w:rPr>
              <w:t>0,</w:t>
            </w:r>
            <w:del w:id="927" w:author="IQTIG" w:date="2020-04-28T19:43:00Z">
              <w:r w:rsidR="005D556E">
                <w:rPr>
                  <w:szCs w:val="18"/>
                </w:rPr>
                <w:delText>215</w:delText>
              </w:r>
            </w:del>
            <w:ins w:id="928" w:author="IQTIG" w:date="2020-04-28T19:43:00Z">
              <w:r>
                <w:rPr>
                  <w:szCs w:val="18"/>
                </w:rPr>
                <w:t>161</w:t>
              </w:r>
            </w:ins>
          </w:p>
        </w:tc>
        <w:tc>
          <w:tcPr>
            <w:tcW w:w="548" w:type="pct"/>
          </w:tcPr>
          <w:p w14:paraId="43721D3B" w14:textId="6E744985" w:rsidR="00BA23B7" w:rsidRPr="001E2092" w:rsidRDefault="00317B8B" w:rsidP="009E6F3B">
            <w:pPr>
              <w:pStyle w:val="Tabellentext"/>
              <w:jc w:val="right"/>
              <w:rPr>
                <w:szCs w:val="18"/>
              </w:rPr>
            </w:pPr>
            <w:r>
              <w:rPr>
                <w:szCs w:val="18"/>
              </w:rPr>
              <w:t>-</w:t>
            </w:r>
            <w:del w:id="929" w:author="IQTIG" w:date="2020-04-28T19:43:00Z">
              <w:r w:rsidR="005D556E">
                <w:rPr>
                  <w:szCs w:val="18"/>
                </w:rPr>
                <w:delText>40,897</w:delText>
              </w:r>
            </w:del>
            <w:ins w:id="930" w:author="IQTIG" w:date="2020-04-28T19:43:00Z">
              <w:r>
                <w:rPr>
                  <w:szCs w:val="18"/>
                </w:rPr>
                <w:t>50,683</w:t>
              </w:r>
            </w:ins>
          </w:p>
        </w:tc>
        <w:tc>
          <w:tcPr>
            <w:tcW w:w="468" w:type="pct"/>
          </w:tcPr>
          <w:p w14:paraId="0BD83209" w14:textId="77777777" w:rsidR="00BA23B7" w:rsidRPr="001E2092" w:rsidRDefault="00317B8B" w:rsidP="004D14B9">
            <w:pPr>
              <w:pStyle w:val="Tabellentext"/>
              <w:ind w:left="6"/>
              <w:jc w:val="right"/>
              <w:rPr>
                <w:szCs w:val="18"/>
              </w:rPr>
            </w:pPr>
            <w:r>
              <w:rPr>
                <w:szCs w:val="18"/>
              </w:rPr>
              <w:t>-</w:t>
            </w:r>
          </w:p>
        </w:tc>
        <w:tc>
          <w:tcPr>
            <w:tcW w:w="1172" w:type="pct"/>
          </w:tcPr>
          <w:p w14:paraId="00042F55" w14:textId="77777777" w:rsidR="00BA23B7" w:rsidRPr="001E2092" w:rsidRDefault="00317B8B" w:rsidP="005521DD">
            <w:pPr>
              <w:pStyle w:val="Tabellentext"/>
              <w:ind w:left="-6"/>
              <w:jc w:val="right"/>
              <w:rPr>
                <w:szCs w:val="18"/>
              </w:rPr>
            </w:pPr>
            <w:r>
              <w:rPr>
                <w:szCs w:val="18"/>
              </w:rPr>
              <w:t>-</w:t>
            </w:r>
          </w:p>
        </w:tc>
      </w:tr>
      <w:tr w:rsidR="00BA23B7" w:rsidRPr="00743DF3" w14:paraId="118F267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3D498AA" w14:textId="7E35723E" w:rsidR="00BA23B7" w:rsidRPr="001E2092" w:rsidRDefault="00317B8B" w:rsidP="00C25810">
            <w:pPr>
              <w:pStyle w:val="Tabellentext"/>
              <w:rPr>
                <w:szCs w:val="18"/>
              </w:rPr>
            </w:pPr>
            <w:r>
              <w:rPr>
                <w:szCs w:val="18"/>
              </w:rPr>
              <w:t>Altersrisiko pro Jahr Abweichung vom Durchschnittsalter (68 Jahre</w:t>
            </w:r>
            <w:del w:id="931" w:author="IQTIG" w:date="2020-04-28T19:43:00Z">
              <w:r w:rsidR="005D556E">
                <w:rPr>
                  <w:szCs w:val="18"/>
                </w:rPr>
                <w:delText>).</w:delText>
              </w:r>
            </w:del>
            <w:ins w:id="932" w:author="IQTIG" w:date="2020-04-28T19:43:00Z">
              <w:r>
                <w:rPr>
                  <w:szCs w:val="18"/>
                </w:rPr>
                <w:t xml:space="preserve">) - </w:t>
              </w:r>
              <w:r>
                <w:rPr>
                  <w:szCs w:val="18"/>
                </w:rPr>
                <w:br/>
              </w:r>
            </w:ins>
            <w:r>
              <w:rPr>
                <w:szCs w:val="18"/>
              </w:rPr>
              <w:t xml:space="preserve"> Linear zwischen 50 und 100 Jahre.</w:t>
            </w:r>
          </w:p>
        </w:tc>
        <w:tc>
          <w:tcPr>
            <w:tcW w:w="1013" w:type="pct"/>
          </w:tcPr>
          <w:p w14:paraId="6DF18F1E" w14:textId="636CA956" w:rsidR="00BA23B7" w:rsidRPr="001E2092" w:rsidRDefault="00317B8B" w:rsidP="009E6F3B">
            <w:pPr>
              <w:pStyle w:val="Tabellentext"/>
              <w:jc w:val="right"/>
              <w:rPr>
                <w:szCs w:val="18"/>
              </w:rPr>
            </w:pPr>
            <w:r>
              <w:rPr>
                <w:szCs w:val="18"/>
              </w:rPr>
              <w:t>0,</w:t>
            </w:r>
            <w:del w:id="933" w:author="IQTIG" w:date="2020-04-28T19:43:00Z">
              <w:r w:rsidR="005D556E">
                <w:rPr>
                  <w:szCs w:val="18"/>
                </w:rPr>
                <w:delText>093913308148233</w:delText>
              </w:r>
            </w:del>
            <w:ins w:id="934" w:author="IQTIG" w:date="2020-04-28T19:43:00Z">
              <w:r>
                <w:rPr>
                  <w:szCs w:val="18"/>
                </w:rPr>
                <w:t>097113186121225</w:t>
              </w:r>
            </w:ins>
          </w:p>
        </w:tc>
        <w:tc>
          <w:tcPr>
            <w:tcW w:w="390" w:type="pct"/>
          </w:tcPr>
          <w:p w14:paraId="670C582C" w14:textId="5AA928F9" w:rsidR="00BA23B7" w:rsidRPr="001E2092" w:rsidRDefault="00317B8B" w:rsidP="004D14B9">
            <w:pPr>
              <w:pStyle w:val="Tabellentext"/>
              <w:ind w:left="0"/>
              <w:jc w:val="right"/>
              <w:rPr>
                <w:szCs w:val="18"/>
              </w:rPr>
            </w:pPr>
            <w:r>
              <w:rPr>
                <w:szCs w:val="18"/>
              </w:rPr>
              <w:t>0,</w:t>
            </w:r>
            <w:del w:id="935" w:author="IQTIG" w:date="2020-04-28T19:43:00Z">
              <w:r w:rsidR="005D556E">
                <w:rPr>
                  <w:szCs w:val="18"/>
                </w:rPr>
                <w:delText>011</w:delText>
              </w:r>
            </w:del>
            <w:ins w:id="936" w:author="IQTIG" w:date="2020-04-28T19:43:00Z">
              <w:r>
                <w:rPr>
                  <w:szCs w:val="18"/>
                </w:rPr>
                <w:t>010</w:t>
              </w:r>
            </w:ins>
          </w:p>
        </w:tc>
        <w:tc>
          <w:tcPr>
            <w:tcW w:w="548" w:type="pct"/>
          </w:tcPr>
          <w:p w14:paraId="5F9F8DF0" w14:textId="2695C568" w:rsidR="00BA23B7" w:rsidRPr="001E2092" w:rsidRDefault="005D556E" w:rsidP="009E6F3B">
            <w:pPr>
              <w:pStyle w:val="Tabellentext"/>
              <w:jc w:val="right"/>
              <w:rPr>
                <w:szCs w:val="18"/>
              </w:rPr>
            </w:pPr>
            <w:del w:id="937" w:author="IQTIG" w:date="2020-04-28T19:43:00Z">
              <w:r>
                <w:rPr>
                  <w:szCs w:val="18"/>
                </w:rPr>
                <w:delText>8,882</w:delText>
              </w:r>
            </w:del>
            <w:ins w:id="938" w:author="IQTIG" w:date="2020-04-28T19:43:00Z">
              <w:r w:rsidR="00317B8B">
                <w:rPr>
                  <w:szCs w:val="18"/>
                </w:rPr>
                <w:t>9,741</w:t>
              </w:r>
            </w:ins>
          </w:p>
        </w:tc>
        <w:tc>
          <w:tcPr>
            <w:tcW w:w="468" w:type="pct"/>
          </w:tcPr>
          <w:p w14:paraId="071516FE" w14:textId="5AC2DE4D" w:rsidR="00BA23B7" w:rsidRPr="001E2092" w:rsidRDefault="00317B8B" w:rsidP="004D14B9">
            <w:pPr>
              <w:pStyle w:val="Tabellentext"/>
              <w:ind w:left="6"/>
              <w:jc w:val="right"/>
              <w:rPr>
                <w:szCs w:val="18"/>
              </w:rPr>
            </w:pPr>
            <w:r>
              <w:rPr>
                <w:szCs w:val="18"/>
              </w:rPr>
              <w:t>1,</w:t>
            </w:r>
            <w:del w:id="939" w:author="IQTIG" w:date="2020-04-28T19:43:00Z">
              <w:r w:rsidR="005D556E">
                <w:rPr>
                  <w:szCs w:val="18"/>
                </w:rPr>
                <w:delText>098</w:delText>
              </w:r>
            </w:del>
            <w:ins w:id="940" w:author="IQTIG" w:date="2020-04-28T19:43:00Z">
              <w:r>
                <w:rPr>
                  <w:szCs w:val="18"/>
                </w:rPr>
                <w:t>102</w:t>
              </w:r>
            </w:ins>
          </w:p>
        </w:tc>
        <w:tc>
          <w:tcPr>
            <w:tcW w:w="1172" w:type="pct"/>
          </w:tcPr>
          <w:p w14:paraId="4F1FC9D7" w14:textId="580CFACA" w:rsidR="00BA23B7" w:rsidRPr="001E2092" w:rsidRDefault="00317B8B" w:rsidP="005521DD">
            <w:pPr>
              <w:pStyle w:val="Tabellentext"/>
              <w:ind w:left="-6"/>
              <w:jc w:val="right"/>
              <w:rPr>
                <w:szCs w:val="18"/>
              </w:rPr>
            </w:pPr>
            <w:r>
              <w:rPr>
                <w:szCs w:val="18"/>
              </w:rPr>
              <w:t>1,</w:t>
            </w:r>
            <w:del w:id="941" w:author="IQTIG" w:date="2020-04-28T19:43:00Z">
              <w:r w:rsidR="005D556E">
                <w:rPr>
                  <w:szCs w:val="18"/>
                </w:rPr>
                <w:delText>076</w:delText>
              </w:r>
            </w:del>
            <w:ins w:id="942" w:author="IQTIG" w:date="2020-04-28T19:43:00Z">
              <w:r>
                <w:rPr>
                  <w:szCs w:val="18"/>
                </w:rPr>
                <w:t>081</w:t>
              </w:r>
            </w:ins>
            <w:r>
              <w:rPr>
                <w:szCs w:val="18"/>
              </w:rPr>
              <w:t xml:space="preserve"> - 1,</w:t>
            </w:r>
            <w:del w:id="943" w:author="IQTIG" w:date="2020-04-28T19:43:00Z">
              <w:r w:rsidR="005D556E">
                <w:rPr>
                  <w:szCs w:val="18"/>
                </w:rPr>
                <w:delText>122</w:delText>
              </w:r>
            </w:del>
            <w:ins w:id="944" w:author="IQTIG" w:date="2020-04-28T19:43:00Z">
              <w:r>
                <w:rPr>
                  <w:szCs w:val="18"/>
                </w:rPr>
                <w:t>124</w:t>
              </w:r>
            </w:ins>
          </w:p>
        </w:tc>
      </w:tr>
      <w:tr w:rsidR="00BA23B7" w:rsidRPr="00743DF3" w14:paraId="5F71703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BC318D1" w14:textId="77777777" w:rsidR="00BA23B7" w:rsidRPr="001E2092" w:rsidRDefault="00317B8B" w:rsidP="00C25810">
            <w:pPr>
              <w:pStyle w:val="Tabellentext"/>
              <w:rPr>
                <w:szCs w:val="18"/>
              </w:rPr>
            </w:pPr>
            <w:r>
              <w:rPr>
                <w:szCs w:val="18"/>
              </w:rPr>
              <w:t>Geschlecht - männlich</w:t>
            </w:r>
          </w:p>
        </w:tc>
        <w:tc>
          <w:tcPr>
            <w:tcW w:w="1013" w:type="pct"/>
          </w:tcPr>
          <w:p w14:paraId="469BDA40" w14:textId="04FDF9D8" w:rsidR="00BA23B7" w:rsidRPr="001E2092" w:rsidRDefault="00317B8B" w:rsidP="009E6F3B">
            <w:pPr>
              <w:pStyle w:val="Tabellentext"/>
              <w:jc w:val="right"/>
              <w:rPr>
                <w:szCs w:val="18"/>
              </w:rPr>
            </w:pPr>
            <w:r>
              <w:rPr>
                <w:szCs w:val="18"/>
              </w:rPr>
              <w:t>0,</w:t>
            </w:r>
            <w:del w:id="945" w:author="IQTIG" w:date="2020-04-28T19:43:00Z">
              <w:r w:rsidR="005D556E">
                <w:rPr>
                  <w:szCs w:val="18"/>
                </w:rPr>
                <w:delText>366098660497074</w:delText>
              </w:r>
            </w:del>
            <w:ins w:id="946" w:author="IQTIG" w:date="2020-04-28T19:43:00Z">
              <w:r>
                <w:rPr>
                  <w:szCs w:val="18"/>
                </w:rPr>
                <w:t>425122639570849</w:t>
              </w:r>
            </w:ins>
          </w:p>
        </w:tc>
        <w:tc>
          <w:tcPr>
            <w:tcW w:w="390" w:type="pct"/>
          </w:tcPr>
          <w:p w14:paraId="6410984C" w14:textId="1E6685F9" w:rsidR="00BA23B7" w:rsidRPr="001E2092" w:rsidRDefault="00317B8B" w:rsidP="004D14B9">
            <w:pPr>
              <w:pStyle w:val="Tabellentext"/>
              <w:ind w:left="0"/>
              <w:jc w:val="right"/>
              <w:rPr>
                <w:szCs w:val="18"/>
              </w:rPr>
            </w:pPr>
            <w:r>
              <w:rPr>
                <w:szCs w:val="18"/>
              </w:rPr>
              <w:t>0,</w:t>
            </w:r>
            <w:del w:id="947" w:author="IQTIG" w:date="2020-04-28T19:43:00Z">
              <w:r w:rsidR="005D556E">
                <w:rPr>
                  <w:szCs w:val="18"/>
                </w:rPr>
                <w:delText>154</w:delText>
              </w:r>
            </w:del>
            <w:ins w:id="948" w:author="IQTIG" w:date="2020-04-28T19:43:00Z">
              <w:r>
                <w:rPr>
                  <w:szCs w:val="18"/>
                </w:rPr>
                <w:t>152</w:t>
              </w:r>
            </w:ins>
          </w:p>
        </w:tc>
        <w:tc>
          <w:tcPr>
            <w:tcW w:w="548" w:type="pct"/>
          </w:tcPr>
          <w:p w14:paraId="6BAF8DA6" w14:textId="5E2E6544" w:rsidR="00BA23B7" w:rsidRPr="001E2092" w:rsidRDefault="00317B8B" w:rsidP="009E6F3B">
            <w:pPr>
              <w:pStyle w:val="Tabellentext"/>
              <w:jc w:val="right"/>
              <w:rPr>
                <w:szCs w:val="18"/>
              </w:rPr>
            </w:pPr>
            <w:r>
              <w:rPr>
                <w:szCs w:val="18"/>
              </w:rPr>
              <w:t>2,</w:t>
            </w:r>
            <w:del w:id="949" w:author="IQTIG" w:date="2020-04-28T19:43:00Z">
              <w:r w:rsidR="005D556E">
                <w:rPr>
                  <w:szCs w:val="18"/>
                </w:rPr>
                <w:delText>372</w:delText>
              </w:r>
            </w:del>
            <w:ins w:id="950" w:author="IQTIG" w:date="2020-04-28T19:43:00Z">
              <w:r>
                <w:rPr>
                  <w:szCs w:val="18"/>
                </w:rPr>
                <w:t>801</w:t>
              </w:r>
            </w:ins>
          </w:p>
        </w:tc>
        <w:tc>
          <w:tcPr>
            <w:tcW w:w="468" w:type="pct"/>
          </w:tcPr>
          <w:p w14:paraId="48DA04AD" w14:textId="34EFCA4E" w:rsidR="00BA23B7" w:rsidRPr="001E2092" w:rsidRDefault="00317B8B" w:rsidP="004D14B9">
            <w:pPr>
              <w:pStyle w:val="Tabellentext"/>
              <w:ind w:left="6"/>
              <w:jc w:val="right"/>
              <w:rPr>
                <w:szCs w:val="18"/>
              </w:rPr>
            </w:pPr>
            <w:r>
              <w:rPr>
                <w:szCs w:val="18"/>
              </w:rPr>
              <w:t>1,</w:t>
            </w:r>
            <w:del w:id="951" w:author="IQTIG" w:date="2020-04-28T19:43:00Z">
              <w:r w:rsidR="005D556E">
                <w:rPr>
                  <w:szCs w:val="18"/>
                </w:rPr>
                <w:delText>442</w:delText>
              </w:r>
            </w:del>
            <w:ins w:id="952" w:author="IQTIG" w:date="2020-04-28T19:43:00Z">
              <w:r>
                <w:rPr>
                  <w:szCs w:val="18"/>
                </w:rPr>
                <w:t>530</w:t>
              </w:r>
            </w:ins>
          </w:p>
        </w:tc>
        <w:tc>
          <w:tcPr>
            <w:tcW w:w="1172" w:type="pct"/>
          </w:tcPr>
          <w:p w14:paraId="6EF245EC" w14:textId="6E30DBB0" w:rsidR="00BA23B7" w:rsidRPr="001E2092" w:rsidRDefault="00317B8B" w:rsidP="005521DD">
            <w:pPr>
              <w:pStyle w:val="Tabellentext"/>
              <w:ind w:left="-6"/>
              <w:jc w:val="right"/>
              <w:rPr>
                <w:szCs w:val="18"/>
              </w:rPr>
            </w:pPr>
            <w:r>
              <w:rPr>
                <w:szCs w:val="18"/>
              </w:rPr>
              <w:t>1,</w:t>
            </w:r>
            <w:del w:id="953" w:author="IQTIG" w:date="2020-04-28T19:43:00Z">
              <w:r w:rsidR="005D556E">
                <w:rPr>
                  <w:szCs w:val="18"/>
                </w:rPr>
                <w:delText>063 - 1,948</w:delText>
              </w:r>
            </w:del>
            <w:ins w:id="954" w:author="IQTIG" w:date="2020-04-28T19:43:00Z">
              <w:r>
                <w:rPr>
                  <w:szCs w:val="18"/>
                </w:rPr>
                <w:t>133 - 2,056</w:t>
              </w:r>
            </w:ins>
          </w:p>
        </w:tc>
      </w:tr>
      <w:tr w:rsidR="00BA23B7" w:rsidRPr="00743DF3" w14:paraId="1387B2A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DEA9CAA" w14:textId="4AAB3569" w:rsidR="00BA23B7" w:rsidRPr="001E2092" w:rsidRDefault="005D556E" w:rsidP="00C25810">
            <w:pPr>
              <w:pStyle w:val="Tabellentext"/>
              <w:rPr>
                <w:szCs w:val="18"/>
              </w:rPr>
            </w:pPr>
            <w:del w:id="955" w:author="IQTIG" w:date="2020-04-28T19:43:00Z">
              <w:r>
                <w:rPr>
                  <w:szCs w:val="18"/>
                </w:rPr>
                <w:delText xml:space="preserve">Gehstrecke </w:delText>
              </w:r>
            </w:del>
            <w:ins w:id="956" w:author="IQTIG" w:date="2020-04-28T19:43:00Z">
              <w:r w:rsidR="00317B8B">
                <w:rPr>
                  <w:szCs w:val="18"/>
                </w:rPr>
                <w:t>Gehhilfen (</w:t>
              </w:r>
            </w:ins>
            <w:r w:rsidR="00317B8B">
              <w:rPr>
                <w:szCs w:val="18"/>
              </w:rPr>
              <w:t>bei Aufnahme</w:t>
            </w:r>
            <w:del w:id="957" w:author="IQTIG" w:date="2020-04-28T19:43:00Z">
              <w:r>
                <w:rPr>
                  <w:szCs w:val="18"/>
                </w:rPr>
                <w:delText xml:space="preserve"> - auf der Stationsebene mobil</w:delText>
              </w:r>
            </w:del>
            <w:ins w:id="958" w:author="IQTIG" w:date="2020-04-28T19:43:00Z">
              <w:r w:rsidR="00317B8B">
                <w:rPr>
                  <w:szCs w:val="18"/>
                </w:rPr>
                <w:t xml:space="preserve">) - </w:t>
              </w:r>
              <w:r w:rsidR="00317B8B">
                <w:rPr>
                  <w:szCs w:val="18"/>
                </w:rPr>
                <w:br/>
                <w:t xml:space="preserve"> Rollator/Gehbock</w:t>
              </w:r>
            </w:ins>
          </w:p>
        </w:tc>
        <w:tc>
          <w:tcPr>
            <w:tcW w:w="1013" w:type="pct"/>
          </w:tcPr>
          <w:p w14:paraId="4C88DF74" w14:textId="252CD39D" w:rsidR="00BA23B7" w:rsidRPr="001E2092" w:rsidRDefault="00317B8B" w:rsidP="009E6F3B">
            <w:pPr>
              <w:pStyle w:val="Tabellentext"/>
              <w:jc w:val="right"/>
              <w:rPr>
                <w:szCs w:val="18"/>
              </w:rPr>
            </w:pPr>
            <w:r>
              <w:rPr>
                <w:szCs w:val="18"/>
              </w:rPr>
              <w:t>0,</w:t>
            </w:r>
            <w:del w:id="959" w:author="IQTIG" w:date="2020-04-28T19:43:00Z">
              <w:r w:rsidR="005D556E">
                <w:rPr>
                  <w:szCs w:val="18"/>
                </w:rPr>
                <w:delText>038872985648910</w:delText>
              </w:r>
            </w:del>
            <w:ins w:id="960" w:author="IQTIG" w:date="2020-04-28T19:43:00Z">
              <w:r>
                <w:rPr>
                  <w:szCs w:val="18"/>
                </w:rPr>
                <w:t>911624327482502</w:t>
              </w:r>
            </w:ins>
          </w:p>
        </w:tc>
        <w:tc>
          <w:tcPr>
            <w:tcW w:w="390" w:type="pct"/>
          </w:tcPr>
          <w:p w14:paraId="39F139BC" w14:textId="43BEF90A" w:rsidR="00BA23B7" w:rsidRPr="001E2092" w:rsidRDefault="00317B8B" w:rsidP="004D14B9">
            <w:pPr>
              <w:pStyle w:val="Tabellentext"/>
              <w:ind w:left="0"/>
              <w:jc w:val="right"/>
              <w:rPr>
                <w:szCs w:val="18"/>
              </w:rPr>
            </w:pPr>
            <w:r>
              <w:rPr>
                <w:szCs w:val="18"/>
              </w:rPr>
              <w:t>0,</w:t>
            </w:r>
            <w:del w:id="961" w:author="IQTIG" w:date="2020-04-28T19:43:00Z">
              <w:r w:rsidR="005D556E">
                <w:rPr>
                  <w:szCs w:val="18"/>
                </w:rPr>
                <w:delText>202</w:delText>
              </w:r>
            </w:del>
            <w:ins w:id="962" w:author="IQTIG" w:date="2020-04-28T19:43:00Z">
              <w:r>
                <w:rPr>
                  <w:szCs w:val="18"/>
                </w:rPr>
                <w:t>207</w:t>
              </w:r>
            </w:ins>
          </w:p>
        </w:tc>
        <w:tc>
          <w:tcPr>
            <w:tcW w:w="548" w:type="pct"/>
          </w:tcPr>
          <w:p w14:paraId="7640BDE8" w14:textId="1064C7A8" w:rsidR="00BA23B7" w:rsidRPr="001E2092" w:rsidRDefault="005D556E" w:rsidP="009E6F3B">
            <w:pPr>
              <w:pStyle w:val="Tabellentext"/>
              <w:jc w:val="right"/>
              <w:rPr>
                <w:szCs w:val="18"/>
              </w:rPr>
            </w:pPr>
            <w:del w:id="963" w:author="IQTIG" w:date="2020-04-28T19:43:00Z">
              <w:r>
                <w:rPr>
                  <w:szCs w:val="18"/>
                </w:rPr>
                <w:delText>0,192</w:delText>
              </w:r>
            </w:del>
            <w:ins w:id="964" w:author="IQTIG" w:date="2020-04-28T19:43:00Z">
              <w:r w:rsidR="00317B8B">
                <w:rPr>
                  <w:szCs w:val="18"/>
                </w:rPr>
                <w:t>4,395</w:t>
              </w:r>
            </w:ins>
          </w:p>
        </w:tc>
        <w:tc>
          <w:tcPr>
            <w:tcW w:w="468" w:type="pct"/>
          </w:tcPr>
          <w:p w14:paraId="2CC25A9A" w14:textId="054C3567" w:rsidR="00BA23B7" w:rsidRPr="001E2092" w:rsidRDefault="005D556E" w:rsidP="004D14B9">
            <w:pPr>
              <w:pStyle w:val="Tabellentext"/>
              <w:ind w:left="6"/>
              <w:jc w:val="right"/>
              <w:rPr>
                <w:szCs w:val="18"/>
              </w:rPr>
            </w:pPr>
            <w:del w:id="965" w:author="IQTIG" w:date="2020-04-28T19:43:00Z">
              <w:r>
                <w:rPr>
                  <w:szCs w:val="18"/>
                </w:rPr>
                <w:delText>1,040</w:delText>
              </w:r>
            </w:del>
            <w:ins w:id="966" w:author="IQTIG" w:date="2020-04-28T19:43:00Z">
              <w:r w:rsidR="00317B8B">
                <w:rPr>
                  <w:szCs w:val="18"/>
                </w:rPr>
                <w:t>2,488</w:t>
              </w:r>
            </w:ins>
          </w:p>
        </w:tc>
        <w:tc>
          <w:tcPr>
            <w:tcW w:w="1172" w:type="pct"/>
          </w:tcPr>
          <w:p w14:paraId="371AA062" w14:textId="170E4984" w:rsidR="00BA23B7" w:rsidRPr="001E2092" w:rsidRDefault="005D556E" w:rsidP="005521DD">
            <w:pPr>
              <w:pStyle w:val="Tabellentext"/>
              <w:ind w:left="-6"/>
              <w:jc w:val="right"/>
              <w:rPr>
                <w:szCs w:val="18"/>
              </w:rPr>
            </w:pPr>
            <w:del w:id="967" w:author="IQTIG" w:date="2020-04-28T19:43:00Z">
              <w:r>
                <w:rPr>
                  <w:szCs w:val="18"/>
                </w:rPr>
                <w:delText xml:space="preserve">0,694 - </w:delText>
              </w:r>
            </w:del>
            <w:r w:rsidR="00317B8B">
              <w:rPr>
                <w:szCs w:val="18"/>
              </w:rPr>
              <w:t>1,</w:t>
            </w:r>
            <w:del w:id="968" w:author="IQTIG" w:date="2020-04-28T19:43:00Z">
              <w:r>
                <w:rPr>
                  <w:szCs w:val="18"/>
                </w:rPr>
                <w:delText>535</w:delText>
              </w:r>
            </w:del>
            <w:ins w:id="969" w:author="IQTIG" w:date="2020-04-28T19:43:00Z">
              <w:r w:rsidR="00317B8B">
                <w:rPr>
                  <w:szCs w:val="18"/>
                </w:rPr>
                <w:t>648 - 3,719</w:t>
              </w:r>
            </w:ins>
          </w:p>
        </w:tc>
      </w:tr>
      <w:tr w:rsidR="00BA23B7" w:rsidRPr="00743DF3" w14:paraId="36AF586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7DDB5D0" w14:textId="65342E89" w:rsidR="00BA23B7" w:rsidRPr="001E2092" w:rsidRDefault="005D556E" w:rsidP="00C25810">
            <w:pPr>
              <w:pStyle w:val="Tabellentext"/>
              <w:rPr>
                <w:szCs w:val="18"/>
              </w:rPr>
            </w:pPr>
            <w:del w:id="970" w:author="IQTIG" w:date="2020-04-28T19:43:00Z">
              <w:r>
                <w:rPr>
                  <w:szCs w:val="18"/>
                </w:rPr>
                <w:delText xml:space="preserve">Gehstrecke </w:delText>
              </w:r>
            </w:del>
            <w:ins w:id="971" w:author="IQTIG" w:date="2020-04-28T19:43:00Z">
              <w:r w:rsidR="00317B8B">
                <w:rPr>
                  <w:szCs w:val="18"/>
                </w:rPr>
                <w:t>Gehhilfen (</w:t>
              </w:r>
            </w:ins>
            <w:r w:rsidR="00317B8B">
              <w:rPr>
                <w:szCs w:val="18"/>
              </w:rPr>
              <w:t>bei Aufnahme</w:t>
            </w:r>
            <w:del w:id="972" w:author="IQTIG" w:date="2020-04-28T19:43:00Z">
              <w:r>
                <w:rPr>
                  <w:szCs w:val="18"/>
                </w:rPr>
                <w:delText xml:space="preserve"> - im Zimmer mobil</w:delText>
              </w:r>
            </w:del>
            <w:ins w:id="973" w:author="IQTIG" w:date="2020-04-28T19:43:00Z">
              <w:r w:rsidR="00317B8B">
                <w:rPr>
                  <w:szCs w:val="18"/>
                </w:rPr>
                <w:t xml:space="preserve">) - </w:t>
              </w:r>
              <w:r w:rsidR="00317B8B">
                <w:rPr>
                  <w:szCs w:val="18"/>
                </w:rPr>
                <w:br/>
                <w:t xml:space="preserve"> Rollstuhl</w:t>
              </w:r>
            </w:ins>
          </w:p>
        </w:tc>
        <w:tc>
          <w:tcPr>
            <w:tcW w:w="1013" w:type="pct"/>
          </w:tcPr>
          <w:p w14:paraId="6F94E425" w14:textId="1DEA3402" w:rsidR="00BA23B7" w:rsidRPr="001E2092" w:rsidRDefault="00317B8B" w:rsidP="009E6F3B">
            <w:pPr>
              <w:pStyle w:val="Tabellentext"/>
              <w:jc w:val="right"/>
              <w:rPr>
                <w:szCs w:val="18"/>
              </w:rPr>
            </w:pPr>
            <w:r>
              <w:rPr>
                <w:szCs w:val="18"/>
              </w:rPr>
              <w:t>0,</w:t>
            </w:r>
            <w:del w:id="974" w:author="IQTIG" w:date="2020-04-28T19:43:00Z">
              <w:r w:rsidR="005D556E">
                <w:rPr>
                  <w:szCs w:val="18"/>
                </w:rPr>
                <w:delText>860989758919008</w:delText>
              </w:r>
            </w:del>
            <w:ins w:id="975" w:author="IQTIG" w:date="2020-04-28T19:43:00Z">
              <w:r>
                <w:rPr>
                  <w:szCs w:val="18"/>
                </w:rPr>
                <w:t>684840811023008</w:t>
              </w:r>
            </w:ins>
          </w:p>
        </w:tc>
        <w:tc>
          <w:tcPr>
            <w:tcW w:w="390" w:type="pct"/>
          </w:tcPr>
          <w:p w14:paraId="3E015BBF" w14:textId="3CD9FC54" w:rsidR="00BA23B7" w:rsidRPr="001E2092" w:rsidRDefault="00317B8B" w:rsidP="004D14B9">
            <w:pPr>
              <w:pStyle w:val="Tabellentext"/>
              <w:ind w:left="0"/>
              <w:jc w:val="right"/>
              <w:rPr>
                <w:szCs w:val="18"/>
              </w:rPr>
            </w:pPr>
            <w:r>
              <w:rPr>
                <w:szCs w:val="18"/>
              </w:rPr>
              <w:t>0,</w:t>
            </w:r>
            <w:del w:id="976" w:author="IQTIG" w:date="2020-04-28T19:43:00Z">
              <w:r w:rsidR="005D556E">
                <w:rPr>
                  <w:szCs w:val="18"/>
                </w:rPr>
                <w:delText>256</w:delText>
              </w:r>
            </w:del>
            <w:ins w:id="977" w:author="IQTIG" w:date="2020-04-28T19:43:00Z">
              <w:r>
                <w:rPr>
                  <w:szCs w:val="18"/>
                </w:rPr>
                <w:t>360</w:t>
              </w:r>
            </w:ins>
          </w:p>
        </w:tc>
        <w:tc>
          <w:tcPr>
            <w:tcW w:w="548" w:type="pct"/>
          </w:tcPr>
          <w:p w14:paraId="5529956A" w14:textId="11B206EC" w:rsidR="00BA23B7" w:rsidRPr="001E2092" w:rsidRDefault="005D556E" w:rsidP="009E6F3B">
            <w:pPr>
              <w:pStyle w:val="Tabellentext"/>
              <w:jc w:val="right"/>
              <w:rPr>
                <w:szCs w:val="18"/>
              </w:rPr>
            </w:pPr>
            <w:del w:id="978" w:author="IQTIG" w:date="2020-04-28T19:43:00Z">
              <w:r>
                <w:rPr>
                  <w:szCs w:val="18"/>
                </w:rPr>
                <w:delText>3,368</w:delText>
              </w:r>
            </w:del>
            <w:ins w:id="979" w:author="IQTIG" w:date="2020-04-28T19:43:00Z">
              <w:r w:rsidR="00317B8B">
                <w:rPr>
                  <w:szCs w:val="18"/>
                </w:rPr>
                <w:t>1,902</w:t>
              </w:r>
            </w:ins>
          </w:p>
        </w:tc>
        <w:tc>
          <w:tcPr>
            <w:tcW w:w="468" w:type="pct"/>
          </w:tcPr>
          <w:p w14:paraId="3755D3FB" w14:textId="75C04E7E" w:rsidR="00BA23B7" w:rsidRPr="001E2092" w:rsidRDefault="005D556E" w:rsidP="004D14B9">
            <w:pPr>
              <w:pStyle w:val="Tabellentext"/>
              <w:ind w:left="6"/>
              <w:jc w:val="right"/>
              <w:rPr>
                <w:szCs w:val="18"/>
              </w:rPr>
            </w:pPr>
            <w:del w:id="980" w:author="IQTIG" w:date="2020-04-28T19:43:00Z">
              <w:r>
                <w:rPr>
                  <w:szCs w:val="18"/>
                </w:rPr>
                <w:delText>2,366</w:delText>
              </w:r>
            </w:del>
            <w:ins w:id="981" w:author="IQTIG" w:date="2020-04-28T19:43:00Z">
              <w:r w:rsidR="00317B8B">
                <w:rPr>
                  <w:szCs w:val="18"/>
                </w:rPr>
                <w:t>1,983</w:t>
              </w:r>
            </w:ins>
          </w:p>
        </w:tc>
        <w:tc>
          <w:tcPr>
            <w:tcW w:w="1172" w:type="pct"/>
          </w:tcPr>
          <w:p w14:paraId="72B2212B" w14:textId="4FD76E1E" w:rsidR="00BA23B7" w:rsidRPr="001E2092" w:rsidRDefault="005D556E" w:rsidP="005521DD">
            <w:pPr>
              <w:pStyle w:val="Tabellentext"/>
              <w:ind w:left="-6"/>
              <w:jc w:val="right"/>
              <w:rPr>
                <w:szCs w:val="18"/>
              </w:rPr>
            </w:pPr>
            <w:del w:id="982" w:author="IQTIG" w:date="2020-04-28T19:43:00Z">
              <w:r>
                <w:rPr>
                  <w:szCs w:val="18"/>
                </w:rPr>
                <w:delText>1,417</w:delText>
              </w:r>
            </w:del>
            <w:ins w:id="983" w:author="IQTIG" w:date="2020-04-28T19:43:00Z">
              <w:r w:rsidR="00317B8B">
                <w:rPr>
                  <w:szCs w:val="18"/>
                </w:rPr>
                <w:t>0,962</w:t>
              </w:r>
            </w:ins>
            <w:r w:rsidR="00317B8B">
              <w:rPr>
                <w:szCs w:val="18"/>
              </w:rPr>
              <w:t xml:space="preserve"> - 3,</w:t>
            </w:r>
            <w:del w:id="984" w:author="IQTIG" w:date="2020-04-28T19:43:00Z">
              <w:r>
                <w:rPr>
                  <w:szCs w:val="18"/>
                </w:rPr>
                <w:delText>866</w:delText>
              </w:r>
            </w:del>
            <w:ins w:id="985" w:author="IQTIG" w:date="2020-04-28T19:43:00Z">
              <w:r w:rsidR="00317B8B">
                <w:rPr>
                  <w:szCs w:val="18"/>
                </w:rPr>
                <w:t>950</w:t>
              </w:r>
            </w:ins>
          </w:p>
        </w:tc>
      </w:tr>
      <w:tr w:rsidR="00BA23B7" w:rsidRPr="00743DF3" w14:paraId="1CB24D2E" w14:textId="77777777" w:rsidTr="00A4142A">
        <w:trPr>
          <w:cnfStyle w:val="000000010000" w:firstRow="0" w:lastRow="0" w:firstColumn="0" w:lastColumn="0" w:oddVBand="0" w:evenVBand="0" w:oddHBand="0" w:evenHBand="1" w:firstRowFirstColumn="0" w:firstRowLastColumn="0" w:lastRowFirstColumn="0" w:lastRowLastColumn="0"/>
          <w:trHeight w:val="409"/>
          <w:del w:id="986" w:author="IQTIG" w:date="2020-04-28T19:43:00Z"/>
        </w:trPr>
        <w:tc>
          <w:tcPr>
            <w:tcW w:w="1409" w:type="pct"/>
          </w:tcPr>
          <w:p w14:paraId="16A850D7" w14:textId="77777777" w:rsidR="00BA23B7" w:rsidRPr="001E2092" w:rsidRDefault="005D556E" w:rsidP="00C25810">
            <w:pPr>
              <w:pStyle w:val="Tabellentext"/>
              <w:rPr>
                <w:del w:id="987" w:author="IQTIG" w:date="2020-04-28T19:43:00Z"/>
                <w:szCs w:val="18"/>
              </w:rPr>
            </w:pPr>
            <w:del w:id="988" w:author="IQTIG" w:date="2020-04-28T19:43:00Z">
              <w:r>
                <w:rPr>
                  <w:szCs w:val="18"/>
                </w:rPr>
                <w:delText>Gehstrecke bei Aufnahme - immobil</w:delText>
              </w:r>
            </w:del>
          </w:p>
        </w:tc>
        <w:tc>
          <w:tcPr>
            <w:tcW w:w="1013" w:type="pct"/>
          </w:tcPr>
          <w:p w14:paraId="5231F6B6" w14:textId="77777777" w:rsidR="00BA23B7" w:rsidRPr="001E2092" w:rsidRDefault="005D556E" w:rsidP="009E6F3B">
            <w:pPr>
              <w:pStyle w:val="Tabellentext"/>
              <w:jc w:val="right"/>
              <w:rPr>
                <w:del w:id="989" w:author="IQTIG" w:date="2020-04-28T19:43:00Z"/>
                <w:szCs w:val="18"/>
              </w:rPr>
            </w:pPr>
            <w:del w:id="990" w:author="IQTIG" w:date="2020-04-28T19:43:00Z">
              <w:r>
                <w:rPr>
                  <w:szCs w:val="18"/>
                </w:rPr>
                <w:delText>1,410681017379322</w:delText>
              </w:r>
            </w:del>
          </w:p>
        </w:tc>
        <w:tc>
          <w:tcPr>
            <w:tcW w:w="390" w:type="pct"/>
          </w:tcPr>
          <w:p w14:paraId="61D27D35" w14:textId="77777777" w:rsidR="00BA23B7" w:rsidRPr="001E2092" w:rsidRDefault="005D556E" w:rsidP="004D14B9">
            <w:pPr>
              <w:pStyle w:val="Tabellentext"/>
              <w:ind w:left="0"/>
              <w:jc w:val="right"/>
              <w:rPr>
                <w:del w:id="991" w:author="IQTIG" w:date="2020-04-28T19:43:00Z"/>
                <w:szCs w:val="18"/>
              </w:rPr>
            </w:pPr>
            <w:del w:id="992" w:author="IQTIG" w:date="2020-04-28T19:43:00Z">
              <w:r>
                <w:rPr>
                  <w:szCs w:val="18"/>
                </w:rPr>
                <w:delText>0,408</w:delText>
              </w:r>
            </w:del>
          </w:p>
        </w:tc>
        <w:tc>
          <w:tcPr>
            <w:tcW w:w="548" w:type="pct"/>
          </w:tcPr>
          <w:p w14:paraId="631A32F8" w14:textId="77777777" w:rsidR="00BA23B7" w:rsidRPr="001E2092" w:rsidRDefault="005D556E" w:rsidP="009E6F3B">
            <w:pPr>
              <w:pStyle w:val="Tabellentext"/>
              <w:jc w:val="right"/>
              <w:rPr>
                <w:del w:id="993" w:author="IQTIG" w:date="2020-04-28T19:43:00Z"/>
                <w:szCs w:val="18"/>
              </w:rPr>
            </w:pPr>
            <w:del w:id="994" w:author="IQTIG" w:date="2020-04-28T19:43:00Z">
              <w:r>
                <w:rPr>
                  <w:szCs w:val="18"/>
                </w:rPr>
                <w:delText>3,459</w:delText>
              </w:r>
            </w:del>
          </w:p>
        </w:tc>
        <w:tc>
          <w:tcPr>
            <w:tcW w:w="468" w:type="pct"/>
          </w:tcPr>
          <w:p w14:paraId="7F223054" w14:textId="77777777" w:rsidR="00BA23B7" w:rsidRPr="001E2092" w:rsidRDefault="005D556E" w:rsidP="004D14B9">
            <w:pPr>
              <w:pStyle w:val="Tabellentext"/>
              <w:ind w:left="6"/>
              <w:jc w:val="right"/>
              <w:rPr>
                <w:del w:id="995" w:author="IQTIG" w:date="2020-04-28T19:43:00Z"/>
                <w:szCs w:val="18"/>
              </w:rPr>
            </w:pPr>
            <w:del w:id="996" w:author="IQTIG" w:date="2020-04-28T19:43:00Z">
              <w:r>
                <w:rPr>
                  <w:szCs w:val="18"/>
                </w:rPr>
                <w:delText>4,099</w:delText>
              </w:r>
            </w:del>
          </w:p>
        </w:tc>
        <w:tc>
          <w:tcPr>
            <w:tcW w:w="1172" w:type="pct"/>
          </w:tcPr>
          <w:p w14:paraId="5DA4F75B" w14:textId="77777777" w:rsidR="00BA23B7" w:rsidRPr="001E2092" w:rsidRDefault="005D556E" w:rsidP="005521DD">
            <w:pPr>
              <w:pStyle w:val="Tabellentext"/>
              <w:ind w:left="-6"/>
              <w:jc w:val="right"/>
              <w:rPr>
                <w:del w:id="997" w:author="IQTIG" w:date="2020-04-28T19:43:00Z"/>
                <w:szCs w:val="18"/>
              </w:rPr>
            </w:pPr>
            <w:del w:id="998" w:author="IQTIG" w:date="2020-04-28T19:43:00Z">
              <w:r>
                <w:rPr>
                  <w:szCs w:val="18"/>
                </w:rPr>
                <w:delText>1,787 - 8,851</w:delText>
              </w:r>
            </w:del>
          </w:p>
        </w:tc>
      </w:tr>
      <w:tr w:rsidR="00BA23B7" w:rsidRPr="00743DF3" w14:paraId="0FFA187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FDFECFD" w14:textId="7F479F7F" w:rsidR="00BA23B7" w:rsidRPr="001E2092" w:rsidRDefault="00317B8B" w:rsidP="00C25810">
            <w:pPr>
              <w:pStyle w:val="Tabellentext"/>
              <w:rPr>
                <w:szCs w:val="18"/>
              </w:rPr>
            </w:pPr>
            <w:r>
              <w:rPr>
                <w:szCs w:val="18"/>
              </w:rPr>
              <w:t xml:space="preserve">Gehhilfen </w:t>
            </w:r>
            <w:ins w:id="999" w:author="IQTIG" w:date="2020-04-28T19:43:00Z">
              <w:r>
                <w:rPr>
                  <w:szCs w:val="18"/>
                </w:rPr>
                <w:t>(</w:t>
              </w:r>
            </w:ins>
            <w:r>
              <w:rPr>
                <w:szCs w:val="18"/>
              </w:rPr>
              <w:t>bei Aufnahme</w:t>
            </w:r>
            <w:del w:id="1000" w:author="IQTIG" w:date="2020-04-28T19:43:00Z">
              <w:r w:rsidR="005D556E">
                <w:rPr>
                  <w:szCs w:val="18"/>
                </w:rPr>
                <w:delText xml:space="preserve"> - Unterarmgehstützen/Gehstock</w:delText>
              </w:r>
            </w:del>
            <w:ins w:id="1001" w:author="IQTIG" w:date="2020-04-28T19:43:00Z">
              <w:r>
                <w:rPr>
                  <w:szCs w:val="18"/>
                </w:rPr>
                <w:t xml:space="preserve">) - </w:t>
              </w:r>
              <w:r>
                <w:rPr>
                  <w:szCs w:val="18"/>
                </w:rPr>
                <w:br/>
                <w:t xml:space="preserve"> bettlägerig</w:t>
              </w:r>
            </w:ins>
          </w:p>
        </w:tc>
        <w:tc>
          <w:tcPr>
            <w:tcW w:w="1013" w:type="pct"/>
          </w:tcPr>
          <w:p w14:paraId="4C93AA3C" w14:textId="79BEB768" w:rsidR="00BA23B7" w:rsidRPr="001E2092" w:rsidRDefault="00317B8B" w:rsidP="009E6F3B">
            <w:pPr>
              <w:pStyle w:val="Tabellentext"/>
              <w:jc w:val="right"/>
              <w:rPr>
                <w:szCs w:val="18"/>
              </w:rPr>
            </w:pPr>
            <w:r>
              <w:rPr>
                <w:szCs w:val="18"/>
              </w:rPr>
              <w:t>0,</w:t>
            </w:r>
            <w:del w:id="1002" w:author="IQTIG" w:date="2020-04-28T19:43:00Z">
              <w:r w:rsidR="005D556E">
                <w:rPr>
                  <w:szCs w:val="18"/>
                </w:rPr>
                <w:delText>229755876850826</w:delText>
              </w:r>
            </w:del>
            <w:ins w:id="1003" w:author="IQTIG" w:date="2020-04-28T19:43:00Z">
              <w:r>
                <w:rPr>
                  <w:szCs w:val="18"/>
                </w:rPr>
                <w:t>830646472112143</w:t>
              </w:r>
            </w:ins>
          </w:p>
        </w:tc>
        <w:tc>
          <w:tcPr>
            <w:tcW w:w="390" w:type="pct"/>
          </w:tcPr>
          <w:p w14:paraId="57F6913E" w14:textId="248EFCC1" w:rsidR="00BA23B7" w:rsidRPr="001E2092" w:rsidRDefault="00317B8B" w:rsidP="004D14B9">
            <w:pPr>
              <w:pStyle w:val="Tabellentext"/>
              <w:ind w:left="0"/>
              <w:jc w:val="right"/>
              <w:rPr>
                <w:szCs w:val="18"/>
              </w:rPr>
            </w:pPr>
            <w:r>
              <w:rPr>
                <w:szCs w:val="18"/>
              </w:rPr>
              <w:t>0,</w:t>
            </w:r>
            <w:del w:id="1004" w:author="IQTIG" w:date="2020-04-28T19:43:00Z">
              <w:r w:rsidR="005D556E">
                <w:rPr>
                  <w:szCs w:val="18"/>
                </w:rPr>
                <w:delText>192</w:delText>
              </w:r>
            </w:del>
            <w:ins w:id="1005" w:author="IQTIG" w:date="2020-04-28T19:43:00Z">
              <w:r>
                <w:rPr>
                  <w:szCs w:val="18"/>
                </w:rPr>
                <w:t>497</w:t>
              </w:r>
            </w:ins>
          </w:p>
        </w:tc>
        <w:tc>
          <w:tcPr>
            <w:tcW w:w="548" w:type="pct"/>
          </w:tcPr>
          <w:p w14:paraId="292EE25F" w14:textId="1C834837" w:rsidR="00BA23B7" w:rsidRPr="001E2092" w:rsidRDefault="00317B8B" w:rsidP="009E6F3B">
            <w:pPr>
              <w:pStyle w:val="Tabellentext"/>
              <w:jc w:val="right"/>
              <w:rPr>
                <w:szCs w:val="18"/>
              </w:rPr>
            </w:pPr>
            <w:r>
              <w:rPr>
                <w:szCs w:val="18"/>
              </w:rPr>
              <w:t>1,</w:t>
            </w:r>
            <w:del w:id="1006" w:author="IQTIG" w:date="2020-04-28T19:43:00Z">
              <w:r w:rsidR="005D556E">
                <w:rPr>
                  <w:szCs w:val="18"/>
                </w:rPr>
                <w:delText>194</w:delText>
              </w:r>
            </w:del>
            <w:ins w:id="1007" w:author="IQTIG" w:date="2020-04-28T19:43:00Z">
              <w:r>
                <w:rPr>
                  <w:szCs w:val="18"/>
                </w:rPr>
                <w:t>671</w:t>
              </w:r>
            </w:ins>
          </w:p>
        </w:tc>
        <w:tc>
          <w:tcPr>
            <w:tcW w:w="468" w:type="pct"/>
          </w:tcPr>
          <w:p w14:paraId="06AF311B" w14:textId="7376201F" w:rsidR="00BA23B7" w:rsidRPr="001E2092" w:rsidRDefault="005D556E" w:rsidP="004D14B9">
            <w:pPr>
              <w:pStyle w:val="Tabellentext"/>
              <w:ind w:left="6"/>
              <w:jc w:val="right"/>
              <w:rPr>
                <w:szCs w:val="18"/>
              </w:rPr>
            </w:pPr>
            <w:del w:id="1008" w:author="IQTIG" w:date="2020-04-28T19:43:00Z">
              <w:r>
                <w:rPr>
                  <w:szCs w:val="18"/>
                </w:rPr>
                <w:delText>1,258</w:delText>
              </w:r>
            </w:del>
            <w:ins w:id="1009" w:author="IQTIG" w:date="2020-04-28T19:43:00Z">
              <w:r w:rsidR="00317B8B">
                <w:rPr>
                  <w:szCs w:val="18"/>
                </w:rPr>
                <w:t>2,295</w:t>
              </w:r>
            </w:ins>
          </w:p>
        </w:tc>
        <w:tc>
          <w:tcPr>
            <w:tcW w:w="1172" w:type="pct"/>
          </w:tcPr>
          <w:p w14:paraId="09FB7D14" w14:textId="15BB43AB" w:rsidR="00BA23B7" w:rsidRPr="001E2092" w:rsidRDefault="00317B8B" w:rsidP="005521DD">
            <w:pPr>
              <w:pStyle w:val="Tabellentext"/>
              <w:ind w:left="-6"/>
              <w:jc w:val="right"/>
              <w:rPr>
                <w:szCs w:val="18"/>
              </w:rPr>
            </w:pPr>
            <w:r>
              <w:rPr>
                <w:szCs w:val="18"/>
              </w:rPr>
              <w:t>0,</w:t>
            </w:r>
            <w:del w:id="1010" w:author="IQTIG" w:date="2020-04-28T19:43:00Z">
              <w:r w:rsidR="005D556E">
                <w:rPr>
                  <w:szCs w:val="18"/>
                </w:rPr>
                <w:delText>860 - 1,832</w:delText>
              </w:r>
            </w:del>
            <w:ins w:id="1011" w:author="IQTIG" w:date="2020-04-28T19:43:00Z">
              <w:r>
                <w:rPr>
                  <w:szCs w:val="18"/>
                </w:rPr>
                <w:t>868 - 6,109</w:t>
              </w:r>
            </w:ins>
          </w:p>
        </w:tc>
      </w:tr>
      <w:tr w:rsidR="00BA23B7" w:rsidRPr="00743DF3" w14:paraId="3E525D7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8889F64" w14:textId="7858E4CD" w:rsidR="00BA23B7" w:rsidRPr="001E2092" w:rsidRDefault="005D556E" w:rsidP="00C25810">
            <w:pPr>
              <w:pStyle w:val="Tabellentext"/>
              <w:rPr>
                <w:szCs w:val="18"/>
              </w:rPr>
            </w:pPr>
            <w:del w:id="1012" w:author="IQTIG" w:date="2020-04-28T19:43:00Z">
              <w:r>
                <w:rPr>
                  <w:szCs w:val="18"/>
                </w:rPr>
                <w:delText xml:space="preserve">Gehhilfen </w:delText>
              </w:r>
            </w:del>
            <w:ins w:id="1013" w:author="IQTIG" w:date="2020-04-28T19:43:00Z">
              <w:r w:rsidR="00317B8B">
                <w:rPr>
                  <w:szCs w:val="18"/>
                </w:rPr>
                <w:t>Gehstrecke (</w:t>
              </w:r>
            </w:ins>
            <w:r w:rsidR="00317B8B">
              <w:rPr>
                <w:szCs w:val="18"/>
              </w:rPr>
              <w:t>bei Aufnahme</w:t>
            </w:r>
            <w:del w:id="1014" w:author="IQTIG" w:date="2020-04-28T19:43:00Z">
              <w:r>
                <w:rPr>
                  <w:szCs w:val="18"/>
                </w:rPr>
                <w:delText xml:space="preserve"> - Rollator/Gehbock</w:delText>
              </w:r>
            </w:del>
            <w:ins w:id="1015" w:author="IQTIG" w:date="2020-04-28T19:43:00Z">
              <w:r w:rsidR="00317B8B">
                <w:rPr>
                  <w:szCs w:val="18"/>
                </w:rPr>
                <w:t xml:space="preserve">) - </w:t>
              </w:r>
              <w:r w:rsidR="00317B8B">
                <w:rPr>
                  <w:szCs w:val="18"/>
                </w:rPr>
                <w:br/>
                <w:t xml:space="preserve"> auf der Stationsebene mobil</w:t>
              </w:r>
            </w:ins>
          </w:p>
        </w:tc>
        <w:tc>
          <w:tcPr>
            <w:tcW w:w="1013" w:type="pct"/>
          </w:tcPr>
          <w:p w14:paraId="7C5767DC" w14:textId="054E73F4" w:rsidR="00BA23B7" w:rsidRPr="001E2092" w:rsidRDefault="00317B8B" w:rsidP="009E6F3B">
            <w:pPr>
              <w:pStyle w:val="Tabellentext"/>
              <w:jc w:val="right"/>
              <w:rPr>
                <w:szCs w:val="18"/>
              </w:rPr>
            </w:pPr>
            <w:r>
              <w:rPr>
                <w:szCs w:val="18"/>
              </w:rPr>
              <w:t>0,</w:t>
            </w:r>
            <w:del w:id="1016" w:author="IQTIG" w:date="2020-04-28T19:43:00Z">
              <w:r w:rsidR="005D556E">
                <w:rPr>
                  <w:szCs w:val="18"/>
                </w:rPr>
                <w:delText>562321218520347</w:delText>
              </w:r>
            </w:del>
            <w:ins w:id="1017" w:author="IQTIG" w:date="2020-04-28T19:43:00Z">
              <w:r>
                <w:rPr>
                  <w:szCs w:val="18"/>
                </w:rPr>
                <w:t>617808137387098</w:t>
              </w:r>
            </w:ins>
          </w:p>
        </w:tc>
        <w:tc>
          <w:tcPr>
            <w:tcW w:w="390" w:type="pct"/>
          </w:tcPr>
          <w:p w14:paraId="40386D64" w14:textId="2DC30546" w:rsidR="00BA23B7" w:rsidRPr="001E2092" w:rsidRDefault="00317B8B" w:rsidP="004D14B9">
            <w:pPr>
              <w:pStyle w:val="Tabellentext"/>
              <w:ind w:left="0"/>
              <w:jc w:val="right"/>
              <w:rPr>
                <w:szCs w:val="18"/>
              </w:rPr>
            </w:pPr>
            <w:r>
              <w:rPr>
                <w:szCs w:val="18"/>
              </w:rPr>
              <w:t>0,</w:t>
            </w:r>
            <w:del w:id="1018" w:author="IQTIG" w:date="2020-04-28T19:43:00Z">
              <w:r w:rsidR="005D556E">
                <w:rPr>
                  <w:szCs w:val="18"/>
                </w:rPr>
                <w:delText>254</w:delText>
              </w:r>
            </w:del>
            <w:ins w:id="1019" w:author="IQTIG" w:date="2020-04-28T19:43:00Z">
              <w:r>
                <w:rPr>
                  <w:szCs w:val="18"/>
                </w:rPr>
                <w:t>185</w:t>
              </w:r>
            </w:ins>
          </w:p>
        </w:tc>
        <w:tc>
          <w:tcPr>
            <w:tcW w:w="548" w:type="pct"/>
          </w:tcPr>
          <w:p w14:paraId="4FC96294" w14:textId="2DAE19A9" w:rsidR="00BA23B7" w:rsidRPr="001E2092" w:rsidRDefault="005D556E" w:rsidP="009E6F3B">
            <w:pPr>
              <w:pStyle w:val="Tabellentext"/>
              <w:jc w:val="right"/>
              <w:rPr>
                <w:szCs w:val="18"/>
              </w:rPr>
            </w:pPr>
            <w:del w:id="1020" w:author="IQTIG" w:date="2020-04-28T19:43:00Z">
              <w:r>
                <w:rPr>
                  <w:szCs w:val="18"/>
                </w:rPr>
                <w:delText>2,216</w:delText>
              </w:r>
            </w:del>
            <w:ins w:id="1021" w:author="IQTIG" w:date="2020-04-28T19:43:00Z">
              <w:r w:rsidR="00317B8B">
                <w:rPr>
                  <w:szCs w:val="18"/>
                </w:rPr>
                <w:t>3,341</w:t>
              </w:r>
            </w:ins>
          </w:p>
        </w:tc>
        <w:tc>
          <w:tcPr>
            <w:tcW w:w="468" w:type="pct"/>
          </w:tcPr>
          <w:p w14:paraId="7BD7AC04" w14:textId="0B1B29F6" w:rsidR="00BA23B7" w:rsidRPr="001E2092" w:rsidRDefault="00317B8B" w:rsidP="004D14B9">
            <w:pPr>
              <w:pStyle w:val="Tabellentext"/>
              <w:ind w:left="6"/>
              <w:jc w:val="right"/>
              <w:rPr>
                <w:szCs w:val="18"/>
              </w:rPr>
            </w:pPr>
            <w:r>
              <w:rPr>
                <w:szCs w:val="18"/>
              </w:rPr>
              <w:t>1,</w:t>
            </w:r>
            <w:del w:id="1022" w:author="IQTIG" w:date="2020-04-28T19:43:00Z">
              <w:r w:rsidR="005D556E">
                <w:rPr>
                  <w:szCs w:val="18"/>
                </w:rPr>
                <w:delText>755</w:delText>
              </w:r>
            </w:del>
            <w:ins w:id="1023" w:author="IQTIG" w:date="2020-04-28T19:43:00Z">
              <w:r>
                <w:rPr>
                  <w:szCs w:val="18"/>
                </w:rPr>
                <w:t>855</w:t>
              </w:r>
            </w:ins>
          </w:p>
        </w:tc>
        <w:tc>
          <w:tcPr>
            <w:tcW w:w="1172" w:type="pct"/>
          </w:tcPr>
          <w:p w14:paraId="1BEF1702" w14:textId="33C7D569" w:rsidR="00BA23B7" w:rsidRPr="001E2092" w:rsidRDefault="00317B8B" w:rsidP="005521DD">
            <w:pPr>
              <w:pStyle w:val="Tabellentext"/>
              <w:ind w:left="-6"/>
              <w:jc w:val="right"/>
              <w:rPr>
                <w:szCs w:val="18"/>
              </w:rPr>
            </w:pPr>
            <w:r>
              <w:rPr>
                <w:szCs w:val="18"/>
              </w:rPr>
              <w:t>1,</w:t>
            </w:r>
            <w:del w:id="1024" w:author="IQTIG" w:date="2020-04-28T19:43:00Z">
              <w:r w:rsidR="005D556E">
                <w:rPr>
                  <w:szCs w:val="18"/>
                </w:rPr>
                <w:delText>061</w:delText>
              </w:r>
            </w:del>
            <w:ins w:id="1025" w:author="IQTIG" w:date="2020-04-28T19:43:00Z">
              <w:r>
                <w:rPr>
                  <w:szCs w:val="18"/>
                </w:rPr>
                <w:t>285</w:t>
              </w:r>
            </w:ins>
            <w:r>
              <w:rPr>
                <w:szCs w:val="18"/>
              </w:rPr>
              <w:t xml:space="preserve"> - 2,</w:t>
            </w:r>
            <w:del w:id="1026" w:author="IQTIG" w:date="2020-04-28T19:43:00Z">
              <w:r w:rsidR="005D556E">
                <w:rPr>
                  <w:szCs w:val="18"/>
                </w:rPr>
                <w:delText>872</w:delText>
              </w:r>
            </w:del>
            <w:ins w:id="1027" w:author="IQTIG" w:date="2020-04-28T19:43:00Z">
              <w:r>
                <w:rPr>
                  <w:szCs w:val="18"/>
                </w:rPr>
                <w:t>658</w:t>
              </w:r>
            </w:ins>
          </w:p>
        </w:tc>
      </w:tr>
      <w:tr w:rsidR="00BA23B7" w:rsidRPr="00743DF3" w14:paraId="214DCFB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8D7E7AE" w14:textId="4B2AF221" w:rsidR="00BA23B7" w:rsidRPr="001E2092" w:rsidRDefault="005D556E" w:rsidP="00C25810">
            <w:pPr>
              <w:pStyle w:val="Tabellentext"/>
              <w:rPr>
                <w:szCs w:val="18"/>
              </w:rPr>
            </w:pPr>
            <w:del w:id="1028" w:author="IQTIG" w:date="2020-04-28T19:43:00Z">
              <w:r>
                <w:rPr>
                  <w:szCs w:val="18"/>
                </w:rPr>
                <w:delText xml:space="preserve">Gehhilfen </w:delText>
              </w:r>
            </w:del>
            <w:ins w:id="1029" w:author="IQTIG" w:date="2020-04-28T19:43:00Z">
              <w:r w:rsidR="00317B8B">
                <w:rPr>
                  <w:szCs w:val="18"/>
                </w:rPr>
                <w:t>Gehstrecke (</w:t>
              </w:r>
            </w:ins>
            <w:r w:rsidR="00317B8B">
              <w:rPr>
                <w:szCs w:val="18"/>
              </w:rPr>
              <w:t>bei Aufnahme</w:t>
            </w:r>
            <w:del w:id="1030" w:author="IQTIG" w:date="2020-04-28T19:43:00Z">
              <w:r>
                <w:rPr>
                  <w:szCs w:val="18"/>
                </w:rPr>
                <w:delText xml:space="preserve"> - Rollstuhl</w:delText>
              </w:r>
            </w:del>
            <w:ins w:id="1031" w:author="IQTIG" w:date="2020-04-28T19:43:00Z">
              <w:r w:rsidR="00317B8B">
                <w:rPr>
                  <w:szCs w:val="18"/>
                </w:rPr>
                <w:t xml:space="preserve">) - </w:t>
              </w:r>
              <w:r w:rsidR="00317B8B">
                <w:rPr>
                  <w:szCs w:val="18"/>
                </w:rPr>
                <w:br/>
                <w:t xml:space="preserve"> im zimmer mobil</w:t>
              </w:r>
            </w:ins>
          </w:p>
        </w:tc>
        <w:tc>
          <w:tcPr>
            <w:tcW w:w="1013" w:type="pct"/>
          </w:tcPr>
          <w:p w14:paraId="0DDFF56D" w14:textId="4997A8DD" w:rsidR="00BA23B7" w:rsidRPr="001E2092" w:rsidRDefault="005D556E" w:rsidP="009E6F3B">
            <w:pPr>
              <w:pStyle w:val="Tabellentext"/>
              <w:jc w:val="right"/>
              <w:rPr>
                <w:szCs w:val="18"/>
              </w:rPr>
            </w:pPr>
            <w:del w:id="1032" w:author="IQTIG" w:date="2020-04-28T19:43:00Z">
              <w:r>
                <w:rPr>
                  <w:szCs w:val="18"/>
                </w:rPr>
                <w:delText>-0,267927663417111</w:delText>
              </w:r>
            </w:del>
            <w:ins w:id="1033" w:author="IQTIG" w:date="2020-04-28T19:43:00Z">
              <w:r w:rsidR="00317B8B">
                <w:rPr>
                  <w:szCs w:val="18"/>
                </w:rPr>
                <w:t>1,213135149745974</w:t>
              </w:r>
            </w:ins>
          </w:p>
        </w:tc>
        <w:tc>
          <w:tcPr>
            <w:tcW w:w="390" w:type="pct"/>
          </w:tcPr>
          <w:p w14:paraId="63D709C6" w14:textId="5A360E0F" w:rsidR="00BA23B7" w:rsidRPr="001E2092" w:rsidRDefault="00317B8B" w:rsidP="004D14B9">
            <w:pPr>
              <w:pStyle w:val="Tabellentext"/>
              <w:ind w:left="0"/>
              <w:jc w:val="right"/>
              <w:rPr>
                <w:szCs w:val="18"/>
              </w:rPr>
            </w:pPr>
            <w:r>
              <w:rPr>
                <w:szCs w:val="18"/>
              </w:rPr>
              <w:t>0,</w:t>
            </w:r>
            <w:del w:id="1034" w:author="IQTIG" w:date="2020-04-28T19:43:00Z">
              <w:r w:rsidR="005D556E">
                <w:rPr>
                  <w:szCs w:val="18"/>
                </w:rPr>
                <w:delText>432</w:delText>
              </w:r>
            </w:del>
            <w:ins w:id="1035" w:author="IQTIG" w:date="2020-04-28T19:43:00Z">
              <w:r>
                <w:rPr>
                  <w:szCs w:val="18"/>
                </w:rPr>
                <w:t>243</w:t>
              </w:r>
            </w:ins>
          </w:p>
        </w:tc>
        <w:tc>
          <w:tcPr>
            <w:tcW w:w="548" w:type="pct"/>
          </w:tcPr>
          <w:p w14:paraId="4B9ECD17" w14:textId="66C6453D" w:rsidR="00BA23B7" w:rsidRPr="001E2092" w:rsidRDefault="005D556E" w:rsidP="009E6F3B">
            <w:pPr>
              <w:pStyle w:val="Tabellentext"/>
              <w:jc w:val="right"/>
              <w:rPr>
                <w:szCs w:val="18"/>
              </w:rPr>
            </w:pPr>
            <w:del w:id="1036" w:author="IQTIG" w:date="2020-04-28T19:43:00Z">
              <w:r>
                <w:rPr>
                  <w:szCs w:val="18"/>
                </w:rPr>
                <w:delText>-0,620</w:delText>
              </w:r>
            </w:del>
            <w:ins w:id="1037" w:author="IQTIG" w:date="2020-04-28T19:43:00Z">
              <w:r w:rsidR="00317B8B">
                <w:rPr>
                  <w:szCs w:val="18"/>
                </w:rPr>
                <w:t>5,001</w:t>
              </w:r>
            </w:ins>
          </w:p>
        </w:tc>
        <w:tc>
          <w:tcPr>
            <w:tcW w:w="468" w:type="pct"/>
          </w:tcPr>
          <w:p w14:paraId="262ED53B" w14:textId="5F5B35A9" w:rsidR="00BA23B7" w:rsidRPr="001E2092" w:rsidRDefault="005D556E" w:rsidP="004D14B9">
            <w:pPr>
              <w:pStyle w:val="Tabellentext"/>
              <w:ind w:left="6"/>
              <w:jc w:val="right"/>
              <w:rPr>
                <w:szCs w:val="18"/>
              </w:rPr>
            </w:pPr>
            <w:del w:id="1038" w:author="IQTIG" w:date="2020-04-28T19:43:00Z">
              <w:r>
                <w:rPr>
                  <w:szCs w:val="18"/>
                </w:rPr>
                <w:delText>0,765</w:delText>
              </w:r>
            </w:del>
            <w:ins w:id="1039" w:author="IQTIG" w:date="2020-04-28T19:43:00Z">
              <w:r w:rsidR="00317B8B">
                <w:rPr>
                  <w:szCs w:val="18"/>
                </w:rPr>
                <w:t>3,364</w:t>
              </w:r>
            </w:ins>
          </w:p>
        </w:tc>
        <w:tc>
          <w:tcPr>
            <w:tcW w:w="1172" w:type="pct"/>
          </w:tcPr>
          <w:p w14:paraId="6DB70528" w14:textId="492681F1" w:rsidR="00BA23B7" w:rsidRPr="001E2092" w:rsidRDefault="005D556E" w:rsidP="005521DD">
            <w:pPr>
              <w:pStyle w:val="Tabellentext"/>
              <w:ind w:left="-6"/>
              <w:jc w:val="right"/>
              <w:rPr>
                <w:szCs w:val="18"/>
              </w:rPr>
            </w:pPr>
            <w:del w:id="1040" w:author="IQTIG" w:date="2020-04-28T19:43:00Z">
              <w:r>
                <w:rPr>
                  <w:szCs w:val="18"/>
                </w:rPr>
                <w:delText>0,321 - 1,756</w:delText>
              </w:r>
            </w:del>
            <w:ins w:id="1041" w:author="IQTIG" w:date="2020-04-28T19:43:00Z">
              <w:r w:rsidR="00317B8B">
                <w:rPr>
                  <w:szCs w:val="18"/>
                </w:rPr>
                <w:t>2,073 - 5,371</w:t>
              </w:r>
            </w:ins>
          </w:p>
        </w:tc>
      </w:tr>
      <w:tr w:rsidR="00BA23B7" w:rsidRPr="00743DF3" w14:paraId="0D81FBF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127310B" w14:textId="597E2F3A" w:rsidR="00BA23B7" w:rsidRPr="001E2092" w:rsidRDefault="005D556E" w:rsidP="00C25810">
            <w:pPr>
              <w:pStyle w:val="Tabellentext"/>
              <w:rPr>
                <w:szCs w:val="18"/>
              </w:rPr>
            </w:pPr>
            <w:del w:id="1042" w:author="IQTIG" w:date="2020-04-28T19:43:00Z">
              <w:r>
                <w:rPr>
                  <w:szCs w:val="18"/>
                </w:rPr>
                <w:delText xml:space="preserve">Gehhilfen </w:delText>
              </w:r>
            </w:del>
            <w:ins w:id="1043" w:author="IQTIG" w:date="2020-04-28T19:43:00Z">
              <w:r w:rsidR="00317B8B">
                <w:rPr>
                  <w:szCs w:val="18"/>
                </w:rPr>
                <w:t>Gehstrecke (</w:t>
              </w:r>
            </w:ins>
            <w:r w:rsidR="00317B8B">
              <w:rPr>
                <w:szCs w:val="18"/>
              </w:rPr>
              <w:t>bei Aufnahme</w:t>
            </w:r>
            <w:del w:id="1044" w:author="IQTIG" w:date="2020-04-28T19:43:00Z">
              <w:r>
                <w:rPr>
                  <w:szCs w:val="18"/>
                </w:rPr>
                <w:delText xml:space="preserve"> - bettlägerig</w:delText>
              </w:r>
            </w:del>
            <w:ins w:id="1045" w:author="IQTIG" w:date="2020-04-28T19:43:00Z">
              <w:r w:rsidR="00317B8B">
                <w:rPr>
                  <w:szCs w:val="18"/>
                </w:rPr>
                <w:t xml:space="preserve">) - </w:t>
              </w:r>
              <w:r w:rsidR="00317B8B">
                <w:rPr>
                  <w:szCs w:val="18"/>
                </w:rPr>
                <w:br/>
                <w:t xml:space="preserve"> immobil</w:t>
              </w:r>
            </w:ins>
          </w:p>
        </w:tc>
        <w:tc>
          <w:tcPr>
            <w:tcW w:w="1013" w:type="pct"/>
          </w:tcPr>
          <w:p w14:paraId="1791535B" w14:textId="58E6A819" w:rsidR="00BA23B7" w:rsidRPr="001E2092" w:rsidRDefault="005D556E" w:rsidP="009E6F3B">
            <w:pPr>
              <w:pStyle w:val="Tabellentext"/>
              <w:jc w:val="right"/>
              <w:rPr>
                <w:szCs w:val="18"/>
              </w:rPr>
            </w:pPr>
            <w:del w:id="1046" w:author="IQTIG" w:date="2020-04-28T19:43:00Z">
              <w:r>
                <w:rPr>
                  <w:szCs w:val="18"/>
                </w:rPr>
                <w:delText>0,771764099798868</w:delText>
              </w:r>
            </w:del>
            <w:ins w:id="1047" w:author="IQTIG" w:date="2020-04-28T19:43:00Z">
              <w:r w:rsidR="00317B8B">
                <w:rPr>
                  <w:szCs w:val="18"/>
                </w:rPr>
                <w:t>1,208099436364606</w:t>
              </w:r>
            </w:ins>
          </w:p>
        </w:tc>
        <w:tc>
          <w:tcPr>
            <w:tcW w:w="390" w:type="pct"/>
          </w:tcPr>
          <w:p w14:paraId="3D37942A" w14:textId="23CBB3BB" w:rsidR="00BA23B7" w:rsidRPr="001E2092" w:rsidRDefault="00317B8B" w:rsidP="004D14B9">
            <w:pPr>
              <w:pStyle w:val="Tabellentext"/>
              <w:ind w:left="0"/>
              <w:jc w:val="right"/>
              <w:rPr>
                <w:szCs w:val="18"/>
              </w:rPr>
            </w:pPr>
            <w:r>
              <w:rPr>
                <w:szCs w:val="18"/>
              </w:rPr>
              <w:t>0,</w:t>
            </w:r>
            <w:del w:id="1048" w:author="IQTIG" w:date="2020-04-28T19:43:00Z">
              <w:r w:rsidR="005D556E">
                <w:rPr>
                  <w:szCs w:val="18"/>
                </w:rPr>
                <w:delText>474</w:delText>
              </w:r>
            </w:del>
            <w:ins w:id="1049" w:author="IQTIG" w:date="2020-04-28T19:43:00Z">
              <w:r>
                <w:rPr>
                  <w:szCs w:val="18"/>
                </w:rPr>
                <w:t>413</w:t>
              </w:r>
            </w:ins>
          </w:p>
        </w:tc>
        <w:tc>
          <w:tcPr>
            <w:tcW w:w="548" w:type="pct"/>
          </w:tcPr>
          <w:p w14:paraId="183BDB63" w14:textId="58BACEF2" w:rsidR="00BA23B7" w:rsidRPr="001E2092" w:rsidRDefault="005D556E" w:rsidP="009E6F3B">
            <w:pPr>
              <w:pStyle w:val="Tabellentext"/>
              <w:jc w:val="right"/>
              <w:rPr>
                <w:szCs w:val="18"/>
              </w:rPr>
            </w:pPr>
            <w:del w:id="1050" w:author="IQTIG" w:date="2020-04-28T19:43:00Z">
              <w:r>
                <w:rPr>
                  <w:szCs w:val="18"/>
                </w:rPr>
                <w:delText>1,627</w:delText>
              </w:r>
            </w:del>
            <w:ins w:id="1051" w:author="IQTIG" w:date="2020-04-28T19:43:00Z">
              <w:r w:rsidR="00317B8B">
                <w:rPr>
                  <w:szCs w:val="18"/>
                </w:rPr>
                <w:t>2,927</w:t>
              </w:r>
            </w:ins>
          </w:p>
        </w:tc>
        <w:tc>
          <w:tcPr>
            <w:tcW w:w="468" w:type="pct"/>
          </w:tcPr>
          <w:p w14:paraId="4B5C2D6C" w14:textId="11A1F4BB" w:rsidR="00BA23B7" w:rsidRPr="001E2092" w:rsidRDefault="005D556E" w:rsidP="004D14B9">
            <w:pPr>
              <w:pStyle w:val="Tabellentext"/>
              <w:ind w:left="6"/>
              <w:jc w:val="right"/>
              <w:rPr>
                <w:szCs w:val="18"/>
              </w:rPr>
            </w:pPr>
            <w:del w:id="1052" w:author="IQTIG" w:date="2020-04-28T19:43:00Z">
              <w:r>
                <w:rPr>
                  <w:szCs w:val="18"/>
                </w:rPr>
                <w:delText>2,164</w:delText>
              </w:r>
            </w:del>
            <w:ins w:id="1053" w:author="IQTIG" w:date="2020-04-28T19:43:00Z">
              <w:r w:rsidR="00317B8B">
                <w:rPr>
                  <w:szCs w:val="18"/>
                </w:rPr>
                <w:t>3,347</w:t>
              </w:r>
            </w:ins>
          </w:p>
        </w:tc>
        <w:tc>
          <w:tcPr>
            <w:tcW w:w="1172" w:type="pct"/>
          </w:tcPr>
          <w:p w14:paraId="2A475483" w14:textId="0D36631B" w:rsidR="00BA23B7" w:rsidRPr="001E2092" w:rsidRDefault="005D556E" w:rsidP="005521DD">
            <w:pPr>
              <w:pStyle w:val="Tabellentext"/>
              <w:ind w:left="-6"/>
              <w:jc w:val="right"/>
              <w:rPr>
                <w:szCs w:val="18"/>
              </w:rPr>
            </w:pPr>
            <w:del w:id="1054" w:author="IQTIG" w:date="2020-04-28T19:43:00Z">
              <w:r>
                <w:rPr>
                  <w:szCs w:val="18"/>
                </w:rPr>
                <w:delText>0,870 - 5,599</w:delText>
              </w:r>
            </w:del>
            <w:ins w:id="1055" w:author="IQTIG" w:date="2020-04-28T19:43:00Z">
              <w:r w:rsidR="00317B8B">
                <w:rPr>
                  <w:szCs w:val="18"/>
                </w:rPr>
                <w:t>1,458 - 7,358</w:t>
              </w:r>
            </w:ins>
          </w:p>
        </w:tc>
      </w:tr>
      <w:tr w:rsidR="00BA23B7" w:rsidRPr="00743DF3" w14:paraId="0B044B6B" w14:textId="77777777" w:rsidTr="00A4142A">
        <w:trPr>
          <w:cnfStyle w:val="000000100000" w:firstRow="0" w:lastRow="0" w:firstColumn="0" w:lastColumn="0" w:oddVBand="0" w:evenVBand="0" w:oddHBand="1" w:evenHBand="0" w:firstRowFirstColumn="0" w:firstRowLastColumn="0" w:lastRowFirstColumn="0" w:lastRowLastColumn="0"/>
          <w:trHeight w:val="409"/>
          <w:del w:id="1056" w:author="IQTIG" w:date="2020-04-28T19:43:00Z"/>
        </w:trPr>
        <w:tc>
          <w:tcPr>
            <w:tcW w:w="1409" w:type="pct"/>
          </w:tcPr>
          <w:p w14:paraId="7A84CCFC" w14:textId="77777777" w:rsidR="00BA23B7" w:rsidRPr="001E2092" w:rsidRDefault="005D556E" w:rsidP="00C25810">
            <w:pPr>
              <w:pStyle w:val="Tabellentext"/>
              <w:rPr>
                <w:del w:id="1057" w:author="IQTIG" w:date="2020-04-28T19:43:00Z"/>
                <w:szCs w:val="18"/>
              </w:rPr>
            </w:pPr>
            <w:del w:id="1058" w:author="IQTIG" w:date="2020-04-28T19:43:00Z">
              <w:r>
                <w:rPr>
                  <w:szCs w:val="18"/>
                </w:rPr>
                <w:delText>ASA-Klassifikation 3</w:delText>
              </w:r>
            </w:del>
          </w:p>
        </w:tc>
        <w:tc>
          <w:tcPr>
            <w:tcW w:w="1013" w:type="pct"/>
          </w:tcPr>
          <w:p w14:paraId="53B8D901" w14:textId="77777777" w:rsidR="00BA23B7" w:rsidRPr="001E2092" w:rsidRDefault="005D556E" w:rsidP="009E6F3B">
            <w:pPr>
              <w:pStyle w:val="Tabellentext"/>
              <w:jc w:val="right"/>
              <w:rPr>
                <w:del w:id="1059" w:author="IQTIG" w:date="2020-04-28T19:43:00Z"/>
                <w:szCs w:val="18"/>
              </w:rPr>
            </w:pPr>
            <w:del w:id="1060" w:author="IQTIG" w:date="2020-04-28T19:43:00Z">
              <w:r>
                <w:rPr>
                  <w:szCs w:val="18"/>
                </w:rPr>
                <w:delText>1,376773102494224</w:delText>
              </w:r>
            </w:del>
          </w:p>
        </w:tc>
        <w:tc>
          <w:tcPr>
            <w:tcW w:w="390" w:type="pct"/>
          </w:tcPr>
          <w:p w14:paraId="7569E622" w14:textId="77777777" w:rsidR="00BA23B7" w:rsidRPr="001E2092" w:rsidRDefault="005D556E" w:rsidP="004D14B9">
            <w:pPr>
              <w:pStyle w:val="Tabellentext"/>
              <w:ind w:left="0"/>
              <w:jc w:val="right"/>
              <w:rPr>
                <w:del w:id="1061" w:author="IQTIG" w:date="2020-04-28T19:43:00Z"/>
                <w:szCs w:val="18"/>
              </w:rPr>
            </w:pPr>
            <w:del w:id="1062" w:author="IQTIG" w:date="2020-04-28T19:43:00Z">
              <w:r>
                <w:rPr>
                  <w:szCs w:val="18"/>
                </w:rPr>
                <w:delText>0,203</w:delText>
              </w:r>
            </w:del>
          </w:p>
        </w:tc>
        <w:tc>
          <w:tcPr>
            <w:tcW w:w="548" w:type="pct"/>
          </w:tcPr>
          <w:p w14:paraId="7AAEA055" w14:textId="77777777" w:rsidR="00BA23B7" w:rsidRPr="001E2092" w:rsidRDefault="005D556E" w:rsidP="009E6F3B">
            <w:pPr>
              <w:pStyle w:val="Tabellentext"/>
              <w:jc w:val="right"/>
              <w:rPr>
                <w:del w:id="1063" w:author="IQTIG" w:date="2020-04-28T19:43:00Z"/>
                <w:szCs w:val="18"/>
              </w:rPr>
            </w:pPr>
            <w:del w:id="1064" w:author="IQTIG" w:date="2020-04-28T19:43:00Z">
              <w:r>
                <w:rPr>
                  <w:szCs w:val="18"/>
                </w:rPr>
                <w:delText>6,798</w:delText>
              </w:r>
            </w:del>
          </w:p>
        </w:tc>
        <w:tc>
          <w:tcPr>
            <w:tcW w:w="468" w:type="pct"/>
          </w:tcPr>
          <w:p w14:paraId="1849D1FF" w14:textId="77777777" w:rsidR="00BA23B7" w:rsidRPr="001E2092" w:rsidRDefault="005D556E" w:rsidP="004D14B9">
            <w:pPr>
              <w:pStyle w:val="Tabellentext"/>
              <w:ind w:left="6"/>
              <w:jc w:val="right"/>
              <w:rPr>
                <w:del w:id="1065" w:author="IQTIG" w:date="2020-04-28T19:43:00Z"/>
                <w:szCs w:val="18"/>
              </w:rPr>
            </w:pPr>
            <w:del w:id="1066" w:author="IQTIG" w:date="2020-04-28T19:43:00Z">
              <w:r>
                <w:rPr>
                  <w:szCs w:val="18"/>
                </w:rPr>
                <w:delText>3,962</w:delText>
              </w:r>
            </w:del>
          </w:p>
        </w:tc>
        <w:tc>
          <w:tcPr>
            <w:tcW w:w="1172" w:type="pct"/>
          </w:tcPr>
          <w:p w14:paraId="6309D384" w14:textId="77777777" w:rsidR="00BA23B7" w:rsidRPr="001E2092" w:rsidRDefault="005D556E" w:rsidP="005521DD">
            <w:pPr>
              <w:pStyle w:val="Tabellentext"/>
              <w:ind w:left="-6"/>
              <w:jc w:val="right"/>
              <w:rPr>
                <w:del w:id="1067" w:author="IQTIG" w:date="2020-04-28T19:43:00Z"/>
                <w:szCs w:val="18"/>
              </w:rPr>
            </w:pPr>
            <w:del w:id="1068" w:author="IQTIG" w:date="2020-04-28T19:43:00Z">
              <w:r>
                <w:rPr>
                  <w:szCs w:val="18"/>
                </w:rPr>
                <w:delText>2,696 - 5,979</w:delText>
              </w:r>
            </w:del>
          </w:p>
        </w:tc>
      </w:tr>
      <w:tr w:rsidR="00BA23B7" w:rsidRPr="00743DF3" w14:paraId="6B9C00F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EACB695" w14:textId="77777777" w:rsidR="00BA23B7" w:rsidRPr="001E2092" w:rsidRDefault="00317B8B" w:rsidP="00C25810">
            <w:pPr>
              <w:pStyle w:val="Tabellentext"/>
              <w:rPr>
                <w:szCs w:val="18"/>
              </w:rPr>
            </w:pPr>
            <w:r>
              <w:rPr>
                <w:szCs w:val="18"/>
              </w:rPr>
              <w:t>ASA-Klassifikation 4 oder 5</w:t>
            </w:r>
          </w:p>
        </w:tc>
        <w:tc>
          <w:tcPr>
            <w:tcW w:w="1013" w:type="pct"/>
          </w:tcPr>
          <w:p w14:paraId="52E54945" w14:textId="3ECE00E4" w:rsidR="00BA23B7" w:rsidRPr="001E2092" w:rsidRDefault="005D556E" w:rsidP="009E6F3B">
            <w:pPr>
              <w:pStyle w:val="Tabellentext"/>
              <w:jc w:val="right"/>
              <w:rPr>
                <w:szCs w:val="18"/>
              </w:rPr>
            </w:pPr>
            <w:del w:id="1069" w:author="IQTIG" w:date="2020-04-28T19:43:00Z">
              <w:r>
                <w:rPr>
                  <w:szCs w:val="18"/>
                </w:rPr>
                <w:delText>3,164938710133805</w:delText>
              </w:r>
            </w:del>
            <w:ins w:id="1070" w:author="IQTIG" w:date="2020-04-28T19:43:00Z">
              <w:r w:rsidR="00317B8B">
                <w:rPr>
                  <w:szCs w:val="18"/>
                </w:rPr>
                <w:t>2,123590000488696</w:t>
              </w:r>
            </w:ins>
          </w:p>
        </w:tc>
        <w:tc>
          <w:tcPr>
            <w:tcW w:w="390" w:type="pct"/>
          </w:tcPr>
          <w:p w14:paraId="4138BF6C" w14:textId="00050D70" w:rsidR="00BA23B7" w:rsidRPr="001E2092" w:rsidRDefault="00317B8B" w:rsidP="004D14B9">
            <w:pPr>
              <w:pStyle w:val="Tabellentext"/>
              <w:ind w:left="0"/>
              <w:jc w:val="right"/>
              <w:rPr>
                <w:szCs w:val="18"/>
              </w:rPr>
            </w:pPr>
            <w:r>
              <w:rPr>
                <w:szCs w:val="18"/>
              </w:rPr>
              <w:t>0,</w:t>
            </w:r>
            <w:del w:id="1071" w:author="IQTIG" w:date="2020-04-28T19:43:00Z">
              <w:r w:rsidR="005D556E">
                <w:rPr>
                  <w:szCs w:val="18"/>
                </w:rPr>
                <w:delText>290</w:delText>
              </w:r>
            </w:del>
            <w:ins w:id="1072" w:author="IQTIG" w:date="2020-04-28T19:43:00Z">
              <w:r>
                <w:rPr>
                  <w:szCs w:val="18"/>
                </w:rPr>
                <w:t>225</w:t>
              </w:r>
            </w:ins>
          </w:p>
        </w:tc>
        <w:tc>
          <w:tcPr>
            <w:tcW w:w="548" w:type="pct"/>
          </w:tcPr>
          <w:p w14:paraId="39146688" w14:textId="5CE136A9" w:rsidR="00BA23B7" w:rsidRPr="001E2092" w:rsidRDefault="005D556E" w:rsidP="009E6F3B">
            <w:pPr>
              <w:pStyle w:val="Tabellentext"/>
              <w:jc w:val="right"/>
              <w:rPr>
                <w:szCs w:val="18"/>
              </w:rPr>
            </w:pPr>
            <w:del w:id="1073" w:author="IQTIG" w:date="2020-04-28T19:43:00Z">
              <w:r>
                <w:rPr>
                  <w:szCs w:val="18"/>
                </w:rPr>
                <w:delText>10,918</w:delText>
              </w:r>
            </w:del>
            <w:ins w:id="1074" w:author="IQTIG" w:date="2020-04-28T19:43:00Z">
              <w:r w:rsidR="00317B8B">
                <w:rPr>
                  <w:szCs w:val="18"/>
                </w:rPr>
                <w:t>9,448</w:t>
              </w:r>
            </w:ins>
          </w:p>
        </w:tc>
        <w:tc>
          <w:tcPr>
            <w:tcW w:w="468" w:type="pct"/>
          </w:tcPr>
          <w:p w14:paraId="5EAE3025" w14:textId="46FADB58" w:rsidR="00BA23B7" w:rsidRPr="001E2092" w:rsidRDefault="005D556E" w:rsidP="004D14B9">
            <w:pPr>
              <w:pStyle w:val="Tabellentext"/>
              <w:ind w:left="6"/>
              <w:jc w:val="right"/>
              <w:rPr>
                <w:szCs w:val="18"/>
              </w:rPr>
            </w:pPr>
            <w:del w:id="1075" w:author="IQTIG" w:date="2020-04-28T19:43:00Z">
              <w:r>
                <w:rPr>
                  <w:szCs w:val="18"/>
                </w:rPr>
                <w:delText>23,687</w:delText>
              </w:r>
            </w:del>
            <w:ins w:id="1076" w:author="IQTIG" w:date="2020-04-28T19:43:00Z">
              <w:r w:rsidR="00317B8B">
                <w:rPr>
                  <w:szCs w:val="18"/>
                </w:rPr>
                <w:t>8,361</w:t>
              </w:r>
            </w:ins>
          </w:p>
        </w:tc>
        <w:tc>
          <w:tcPr>
            <w:tcW w:w="1172" w:type="pct"/>
          </w:tcPr>
          <w:p w14:paraId="5B79D2E2" w14:textId="20BDA087" w:rsidR="00BA23B7" w:rsidRPr="001E2092" w:rsidRDefault="005D556E" w:rsidP="005521DD">
            <w:pPr>
              <w:pStyle w:val="Tabellentext"/>
              <w:ind w:left="-6"/>
              <w:jc w:val="right"/>
              <w:rPr>
                <w:szCs w:val="18"/>
              </w:rPr>
            </w:pPr>
            <w:del w:id="1077" w:author="IQTIG" w:date="2020-04-28T19:43:00Z">
              <w:r>
                <w:rPr>
                  <w:szCs w:val="18"/>
                </w:rPr>
                <w:delText>13,359 - 41,753</w:delText>
              </w:r>
            </w:del>
            <w:ins w:id="1078" w:author="IQTIG" w:date="2020-04-28T19:43:00Z">
              <w:r w:rsidR="00317B8B">
                <w:rPr>
                  <w:szCs w:val="18"/>
                </w:rPr>
                <w:t>5,306 - 12,829</w:t>
              </w:r>
            </w:ins>
          </w:p>
        </w:tc>
      </w:tr>
      <w:tr w:rsidR="00BA23B7" w:rsidRPr="00743DF3" w14:paraId="50C07ABE" w14:textId="77777777" w:rsidTr="00A4142A">
        <w:trPr>
          <w:cnfStyle w:val="000000100000" w:firstRow="0" w:lastRow="0" w:firstColumn="0" w:lastColumn="0" w:oddVBand="0" w:evenVBand="0" w:oddHBand="1" w:evenHBand="0" w:firstRowFirstColumn="0" w:firstRowLastColumn="0" w:lastRowFirstColumn="0" w:lastRowLastColumn="0"/>
          <w:trHeight w:val="409"/>
          <w:del w:id="1079" w:author="IQTIG" w:date="2020-04-28T19:43:00Z"/>
        </w:trPr>
        <w:tc>
          <w:tcPr>
            <w:tcW w:w="1409" w:type="pct"/>
          </w:tcPr>
          <w:p w14:paraId="25C4218D" w14:textId="77777777" w:rsidR="00BA23B7" w:rsidRPr="001E2092" w:rsidRDefault="005D556E" w:rsidP="00C25810">
            <w:pPr>
              <w:pStyle w:val="Tabellentext"/>
              <w:rPr>
                <w:del w:id="1080" w:author="IQTIG" w:date="2020-04-28T19:43:00Z"/>
                <w:szCs w:val="18"/>
              </w:rPr>
            </w:pPr>
            <w:del w:id="1081" w:author="IQTIG" w:date="2020-04-28T19:43:00Z">
              <w:r>
                <w:rPr>
                  <w:szCs w:val="18"/>
                </w:rPr>
                <w:delText>Wundkontaminationsklassifikation 4 (nach Definition der CDC)</w:delText>
              </w:r>
            </w:del>
          </w:p>
        </w:tc>
        <w:tc>
          <w:tcPr>
            <w:tcW w:w="1013" w:type="pct"/>
          </w:tcPr>
          <w:p w14:paraId="7047F523" w14:textId="77777777" w:rsidR="00BA23B7" w:rsidRPr="001E2092" w:rsidRDefault="005D556E" w:rsidP="009E6F3B">
            <w:pPr>
              <w:pStyle w:val="Tabellentext"/>
              <w:jc w:val="right"/>
              <w:rPr>
                <w:del w:id="1082" w:author="IQTIG" w:date="2020-04-28T19:43:00Z"/>
                <w:szCs w:val="18"/>
              </w:rPr>
            </w:pPr>
            <w:del w:id="1083" w:author="IQTIG" w:date="2020-04-28T19:43:00Z">
              <w:r>
                <w:rPr>
                  <w:szCs w:val="18"/>
                </w:rPr>
                <w:delText>-0,050590726852375</w:delText>
              </w:r>
            </w:del>
          </w:p>
        </w:tc>
        <w:tc>
          <w:tcPr>
            <w:tcW w:w="390" w:type="pct"/>
          </w:tcPr>
          <w:p w14:paraId="13943488" w14:textId="77777777" w:rsidR="00BA23B7" w:rsidRPr="001E2092" w:rsidRDefault="005D556E" w:rsidP="004D14B9">
            <w:pPr>
              <w:pStyle w:val="Tabellentext"/>
              <w:ind w:left="0"/>
              <w:jc w:val="right"/>
              <w:rPr>
                <w:del w:id="1084" w:author="IQTIG" w:date="2020-04-28T19:43:00Z"/>
                <w:szCs w:val="18"/>
              </w:rPr>
            </w:pPr>
            <w:del w:id="1085" w:author="IQTIG" w:date="2020-04-28T19:43:00Z">
              <w:r>
                <w:rPr>
                  <w:szCs w:val="18"/>
                </w:rPr>
                <w:delText>0,475</w:delText>
              </w:r>
            </w:del>
          </w:p>
        </w:tc>
        <w:tc>
          <w:tcPr>
            <w:tcW w:w="548" w:type="pct"/>
          </w:tcPr>
          <w:p w14:paraId="37AFFFC7" w14:textId="77777777" w:rsidR="00BA23B7" w:rsidRPr="001E2092" w:rsidRDefault="005D556E" w:rsidP="009E6F3B">
            <w:pPr>
              <w:pStyle w:val="Tabellentext"/>
              <w:jc w:val="right"/>
              <w:rPr>
                <w:del w:id="1086" w:author="IQTIG" w:date="2020-04-28T19:43:00Z"/>
                <w:szCs w:val="18"/>
              </w:rPr>
            </w:pPr>
            <w:del w:id="1087" w:author="IQTIG" w:date="2020-04-28T19:43:00Z">
              <w:r>
                <w:rPr>
                  <w:szCs w:val="18"/>
                </w:rPr>
                <w:delText>-0,107</w:delText>
              </w:r>
            </w:del>
          </w:p>
        </w:tc>
        <w:tc>
          <w:tcPr>
            <w:tcW w:w="468" w:type="pct"/>
          </w:tcPr>
          <w:p w14:paraId="75F43BDF" w14:textId="77777777" w:rsidR="00BA23B7" w:rsidRPr="001E2092" w:rsidRDefault="005D556E" w:rsidP="004D14B9">
            <w:pPr>
              <w:pStyle w:val="Tabellentext"/>
              <w:ind w:left="6"/>
              <w:jc w:val="right"/>
              <w:rPr>
                <w:del w:id="1088" w:author="IQTIG" w:date="2020-04-28T19:43:00Z"/>
                <w:szCs w:val="18"/>
              </w:rPr>
            </w:pPr>
            <w:del w:id="1089" w:author="IQTIG" w:date="2020-04-28T19:43:00Z">
              <w:r>
                <w:rPr>
                  <w:szCs w:val="18"/>
                </w:rPr>
                <w:delText>0,951</w:delText>
              </w:r>
            </w:del>
          </w:p>
        </w:tc>
        <w:tc>
          <w:tcPr>
            <w:tcW w:w="1172" w:type="pct"/>
          </w:tcPr>
          <w:p w14:paraId="35A9DE43" w14:textId="77777777" w:rsidR="00BA23B7" w:rsidRPr="001E2092" w:rsidRDefault="005D556E" w:rsidP="005521DD">
            <w:pPr>
              <w:pStyle w:val="Tabellentext"/>
              <w:ind w:left="-6"/>
              <w:jc w:val="right"/>
              <w:rPr>
                <w:del w:id="1090" w:author="IQTIG" w:date="2020-04-28T19:43:00Z"/>
                <w:szCs w:val="18"/>
              </w:rPr>
            </w:pPr>
            <w:del w:id="1091" w:author="IQTIG" w:date="2020-04-28T19:43:00Z">
              <w:r>
                <w:rPr>
                  <w:szCs w:val="18"/>
                </w:rPr>
                <w:delText>0,349 - 2,294</w:delText>
              </w:r>
            </w:del>
          </w:p>
        </w:tc>
      </w:tr>
      <w:tr w:rsidR="00BA23B7" w:rsidRPr="00743DF3" w14:paraId="5C70301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ADDEDE7" w14:textId="77777777" w:rsidR="00BA23B7" w:rsidRPr="001E2092" w:rsidRDefault="00317B8B" w:rsidP="00C25810">
            <w:pPr>
              <w:pStyle w:val="Tabellentext"/>
              <w:rPr>
                <w:szCs w:val="18"/>
              </w:rPr>
            </w:pPr>
            <w:r>
              <w:rPr>
                <w:szCs w:val="18"/>
              </w:rPr>
              <w:t xml:space="preserve">Art des Eingriffs - </w:t>
            </w:r>
            <w:ins w:id="1092" w:author="IQTIG" w:date="2020-04-28T19:43:00Z">
              <w:r>
                <w:rPr>
                  <w:szCs w:val="18"/>
                </w:rPr>
                <w:br/>
                <w:t xml:space="preserve"> </w:t>
              </w:r>
            </w:ins>
            <w:r>
              <w:rPr>
                <w:szCs w:val="18"/>
              </w:rPr>
              <w:t>Reimplantation im Rahmen eines einzeitigen Wechsels</w:t>
            </w:r>
          </w:p>
        </w:tc>
        <w:tc>
          <w:tcPr>
            <w:tcW w:w="1013" w:type="pct"/>
          </w:tcPr>
          <w:p w14:paraId="0EFC9F99" w14:textId="0331B307" w:rsidR="00BA23B7" w:rsidRPr="001E2092" w:rsidRDefault="00317B8B" w:rsidP="009E6F3B">
            <w:pPr>
              <w:pStyle w:val="Tabellentext"/>
              <w:jc w:val="right"/>
              <w:rPr>
                <w:szCs w:val="18"/>
              </w:rPr>
            </w:pPr>
            <w:r>
              <w:rPr>
                <w:szCs w:val="18"/>
              </w:rPr>
              <w:t>0,</w:t>
            </w:r>
            <w:del w:id="1093" w:author="IQTIG" w:date="2020-04-28T19:43:00Z">
              <w:r w:rsidR="005D556E">
                <w:rPr>
                  <w:szCs w:val="18"/>
                </w:rPr>
                <w:delText>306032365087507</w:delText>
              </w:r>
            </w:del>
            <w:ins w:id="1094" w:author="IQTIG" w:date="2020-04-28T19:43:00Z">
              <w:r>
                <w:rPr>
                  <w:szCs w:val="18"/>
                </w:rPr>
                <w:t>248700519148476</w:t>
              </w:r>
            </w:ins>
          </w:p>
        </w:tc>
        <w:tc>
          <w:tcPr>
            <w:tcW w:w="390" w:type="pct"/>
          </w:tcPr>
          <w:p w14:paraId="0C835A8C" w14:textId="24ADCB84" w:rsidR="00BA23B7" w:rsidRPr="001E2092" w:rsidRDefault="00317B8B" w:rsidP="004D14B9">
            <w:pPr>
              <w:pStyle w:val="Tabellentext"/>
              <w:ind w:left="0"/>
              <w:jc w:val="right"/>
              <w:rPr>
                <w:szCs w:val="18"/>
              </w:rPr>
            </w:pPr>
            <w:r>
              <w:rPr>
                <w:szCs w:val="18"/>
              </w:rPr>
              <w:t>0,</w:t>
            </w:r>
            <w:del w:id="1095" w:author="IQTIG" w:date="2020-04-28T19:43:00Z">
              <w:r w:rsidR="005D556E">
                <w:rPr>
                  <w:szCs w:val="18"/>
                </w:rPr>
                <w:delText>333</w:delText>
              </w:r>
            </w:del>
            <w:ins w:id="1096" w:author="IQTIG" w:date="2020-04-28T19:43:00Z">
              <w:r>
                <w:rPr>
                  <w:szCs w:val="18"/>
                </w:rPr>
                <w:t>248</w:t>
              </w:r>
            </w:ins>
          </w:p>
        </w:tc>
        <w:tc>
          <w:tcPr>
            <w:tcW w:w="548" w:type="pct"/>
          </w:tcPr>
          <w:p w14:paraId="2635558C" w14:textId="3A6554BB" w:rsidR="00BA23B7" w:rsidRPr="001E2092" w:rsidRDefault="005D556E" w:rsidP="009E6F3B">
            <w:pPr>
              <w:pStyle w:val="Tabellentext"/>
              <w:jc w:val="right"/>
              <w:rPr>
                <w:szCs w:val="18"/>
              </w:rPr>
            </w:pPr>
            <w:del w:id="1097" w:author="IQTIG" w:date="2020-04-28T19:43:00Z">
              <w:r>
                <w:rPr>
                  <w:szCs w:val="18"/>
                </w:rPr>
                <w:delText>0,919</w:delText>
              </w:r>
            </w:del>
            <w:ins w:id="1098" w:author="IQTIG" w:date="2020-04-28T19:43:00Z">
              <w:r w:rsidR="00317B8B">
                <w:rPr>
                  <w:szCs w:val="18"/>
                </w:rPr>
                <w:t>1,003</w:t>
              </w:r>
            </w:ins>
          </w:p>
        </w:tc>
        <w:tc>
          <w:tcPr>
            <w:tcW w:w="468" w:type="pct"/>
          </w:tcPr>
          <w:p w14:paraId="671FA789" w14:textId="5C70693E" w:rsidR="00BA23B7" w:rsidRPr="001E2092" w:rsidRDefault="00317B8B" w:rsidP="004D14B9">
            <w:pPr>
              <w:pStyle w:val="Tabellentext"/>
              <w:ind w:left="6"/>
              <w:jc w:val="right"/>
              <w:rPr>
                <w:szCs w:val="18"/>
              </w:rPr>
            </w:pPr>
            <w:r>
              <w:rPr>
                <w:szCs w:val="18"/>
              </w:rPr>
              <w:t>1,</w:t>
            </w:r>
            <w:del w:id="1099" w:author="IQTIG" w:date="2020-04-28T19:43:00Z">
              <w:r w:rsidR="005D556E">
                <w:rPr>
                  <w:szCs w:val="18"/>
                </w:rPr>
                <w:delText>358</w:delText>
              </w:r>
            </w:del>
            <w:ins w:id="1100" w:author="IQTIG" w:date="2020-04-28T19:43:00Z">
              <w:r>
                <w:rPr>
                  <w:szCs w:val="18"/>
                </w:rPr>
                <w:t>282</w:t>
              </w:r>
            </w:ins>
          </w:p>
        </w:tc>
        <w:tc>
          <w:tcPr>
            <w:tcW w:w="1172" w:type="pct"/>
          </w:tcPr>
          <w:p w14:paraId="446B1E24" w14:textId="248A435B" w:rsidR="00BA23B7" w:rsidRPr="001E2092" w:rsidRDefault="00317B8B" w:rsidP="005521DD">
            <w:pPr>
              <w:pStyle w:val="Tabellentext"/>
              <w:ind w:left="-6"/>
              <w:jc w:val="right"/>
              <w:rPr>
                <w:szCs w:val="18"/>
              </w:rPr>
            </w:pPr>
            <w:r>
              <w:rPr>
                <w:szCs w:val="18"/>
              </w:rPr>
              <w:t>0,</w:t>
            </w:r>
            <w:del w:id="1101" w:author="IQTIG" w:date="2020-04-28T19:43:00Z">
              <w:r w:rsidR="005D556E">
                <w:rPr>
                  <w:szCs w:val="18"/>
                </w:rPr>
                <w:delText>686</w:delText>
              </w:r>
            </w:del>
            <w:ins w:id="1102" w:author="IQTIG" w:date="2020-04-28T19:43:00Z">
              <w:r>
                <w:rPr>
                  <w:szCs w:val="18"/>
                </w:rPr>
                <w:t>770</w:t>
              </w:r>
            </w:ins>
            <w:r>
              <w:rPr>
                <w:szCs w:val="18"/>
              </w:rPr>
              <w:t xml:space="preserve"> - 2,</w:t>
            </w:r>
            <w:del w:id="1103" w:author="IQTIG" w:date="2020-04-28T19:43:00Z">
              <w:r w:rsidR="005D556E">
                <w:rPr>
                  <w:szCs w:val="18"/>
                </w:rPr>
                <w:delText>534</w:delText>
              </w:r>
            </w:del>
            <w:ins w:id="1104" w:author="IQTIG" w:date="2020-04-28T19:43:00Z">
              <w:r>
                <w:rPr>
                  <w:szCs w:val="18"/>
                </w:rPr>
                <w:t>042</w:t>
              </w:r>
            </w:ins>
          </w:p>
        </w:tc>
      </w:tr>
      <w:tr w:rsidR="00BA23B7" w:rsidRPr="00743DF3" w14:paraId="53275F3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6F169C6" w14:textId="77777777" w:rsidR="00BA23B7" w:rsidRPr="001E2092" w:rsidRDefault="00317B8B" w:rsidP="00C25810">
            <w:pPr>
              <w:pStyle w:val="Tabellentext"/>
              <w:rPr>
                <w:szCs w:val="18"/>
              </w:rPr>
            </w:pPr>
            <w:r>
              <w:rPr>
                <w:szCs w:val="18"/>
              </w:rPr>
              <w:t xml:space="preserve">Art des Eingriffs - </w:t>
            </w:r>
            <w:ins w:id="1105" w:author="IQTIG" w:date="2020-04-28T19:43:00Z">
              <w:r>
                <w:rPr>
                  <w:szCs w:val="18"/>
                </w:rPr>
                <w:br/>
                <w:t xml:space="preserve"> </w:t>
              </w:r>
            </w:ins>
            <w:r>
              <w:rPr>
                <w:szCs w:val="18"/>
              </w:rPr>
              <w:t>Reimplantation im Rahmen eines zweizeitigen Wechsels</w:t>
            </w:r>
          </w:p>
        </w:tc>
        <w:tc>
          <w:tcPr>
            <w:tcW w:w="1013" w:type="pct"/>
          </w:tcPr>
          <w:p w14:paraId="0673AA19" w14:textId="1FD7D749" w:rsidR="00BA23B7" w:rsidRPr="001E2092" w:rsidRDefault="005D556E" w:rsidP="009E6F3B">
            <w:pPr>
              <w:pStyle w:val="Tabellentext"/>
              <w:jc w:val="right"/>
              <w:rPr>
                <w:szCs w:val="18"/>
              </w:rPr>
            </w:pPr>
            <w:del w:id="1106" w:author="IQTIG" w:date="2020-04-28T19:43:00Z">
              <w:r>
                <w:rPr>
                  <w:szCs w:val="18"/>
                </w:rPr>
                <w:delText>-</w:delText>
              </w:r>
            </w:del>
            <w:r w:rsidR="00317B8B">
              <w:rPr>
                <w:szCs w:val="18"/>
              </w:rPr>
              <w:t>0,</w:t>
            </w:r>
            <w:del w:id="1107" w:author="IQTIG" w:date="2020-04-28T19:43:00Z">
              <w:r>
                <w:rPr>
                  <w:szCs w:val="18"/>
                </w:rPr>
                <w:delText>333458073610729</w:delText>
              </w:r>
            </w:del>
            <w:ins w:id="1108" w:author="IQTIG" w:date="2020-04-28T19:43:00Z">
              <w:r w:rsidR="00317B8B">
                <w:rPr>
                  <w:szCs w:val="18"/>
                </w:rPr>
                <w:t>578747788238679</w:t>
              </w:r>
            </w:ins>
          </w:p>
        </w:tc>
        <w:tc>
          <w:tcPr>
            <w:tcW w:w="390" w:type="pct"/>
          </w:tcPr>
          <w:p w14:paraId="1E513A68" w14:textId="366ACF7B" w:rsidR="00BA23B7" w:rsidRPr="001E2092" w:rsidRDefault="00317B8B" w:rsidP="004D14B9">
            <w:pPr>
              <w:pStyle w:val="Tabellentext"/>
              <w:ind w:left="0"/>
              <w:jc w:val="right"/>
              <w:rPr>
                <w:szCs w:val="18"/>
              </w:rPr>
            </w:pPr>
            <w:r>
              <w:rPr>
                <w:szCs w:val="18"/>
              </w:rPr>
              <w:t>0,</w:t>
            </w:r>
            <w:del w:id="1109" w:author="IQTIG" w:date="2020-04-28T19:43:00Z">
              <w:r w:rsidR="005D556E">
                <w:rPr>
                  <w:szCs w:val="18"/>
                </w:rPr>
                <w:delText>498</w:delText>
              </w:r>
            </w:del>
            <w:ins w:id="1110" w:author="IQTIG" w:date="2020-04-28T19:43:00Z">
              <w:r>
                <w:rPr>
                  <w:szCs w:val="18"/>
                </w:rPr>
                <w:t>280</w:t>
              </w:r>
            </w:ins>
          </w:p>
        </w:tc>
        <w:tc>
          <w:tcPr>
            <w:tcW w:w="548" w:type="pct"/>
          </w:tcPr>
          <w:p w14:paraId="2D3A5989" w14:textId="3AA671DC" w:rsidR="00BA23B7" w:rsidRPr="001E2092" w:rsidRDefault="005D556E" w:rsidP="009E6F3B">
            <w:pPr>
              <w:pStyle w:val="Tabellentext"/>
              <w:jc w:val="right"/>
              <w:rPr>
                <w:szCs w:val="18"/>
              </w:rPr>
            </w:pPr>
            <w:del w:id="1111" w:author="IQTIG" w:date="2020-04-28T19:43:00Z">
              <w:r>
                <w:rPr>
                  <w:szCs w:val="18"/>
                </w:rPr>
                <w:delText>-0,669</w:delText>
              </w:r>
            </w:del>
            <w:ins w:id="1112" w:author="IQTIG" w:date="2020-04-28T19:43:00Z">
              <w:r w:rsidR="00317B8B">
                <w:rPr>
                  <w:szCs w:val="18"/>
                </w:rPr>
                <w:t>2,067</w:t>
              </w:r>
            </w:ins>
          </w:p>
        </w:tc>
        <w:tc>
          <w:tcPr>
            <w:tcW w:w="468" w:type="pct"/>
          </w:tcPr>
          <w:p w14:paraId="3289A7A0" w14:textId="1E6AC609" w:rsidR="00BA23B7" w:rsidRPr="001E2092" w:rsidRDefault="005D556E" w:rsidP="004D14B9">
            <w:pPr>
              <w:pStyle w:val="Tabellentext"/>
              <w:ind w:left="6"/>
              <w:jc w:val="right"/>
              <w:rPr>
                <w:szCs w:val="18"/>
              </w:rPr>
            </w:pPr>
            <w:del w:id="1113" w:author="IQTIG" w:date="2020-04-28T19:43:00Z">
              <w:r>
                <w:rPr>
                  <w:szCs w:val="18"/>
                </w:rPr>
                <w:delText>0,716</w:delText>
              </w:r>
            </w:del>
            <w:ins w:id="1114" w:author="IQTIG" w:date="2020-04-28T19:43:00Z">
              <w:r w:rsidR="00317B8B">
                <w:rPr>
                  <w:szCs w:val="18"/>
                </w:rPr>
                <w:t>1,784</w:t>
              </w:r>
            </w:ins>
          </w:p>
        </w:tc>
        <w:tc>
          <w:tcPr>
            <w:tcW w:w="1172" w:type="pct"/>
          </w:tcPr>
          <w:p w14:paraId="65F06A35" w14:textId="79EBEB0F" w:rsidR="00BA23B7" w:rsidRPr="001E2092" w:rsidRDefault="005D556E" w:rsidP="005521DD">
            <w:pPr>
              <w:pStyle w:val="Tabellentext"/>
              <w:ind w:left="-6"/>
              <w:jc w:val="right"/>
              <w:rPr>
                <w:szCs w:val="18"/>
              </w:rPr>
            </w:pPr>
            <w:del w:id="1115" w:author="IQTIG" w:date="2020-04-28T19:43:00Z">
              <w:r>
                <w:rPr>
                  <w:szCs w:val="18"/>
                </w:rPr>
                <w:delText xml:space="preserve">0,262 - </w:delText>
              </w:r>
            </w:del>
            <w:r w:rsidR="00317B8B">
              <w:rPr>
                <w:szCs w:val="18"/>
              </w:rPr>
              <w:t>1,</w:t>
            </w:r>
            <w:del w:id="1116" w:author="IQTIG" w:date="2020-04-28T19:43:00Z">
              <w:r>
                <w:rPr>
                  <w:szCs w:val="18"/>
                </w:rPr>
                <w:delText>848</w:delText>
              </w:r>
            </w:del>
            <w:ins w:id="1117" w:author="IQTIG" w:date="2020-04-28T19:43:00Z">
              <w:r w:rsidR="00317B8B">
                <w:rPr>
                  <w:szCs w:val="18"/>
                </w:rPr>
                <w:t>006 - 3,027</w:t>
              </w:r>
            </w:ins>
          </w:p>
        </w:tc>
      </w:tr>
      <w:tr w:rsidR="00BA23B7" w:rsidRPr="00743DF3" w14:paraId="140BC9A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87D0418" w14:textId="6AA58A7F" w:rsidR="00BA23B7" w:rsidRPr="001E2092" w:rsidRDefault="00317B8B" w:rsidP="00C25810">
            <w:pPr>
              <w:pStyle w:val="Tabellentext"/>
              <w:rPr>
                <w:szCs w:val="18"/>
              </w:rPr>
            </w:pPr>
            <w:r>
              <w:rPr>
                <w:szCs w:val="18"/>
              </w:rPr>
              <w:t xml:space="preserve">Implantation einer </w:t>
            </w:r>
            <w:del w:id="1118" w:author="IQTIG" w:date="2020-04-28T19:43:00Z">
              <w:r w:rsidR="005D556E">
                <w:rPr>
                  <w:szCs w:val="18"/>
                </w:rPr>
                <w:delText>Knieschlittenprothese</w:delText>
              </w:r>
            </w:del>
            <w:ins w:id="1119" w:author="IQTIG" w:date="2020-04-28T19:43:00Z">
              <w:r>
                <w:rPr>
                  <w:szCs w:val="18"/>
                </w:rPr>
                <w:t>unikondylären Schlittenprothese</w:t>
              </w:r>
            </w:ins>
          </w:p>
        </w:tc>
        <w:tc>
          <w:tcPr>
            <w:tcW w:w="1013" w:type="pct"/>
          </w:tcPr>
          <w:p w14:paraId="5F12E642" w14:textId="6BBF0CAA" w:rsidR="00BA23B7" w:rsidRPr="001E2092" w:rsidRDefault="00317B8B" w:rsidP="009E6F3B">
            <w:pPr>
              <w:pStyle w:val="Tabellentext"/>
              <w:jc w:val="right"/>
              <w:rPr>
                <w:szCs w:val="18"/>
              </w:rPr>
            </w:pPr>
            <w:r>
              <w:rPr>
                <w:szCs w:val="18"/>
              </w:rPr>
              <w:t>-1,</w:t>
            </w:r>
            <w:del w:id="1120" w:author="IQTIG" w:date="2020-04-28T19:43:00Z">
              <w:r w:rsidR="005D556E">
                <w:rPr>
                  <w:szCs w:val="18"/>
                </w:rPr>
                <w:delText>044127605837047</w:delText>
              </w:r>
            </w:del>
            <w:ins w:id="1121" w:author="IQTIG" w:date="2020-04-28T19:43:00Z">
              <w:r>
                <w:rPr>
                  <w:szCs w:val="18"/>
                </w:rPr>
                <w:t>605311003245269</w:t>
              </w:r>
            </w:ins>
          </w:p>
        </w:tc>
        <w:tc>
          <w:tcPr>
            <w:tcW w:w="390" w:type="pct"/>
          </w:tcPr>
          <w:p w14:paraId="73184E23" w14:textId="1B55D07E" w:rsidR="00BA23B7" w:rsidRPr="001E2092" w:rsidRDefault="00317B8B" w:rsidP="004D14B9">
            <w:pPr>
              <w:pStyle w:val="Tabellentext"/>
              <w:ind w:left="0"/>
              <w:jc w:val="right"/>
              <w:rPr>
                <w:szCs w:val="18"/>
              </w:rPr>
            </w:pPr>
            <w:r>
              <w:rPr>
                <w:szCs w:val="18"/>
              </w:rPr>
              <w:t>0,</w:t>
            </w:r>
            <w:del w:id="1122" w:author="IQTIG" w:date="2020-04-28T19:43:00Z">
              <w:r w:rsidR="005D556E">
                <w:rPr>
                  <w:szCs w:val="18"/>
                </w:rPr>
                <w:delText>587</w:delText>
              </w:r>
            </w:del>
            <w:ins w:id="1123" w:author="IQTIG" w:date="2020-04-28T19:43:00Z">
              <w:r>
                <w:rPr>
                  <w:szCs w:val="18"/>
                </w:rPr>
                <w:t>713</w:t>
              </w:r>
            </w:ins>
          </w:p>
        </w:tc>
        <w:tc>
          <w:tcPr>
            <w:tcW w:w="548" w:type="pct"/>
          </w:tcPr>
          <w:p w14:paraId="067A7E98" w14:textId="462C39A1" w:rsidR="00BA23B7" w:rsidRPr="001E2092" w:rsidRDefault="00317B8B" w:rsidP="009E6F3B">
            <w:pPr>
              <w:pStyle w:val="Tabellentext"/>
              <w:jc w:val="right"/>
              <w:rPr>
                <w:szCs w:val="18"/>
              </w:rPr>
            </w:pPr>
            <w:r>
              <w:rPr>
                <w:szCs w:val="18"/>
              </w:rPr>
              <w:t>-</w:t>
            </w:r>
            <w:del w:id="1124" w:author="IQTIG" w:date="2020-04-28T19:43:00Z">
              <w:r w:rsidR="005D556E">
                <w:rPr>
                  <w:szCs w:val="18"/>
                </w:rPr>
                <w:delText>1,780</w:delText>
              </w:r>
            </w:del>
            <w:ins w:id="1125" w:author="IQTIG" w:date="2020-04-28T19:43:00Z">
              <w:r>
                <w:rPr>
                  <w:szCs w:val="18"/>
                </w:rPr>
                <w:t>2,250</w:t>
              </w:r>
            </w:ins>
          </w:p>
        </w:tc>
        <w:tc>
          <w:tcPr>
            <w:tcW w:w="468" w:type="pct"/>
          </w:tcPr>
          <w:p w14:paraId="245733A9" w14:textId="29ABB6BF" w:rsidR="00BA23B7" w:rsidRPr="001E2092" w:rsidRDefault="00317B8B" w:rsidP="004D14B9">
            <w:pPr>
              <w:pStyle w:val="Tabellentext"/>
              <w:ind w:left="6"/>
              <w:jc w:val="right"/>
              <w:rPr>
                <w:szCs w:val="18"/>
              </w:rPr>
            </w:pPr>
            <w:r>
              <w:rPr>
                <w:szCs w:val="18"/>
              </w:rPr>
              <w:t>0,</w:t>
            </w:r>
            <w:del w:id="1126" w:author="IQTIG" w:date="2020-04-28T19:43:00Z">
              <w:r w:rsidR="005D556E">
                <w:rPr>
                  <w:szCs w:val="18"/>
                </w:rPr>
                <w:delText>352</w:delText>
              </w:r>
            </w:del>
            <w:ins w:id="1127" w:author="IQTIG" w:date="2020-04-28T19:43:00Z">
              <w:r>
                <w:rPr>
                  <w:szCs w:val="18"/>
                </w:rPr>
                <w:t>201</w:t>
              </w:r>
            </w:ins>
          </w:p>
        </w:tc>
        <w:tc>
          <w:tcPr>
            <w:tcW w:w="1172" w:type="pct"/>
          </w:tcPr>
          <w:p w14:paraId="406594D7" w14:textId="66F92D00" w:rsidR="00BA23B7" w:rsidRPr="001E2092" w:rsidRDefault="00317B8B" w:rsidP="005521DD">
            <w:pPr>
              <w:pStyle w:val="Tabellentext"/>
              <w:ind w:left="-6"/>
              <w:jc w:val="right"/>
              <w:rPr>
                <w:szCs w:val="18"/>
              </w:rPr>
            </w:pPr>
            <w:r>
              <w:rPr>
                <w:szCs w:val="18"/>
              </w:rPr>
              <w:t>0,</w:t>
            </w:r>
            <w:del w:id="1128" w:author="IQTIG" w:date="2020-04-28T19:43:00Z">
              <w:r w:rsidR="005D556E">
                <w:rPr>
                  <w:szCs w:val="18"/>
                </w:rPr>
                <w:delText>086</w:delText>
              </w:r>
            </w:del>
            <w:ins w:id="1129" w:author="IQTIG" w:date="2020-04-28T19:43:00Z">
              <w:r>
                <w:rPr>
                  <w:szCs w:val="18"/>
                </w:rPr>
                <w:t>033</w:t>
              </w:r>
            </w:ins>
            <w:r>
              <w:rPr>
                <w:szCs w:val="18"/>
              </w:rPr>
              <w:t xml:space="preserve"> - 0,</w:t>
            </w:r>
            <w:del w:id="1130" w:author="IQTIG" w:date="2020-04-28T19:43:00Z">
              <w:r w:rsidR="005D556E">
                <w:rPr>
                  <w:szCs w:val="18"/>
                </w:rPr>
                <w:delText>936</w:delText>
              </w:r>
            </w:del>
            <w:ins w:id="1131" w:author="IQTIG" w:date="2020-04-28T19:43:00Z">
              <w:r>
                <w:rPr>
                  <w:szCs w:val="18"/>
                </w:rPr>
                <w:t>633</w:t>
              </w:r>
            </w:ins>
          </w:p>
        </w:tc>
      </w:tr>
      <w:tr w:rsidR="00BA23B7" w:rsidRPr="00743DF3" w14:paraId="09E50AB1" w14:textId="77777777" w:rsidTr="00A4142A">
        <w:trPr>
          <w:cnfStyle w:val="000000100000" w:firstRow="0" w:lastRow="0" w:firstColumn="0" w:lastColumn="0" w:oddVBand="0" w:evenVBand="0" w:oddHBand="1" w:evenHBand="0" w:firstRowFirstColumn="0" w:firstRowLastColumn="0" w:lastRowFirstColumn="0" w:lastRowLastColumn="0"/>
          <w:trHeight w:val="409"/>
          <w:del w:id="1132" w:author="IQTIG" w:date="2020-04-28T19:43:00Z"/>
        </w:trPr>
        <w:tc>
          <w:tcPr>
            <w:tcW w:w="1409" w:type="pct"/>
          </w:tcPr>
          <w:p w14:paraId="00404C52" w14:textId="77777777" w:rsidR="00BA23B7" w:rsidRPr="001E2092" w:rsidRDefault="005D556E" w:rsidP="00C25810">
            <w:pPr>
              <w:pStyle w:val="Tabellentext"/>
              <w:rPr>
                <w:del w:id="1133" w:author="IQTIG" w:date="2020-04-28T19:43:00Z"/>
                <w:szCs w:val="18"/>
              </w:rPr>
            </w:pPr>
            <w:del w:id="1134" w:author="IQTIG" w:date="2020-04-28T19:43:00Z">
              <w:r>
                <w:rPr>
                  <w:szCs w:val="18"/>
                </w:rPr>
                <w:delText>Mikrobiologische Untersuchung vor Prothesenexplantation - durchgeführt, negativ</w:delText>
              </w:r>
            </w:del>
          </w:p>
        </w:tc>
        <w:tc>
          <w:tcPr>
            <w:tcW w:w="1013" w:type="pct"/>
          </w:tcPr>
          <w:p w14:paraId="3DBC87CF" w14:textId="77777777" w:rsidR="00BA23B7" w:rsidRPr="001E2092" w:rsidRDefault="005D556E" w:rsidP="009E6F3B">
            <w:pPr>
              <w:pStyle w:val="Tabellentext"/>
              <w:jc w:val="right"/>
              <w:rPr>
                <w:del w:id="1135" w:author="IQTIG" w:date="2020-04-28T19:43:00Z"/>
                <w:szCs w:val="18"/>
              </w:rPr>
            </w:pPr>
            <w:del w:id="1136" w:author="IQTIG" w:date="2020-04-28T19:43:00Z">
              <w:r>
                <w:rPr>
                  <w:szCs w:val="18"/>
                </w:rPr>
                <w:delText>-0,420540117132058</w:delText>
              </w:r>
            </w:del>
          </w:p>
        </w:tc>
        <w:tc>
          <w:tcPr>
            <w:tcW w:w="390" w:type="pct"/>
          </w:tcPr>
          <w:p w14:paraId="04B2D583" w14:textId="77777777" w:rsidR="00BA23B7" w:rsidRPr="001E2092" w:rsidRDefault="005D556E" w:rsidP="004D14B9">
            <w:pPr>
              <w:pStyle w:val="Tabellentext"/>
              <w:ind w:left="0"/>
              <w:jc w:val="right"/>
              <w:rPr>
                <w:del w:id="1137" w:author="IQTIG" w:date="2020-04-28T19:43:00Z"/>
                <w:szCs w:val="18"/>
              </w:rPr>
            </w:pPr>
            <w:del w:id="1138" w:author="IQTIG" w:date="2020-04-28T19:43:00Z">
              <w:r>
                <w:rPr>
                  <w:szCs w:val="18"/>
                </w:rPr>
                <w:delText>0,354</w:delText>
              </w:r>
            </w:del>
          </w:p>
        </w:tc>
        <w:tc>
          <w:tcPr>
            <w:tcW w:w="548" w:type="pct"/>
          </w:tcPr>
          <w:p w14:paraId="5BB5C520" w14:textId="77777777" w:rsidR="00BA23B7" w:rsidRPr="001E2092" w:rsidRDefault="005D556E" w:rsidP="009E6F3B">
            <w:pPr>
              <w:pStyle w:val="Tabellentext"/>
              <w:jc w:val="right"/>
              <w:rPr>
                <w:del w:id="1139" w:author="IQTIG" w:date="2020-04-28T19:43:00Z"/>
                <w:szCs w:val="18"/>
              </w:rPr>
            </w:pPr>
            <w:del w:id="1140" w:author="IQTIG" w:date="2020-04-28T19:43:00Z">
              <w:r>
                <w:rPr>
                  <w:szCs w:val="18"/>
                </w:rPr>
                <w:delText>-1,186</w:delText>
              </w:r>
            </w:del>
          </w:p>
        </w:tc>
        <w:tc>
          <w:tcPr>
            <w:tcW w:w="468" w:type="pct"/>
          </w:tcPr>
          <w:p w14:paraId="675841DA" w14:textId="77777777" w:rsidR="00BA23B7" w:rsidRPr="001E2092" w:rsidRDefault="005D556E" w:rsidP="004D14B9">
            <w:pPr>
              <w:pStyle w:val="Tabellentext"/>
              <w:ind w:left="6"/>
              <w:jc w:val="right"/>
              <w:rPr>
                <w:del w:id="1141" w:author="IQTIG" w:date="2020-04-28T19:43:00Z"/>
                <w:szCs w:val="18"/>
              </w:rPr>
            </w:pPr>
            <w:del w:id="1142" w:author="IQTIG" w:date="2020-04-28T19:43:00Z">
              <w:r>
                <w:rPr>
                  <w:szCs w:val="18"/>
                </w:rPr>
                <w:delText>0,657</w:delText>
              </w:r>
            </w:del>
          </w:p>
        </w:tc>
        <w:tc>
          <w:tcPr>
            <w:tcW w:w="1172" w:type="pct"/>
          </w:tcPr>
          <w:p w14:paraId="3FE3313F" w14:textId="77777777" w:rsidR="00BA23B7" w:rsidRPr="001E2092" w:rsidRDefault="005D556E" w:rsidP="005521DD">
            <w:pPr>
              <w:pStyle w:val="Tabellentext"/>
              <w:ind w:left="-6"/>
              <w:jc w:val="right"/>
              <w:rPr>
                <w:del w:id="1143" w:author="IQTIG" w:date="2020-04-28T19:43:00Z"/>
                <w:szCs w:val="18"/>
              </w:rPr>
            </w:pPr>
            <w:del w:id="1144" w:author="IQTIG" w:date="2020-04-28T19:43:00Z">
              <w:r>
                <w:rPr>
                  <w:szCs w:val="18"/>
                </w:rPr>
                <w:delText>0,322 - 1,302</w:delText>
              </w:r>
            </w:del>
          </w:p>
        </w:tc>
      </w:tr>
      <w:tr w:rsidR="00BA23B7" w:rsidRPr="00743DF3" w14:paraId="7E65FD0A" w14:textId="77777777" w:rsidTr="00A4142A">
        <w:trPr>
          <w:cnfStyle w:val="000000010000" w:firstRow="0" w:lastRow="0" w:firstColumn="0" w:lastColumn="0" w:oddVBand="0" w:evenVBand="0" w:oddHBand="0" w:evenHBand="1" w:firstRowFirstColumn="0" w:firstRowLastColumn="0" w:lastRowFirstColumn="0" w:lastRowLastColumn="0"/>
          <w:trHeight w:val="409"/>
          <w:del w:id="1145" w:author="IQTIG" w:date="2020-04-28T19:43:00Z"/>
        </w:trPr>
        <w:tc>
          <w:tcPr>
            <w:tcW w:w="1409" w:type="pct"/>
          </w:tcPr>
          <w:p w14:paraId="32D7E2BF" w14:textId="77777777" w:rsidR="00BA23B7" w:rsidRPr="001E2092" w:rsidRDefault="005D556E" w:rsidP="00C25810">
            <w:pPr>
              <w:pStyle w:val="Tabellentext"/>
              <w:rPr>
                <w:del w:id="1146" w:author="IQTIG" w:date="2020-04-28T19:43:00Z"/>
                <w:szCs w:val="18"/>
              </w:rPr>
            </w:pPr>
            <w:del w:id="1147" w:author="IQTIG" w:date="2020-04-28T19:43:00Z">
              <w:r>
                <w:rPr>
                  <w:szCs w:val="18"/>
                </w:rPr>
                <w:delText>Mikrobiologische Untersuchung vor Prothesenexplantation - durchgeführt, positiv</w:delText>
              </w:r>
            </w:del>
          </w:p>
        </w:tc>
        <w:tc>
          <w:tcPr>
            <w:tcW w:w="1013" w:type="pct"/>
          </w:tcPr>
          <w:p w14:paraId="1F2286F1" w14:textId="77777777" w:rsidR="00BA23B7" w:rsidRPr="001E2092" w:rsidRDefault="005D556E" w:rsidP="009E6F3B">
            <w:pPr>
              <w:pStyle w:val="Tabellentext"/>
              <w:jc w:val="right"/>
              <w:rPr>
                <w:del w:id="1148" w:author="IQTIG" w:date="2020-04-28T19:43:00Z"/>
                <w:szCs w:val="18"/>
              </w:rPr>
            </w:pPr>
            <w:del w:id="1149" w:author="IQTIG" w:date="2020-04-28T19:43:00Z">
              <w:r>
                <w:rPr>
                  <w:szCs w:val="18"/>
                </w:rPr>
                <w:delText>1,258198700276955</w:delText>
              </w:r>
            </w:del>
          </w:p>
        </w:tc>
        <w:tc>
          <w:tcPr>
            <w:tcW w:w="390" w:type="pct"/>
          </w:tcPr>
          <w:p w14:paraId="0A9F7EF5" w14:textId="77777777" w:rsidR="00BA23B7" w:rsidRPr="001E2092" w:rsidRDefault="005D556E" w:rsidP="004D14B9">
            <w:pPr>
              <w:pStyle w:val="Tabellentext"/>
              <w:ind w:left="0"/>
              <w:jc w:val="right"/>
              <w:rPr>
                <w:del w:id="1150" w:author="IQTIG" w:date="2020-04-28T19:43:00Z"/>
                <w:szCs w:val="18"/>
              </w:rPr>
            </w:pPr>
            <w:del w:id="1151" w:author="IQTIG" w:date="2020-04-28T19:43:00Z">
              <w:r>
                <w:rPr>
                  <w:szCs w:val="18"/>
                </w:rPr>
                <w:delText>0,457</w:delText>
              </w:r>
            </w:del>
          </w:p>
        </w:tc>
        <w:tc>
          <w:tcPr>
            <w:tcW w:w="548" w:type="pct"/>
          </w:tcPr>
          <w:p w14:paraId="23D62159" w14:textId="77777777" w:rsidR="00BA23B7" w:rsidRPr="001E2092" w:rsidRDefault="005D556E" w:rsidP="009E6F3B">
            <w:pPr>
              <w:pStyle w:val="Tabellentext"/>
              <w:jc w:val="right"/>
              <w:rPr>
                <w:del w:id="1152" w:author="IQTIG" w:date="2020-04-28T19:43:00Z"/>
                <w:szCs w:val="18"/>
              </w:rPr>
            </w:pPr>
            <w:del w:id="1153" w:author="IQTIG" w:date="2020-04-28T19:43:00Z">
              <w:r>
                <w:rPr>
                  <w:szCs w:val="18"/>
                </w:rPr>
                <w:delText>2,755</w:delText>
              </w:r>
            </w:del>
          </w:p>
        </w:tc>
        <w:tc>
          <w:tcPr>
            <w:tcW w:w="468" w:type="pct"/>
          </w:tcPr>
          <w:p w14:paraId="68CA0A7A" w14:textId="77777777" w:rsidR="00BA23B7" w:rsidRPr="001E2092" w:rsidRDefault="005D556E" w:rsidP="004D14B9">
            <w:pPr>
              <w:pStyle w:val="Tabellentext"/>
              <w:ind w:left="6"/>
              <w:jc w:val="right"/>
              <w:rPr>
                <w:del w:id="1154" w:author="IQTIG" w:date="2020-04-28T19:43:00Z"/>
                <w:szCs w:val="18"/>
              </w:rPr>
            </w:pPr>
            <w:del w:id="1155" w:author="IQTIG" w:date="2020-04-28T19:43:00Z">
              <w:r>
                <w:rPr>
                  <w:szCs w:val="18"/>
                </w:rPr>
                <w:delText>3,519</w:delText>
              </w:r>
            </w:del>
          </w:p>
        </w:tc>
        <w:tc>
          <w:tcPr>
            <w:tcW w:w="1172" w:type="pct"/>
          </w:tcPr>
          <w:p w14:paraId="2A00DE89" w14:textId="77777777" w:rsidR="00BA23B7" w:rsidRPr="001E2092" w:rsidRDefault="005D556E" w:rsidP="005521DD">
            <w:pPr>
              <w:pStyle w:val="Tabellentext"/>
              <w:ind w:left="-6"/>
              <w:jc w:val="right"/>
              <w:rPr>
                <w:del w:id="1156" w:author="IQTIG" w:date="2020-04-28T19:43:00Z"/>
                <w:szCs w:val="18"/>
              </w:rPr>
            </w:pPr>
            <w:del w:id="1157" w:author="IQTIG" w:date="2020-04-28T19:43:00Z">
              <w:r>
                <w:rPr>
                  <w:szCs w:val="18"/>
                </w:rPr>
                <w:delText>1,436 - 8,603</w:delText>
              </w:r>
            </w:del>
          </w:p>
        </w:tc>
      </w:tr>
      <w:tr w:rsidR="00BA23B7" w:rsidRPr="00743DF3" w14:paraId="4AE3A0D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3440BCC" w14:textId="29A96F95" w:rsidR="00BA23B7" w:rsidRPr="001E2092" w:rsidRDefault="005D556E" w:rsidP="00C25810">
            <w:pPr>
              <w:pStyle w:val="Tabellentext"/>
              <w:rPr>
                <w:szCs w:val="18"/>
              </w:rPr>
            </w:pPr>
            <w:del w:id="1158" w:author="IQTIG" w:date="2020-04-28T19:43:00Z">
              <w:r>
                <w:rPr>
                  <w:szCs w:val="18"/>
                </w:rPr>
                <w:delText>periprothetische</w:delText>
              </w:r>
            </w:del>
            <w:ins w:id="1159" w:author="IQTIG" w:date="2020-04-28T19:43:00Z">
              <w:r w:rsidR="00317B8B">
                <w:rPr>
                  <w:szCs w:val="18"/>
                </w:rPr>
                <w:t>Periprothetische</w:t>
              </w:r>
            </w:ins>
            <w:r w:rsidR="00317B8B">
              <w:rPr>
                <w:szCs w:val="18"/>
              </w:rPr>
              <w:t xml:space="preserve"> Fraktur</w:t>
            </w:r>
          </w:p>
        </w:tc>
        <w:tc>
          <w:tcPr>
            <w:tcW w:w="1013" w:type="pct"/>
          </w:tcPr>
          <w:p w14:paraId="04855BD1" w14:textId="642A5FD9" w:rsidR="00BA23B7" w:rsidRPr="001E2092" w:rsidRDefault="00317B8B" w:rsidP="009E6F3B">
            <w:pPr>
              <w:pStyle w:val="Tabellentext"/>
              <w:jc w:val="right"/>
              <w:rPr>
                <w:szCs w:val="18"/>
              </w:rPr>
            </w:pPr>
            <w:r>
              <w:rPr>
                <w:szCs w:val="18"/>
              </w:rPr>
              <w:t>1,</w:t>
            </w:r>
            <w:del w:id="1160" w:author="IQTIG" w:date="2020-04-28T19:43:00Z">
              <w:r w:rsidR="005D556E">
                <w:rPr>
                  <w:szCs w:val="18"/>
                </w:rPr>
                <w:delText>286270845840053</w:delText>
              </w:r>
            </w:del>
            <w:ins w:id="1161" w:author="IQTIG" w:date="2020-04-28T19:43:00Z">
              <w:r>
                <w:rPr>
                  <w:szCs w:val="18"/>
                </w:rPr>
                <w:t>349254950176434</w:t>
              </w:r>
            </w:ins>
          </w:p>
        </w:tc>
        <w:tc>
          <w:tcPr>
            <w:tcW w:w="390" w:type="pct"/>
          </w:tcPr>
          <w:p w14:paraId="0B201814" w14:textId="48ABF4ED" w:rsidR="00BA23B7" w:rsidRPr="001E2092" w:rsidRDefault="00317B8B" w:rsidP="004D14B9">
            <w:pPr>
              <w:pStyle w:val="Tabellentext"/>
              <w:ind w:left="0"/>
              <w:jc w:val="right"/>
              <w:rPr>
                <w:szCs w:val="18"/>
              </w:rPr>
            </w:pPr>
            <w:r>
              <w:rPr>
                <w:szCs w:val="18"/>
              </w:rPr>
              <w:t>0,</w:t>
            </w:r>
            <w:del w:id="1162" w:author="IQTIG" w:date="2020-04-28T19:43:00Z">
              <w:r w:rsidR="005D556E">
                <w:rPr>
                  <w:szCs w:val="18"/>
                </w:rPr>
                <w:delText>329</w:delText>
              </w:r>
            </w:del>
            <w:ins w:id="1163" w:author="IQTIG" w:date="2020-04-28T19:43:00Z">
              <w:r>
                <w:rPr>
                  <w:szCs w:val="18"/>
                </w:rPr>
                <w:t>293</w:t>
              </w:r>
            </w:ins>
          </w:p>
        </w:tc>
        <w:tc>
          <w:tcPr>
            <w:tcW w:w="548" w:type="pct"/>
          </w:tcPr>
          <w:p w14:paraId="69485EC0" w14:textId="07E013EC" w:rsidR="00BA23B7" w:rsidRPr="001E2092" w:rsidRDefault="005D556E" w:rsidP="009E6F3B">
            <w:pPr>
              <w:pStyle w:val="Tabellentext"/>
              <w:jc w:val="right"/>
              <w:rPr>
                <w:szCs w:val="18"/>
              </w:rPr>
            </w:pPr>
            <w:del w:id="1164" w:author="IQTIG" w:date="2020-04-28T19:43:00Z">
              <w:r>
                <w:rPr>
                  <w:szCs w:val="18"/>
                </w:rPr>
                <w:delText>3,906</w:delText>
              </w:r>
            </w:del>
            <w:ins w:id="1165" w:author="IQTIG" w:date="2020-04-28T19:43:00Z">
              <w:r w:rsidR="00317B8B">
                <w:rPr>
                  <w:szCs w:val="18"/>
                </w:rPr>
                <w:t>4,598</w:t>
              </w:r>
            </w:ins>
          </w:p>
        </w:tc>
        <w:tc>
          <w:tcPr>
            <w:tcW w:w="468" w:type="pct"/>
          </w:tcPr>
          <w:p w14:paraId="1867E164" w14:textId="3A6906D2" w:rsidR="00BA23B7" w:rsidRPr="001E2092" w:rsidRDefault="00317B8B" w:rsidP="004D14B9">
            <w:pPr>
              <w:pStyle w:val="Tabellentext"/>
              <w:ind w:left="6"/>
              <w:jc w:val="right"/>
              <w:rPr>
                <w:szCs w:val="18"/>
              </w:rPr>
            </w:pPr>
            <w:r>
              <w:rPr>
                <w:szCs w:val="18"/>
              </w:rPr>
              <w:t>3,</w:t>
            </w:r>
            <w:del w:id="1166" w:author="IQTIG" w:date="2020-04-28T19:43:00Z">
              <w:r w:rsidR="005D556E">
                <w:rPr>
                  <w:szCs w:val="18"/>
                </w:rPr>
                <w:delText>619</w:delText>
              </w:r>
            </w:del>
            <w:ins w:id="1167" w:author="IQTIG" w:date="2020-04-28T19:43:00Z">
              <w:r>
                <w:rPr>
                  <w:szCs w:val="18"/>
                </w:rPr>
                <w:t>855</w:t>
              </w:r>
            </w:ins>
          </w:p>
        </w:tc>
        <w:tc>
          <w:tcPr>
            <w:tcW w:w="1172" w:type="pct"/>
          </w:tcPr>
          <w:p w14:paraId="643E738C" w14:textId="6F6BF5F3" w:rsidR="00BA23B7" w:rsidRPr="001E2092" w:rsidRDefault="005D556E" w:rsidP="005521DD">
            <w:pPr>
              <w:pStyle w:val="Tabellentext"/>
              <w:ind w:left="-6"/>
              <w:jc w:val="right"/>
              <w:rPr>
                <w:szCs w:val="18"/>
              </w:rPr>
            </w:pPr>
            <w:del w:id="1168" w:author="IQTIG" w:date="2020-04-28T19:43:00Z">
              <w:r>
                <w:rPr>
                  <w:szCs w:val="18"/>
                </w:rPr>
                <w:delText>1,901</w:delText>
              </w:r>
            </w:del>
            <w:ins w:id="1169" w:author="IQTIG" w:date="2020-04-28T19:43:00Z">
              <w:r w:rsidR="00317B8B">
                <w:rPr>
                  <w:szCs w:val="18"/>
                </w:rPr>
                <w:t>2,168</w:t>
              </w:r>
            </w:ins>
            <w:r w:rsidR="00317B8B">
              <w:rPr>
                <w:szCs w:val="18"/>
              </w:rPr>
              <w:t xml:space="preserve"> - 6,</w:t>
            </w:r>
            <w:del w:id="1170" w:author="IQTIG" w:date="2020-04-28T19:43:00Z">
              <w:r>
                <w:rPr>
                  <w:szCs w:val="18"/>
                </w:rPr>
                <w:delText>933</w:delText>
              </w:r>
            </w:del>
            <w:ins w:id="1171" w:author="IQTIG" w:date="2020-04-28T19:43:00Z">
              <w:r w:rsidR="00317B8B">
                <w:rPr>
                  <w:szCs w:val="18"/>
                </w:rPr>
                <w:t>869</w:t>
              </w:r>
            </w:ins>
          </w:p>
        </w:tc>
      </w:tr>
    </w:tbl>
    <w:p w14:paraId="199F4AC7" w14:textId="77777777" w:rsidR="000F0644" w:rsidRPr="000F0644" w:rsidRDefault="00710B31" w:rsidP="000F0644"/>
    <w:p w14:paraId="0F047DE0" w14:textId="77777777" w:rsidR="00E46E82" w:rsidRDefault="00E46E82">
      <w:pPr>
        <w:sectPr w:rsidR="00E46E82" w:rsidSect="00E16D71">
          <w:pgSz w:w="11906" w:h="16838"/>
          <w:pgMar w:top="1418" w:right="1134" w:bottom="1418" w:left="1701" w:header="454" w:footer="737" w:gutter="0"/>
          <w:cols w:space="708"/>
          <w:docGrid w:linePitch="360"/>
        </w:sectPr>
      </w:pPr>
    </w:p>
    <w:p w14:paraId="3A5DBC16" w14:textId="77777777" w:rsidR="00D40AF7" w:rsidRDefault="00317B8B" w:rsidP="00CC206C">
      <w:pPr>
        <w:pStyle w:val="Absatzberschriftebene2nurinNavigation"/>
      </w:pPr>
      <w:r>
        <w:lastRenderedPageBreak/>
        <w:t>Literatur</w:t>
      </w:r>
    </w:p>
    <w:p w14:paraId="39057D4C" w14:textId="77777777" w:rsidR="00370A14" w:rsidRPr="00370A14" w:rsidRDefault="00317B8B" w:rsidP="00B749F9">
      <w:pPr>
        <w:pStyle w:val="Literatur"/>
      </w:pPr>
      <w:r>
        <w:t>IQTIG [Institut für Qualitätssicherung und Transparenz im Gesundheitswesen] (2016): Knieendoprothesenversorgung. Bundesauswertung zum Erfassungsjahr 2015 Qualitätsindikatoren. Stand: 07.07.2016. Berlin: IQTIG. URL: https://iqtig.org/downloads/auswertung/2015/kep/QSKH_KEP_2015_BUAW_V02_2016-07-07.pdf (abgerufen am: 22.01.2019).</w:t>
      </w:r>
    </w:p>
    <w:p w14:paraId="22A49644" w14:textId="77777777" w:rsidR="00E46E82" w:rsidRDefault="00E46E82">
      <w:pPr>
        <w:sectPr w:rsidR="00E46E82" w:rsidSect="00AA7698">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1F257763" w14:textId="77777777" w:rsidR="006D1B0D" w:rsidRDefault="00317B8B" w:rsidP="0004540C">
      <w:pPr>
        <w:pStyle w:val="berschrift1ohneGliederung"/>
      </w:pPr>
      <w:bookmarkStart w:id="1172" w:name="_Toc38996800"/>
      <w:r>
        <w:lastRenderedPageBreak/>
        <w:t>54128: Knieendoprothesen-Erstimplantation ohne Wechsel bzw. Komponentenwechsel im Verlauf</w:t>
      </w:r>
      <w:bookmarkEnd w:id="1172"/>
    </w:p>
    <w:tbl>
      <w:tblPr>
        <w:tblStyle w:val="IQTIGStandard"/>
        <w:tblW w:w="5000" w:type="pct"/>
        <w:tblLook w:val="0480" w:firstRow="0" w:lastRow="0" w:firstColumn="1" w:lastColumn="0" w:noHBand="0" w:noVBand="1"/>
      </w:tblPr>
      <w:tblGrid>
        <w:gridCol w:w="1985"/>
        <w:gridCol w:w="7086"/>
      </w:tblGrid>
      <w:tr w:rsidR="00AF0AAF" w:rsidRPr="00743DF3" w14:paraId="5FE2BFE1"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B61CBC8" w14:textId="77777777" w:rsidR="00AF0AAF" w:rsidRPr="00743DF3" w:rsidRDefault="00317B8B" w:rsidP="002E7D86">
            <w:pPr>
              <w:pStyle w:val="Tabellenkopf"/>
            </w:pPr>
            <w:r>
              <w:t>Qualitätsziel</w:t>
            </w:r>
          </w:p>
        </w:tc>
        <w:tc>
          <w:tcPr>
            <w:tcW w:w="3906" w:type="pct"/>
            <w:tcBorders>
              <w:top w:val="single" w:sz="8" w:space="0" w:color="005051"/>
              <w:left w:val="nil"/>
              <w:bottom w:val="single" w:sz="4" w:space="0" w:color="auto"/>
            </w:tcBorders>
          </w:tcPr>
          <w:p w14:paraId="71D3A80C" w14:textId="4A28B9D0" w:rsidR="00AF0AAF" w:rsidRPr="00743DF3" w:rsidRDefault="005D556E" w:rsidP="00152136">
            <w:pPr>
              <w:pStyle w:val="Tabellentext"/>
            </w:pPr>
            <w:del w:id="1173" w:author="IQTIG" w:date="2020-04-28T19:43:00Z">
              <w:r>
                <w:delText>Möglichst hoher Anteil an Patientinnen und Patienten mit</w:delText>
              </w:r>
            </w:del>
            <w:ins w:id="1174" w:author="IQTIG" w:date="2020-04-28T19:43:00Z">
              <w:r w:rsidR="00317B8B">
                <w:t>Häufig</w:t>
              </w:r>
            </w:ins>
            <w:r w:rsidR="00317B8B">
              <w:t xml:space="preserve"> Knieendoprothesen-Erstimplantation </w:t>
            </w:r>
            <w:ins w:id="1175" w:author="IQTIG" w:date="2020-04-28T19:43:00Z">
              <w:r w:rsidR="00317B8B">
                <w:t xml:space="preserve">bei Patientinnen und Patienten </w:t>
              </w:r>
            </w:ins>
            <w:r w:rsidR="00317B8B">
              <w:t>ohne Folgeeingriff (</w:t>
            </w:r>
            <w:del w:id="1176" w:author="IQTIG" w:date="2020-04-28T19:43:00Z">
              <w:r>
                <w:delText xml:space="preserve">ungeplanter </w:delText>
              </w:r>
            </w:del>
            <w:r w:rsidR="00317B8B">
              <w:t>Knieendoprothesen-Wechsel bzw. -Komponentenwechsel)</w:t>
            </w:r>
          </w:p>
        </w:tc>
      </w:tr>
    </w:tbl>
    <w:p w14:paraId="18E80DC2" w14:textId="77777777" w:rsidR="00AF0AAF" w:rsidRDefault="00317B8B" w:rsidP="00E40CDC">
      <w:pPr>
        <w:pStyle w:val="Absatzberschriftebene2nurinNavigation"/>
      </w:pPr>
      <w:r>
        <w:t>Hintergrund</w:t>
      </w:r>
    </w:p>
    <w:p w14:paraId="196477FD" w14:textId="78649ABA" w:rsidR="00370A14" w:rsidRPr="00370A14" w:rsidRDefault="00317B8B" w:rsidP="00A64D53">
      <w:pPr>
        <w:pStyle w:val="Standardlinksbndig"/>
      </w:pPr>
      <w:r>
        <w:t xml:space="preserve">Im Rahmen einer orientierenden Recherche in der Verfahrenspflege 2017 wurden weitere Literaturquellen hinzugefügt. </w:t>
      </w:r>
      <w:r>
        <w:br/>
        <w:t xml:space="preserve"> </w:t>
      </w:r>
      <w:r>
        <w:br/>
        <w:t xml:space="preserve">Seit dem Erfassungsjahr 2015 werden in der Qualitätssicherung Daten zur Erstimplantation einer Knieendoprothese (künstliches Kniegelenk) und zum Wechsel bzw. Komponentenwechsel einer Knieendoprothese erhoben, welche die Einführung eines Follow-up-Indikators ermöglichen. Mit diesem Indikator kann die Erstimplantation einer Knieendoprothese dahingehend beobachtet werden, dass nicht allein eine Folgeoperation als Ereignis (Outcome) in der Qualitätssicherung betrachtet wird, sondern zusätzlich der Wechselzeitpunkt – hier der frühzeitige ungeplante Wechsel – als Qualitätsaspekt konkretisiert werden kann. </w:t>
      </w:r>
      <w:r>
        <w:br/>
        <w:t xml:space="preserve"> </w:t>
      </w:r>
      <w:r>
        <w:br/>
        <w:t xml:space="preserve">Die Standzeiten moderner Knieendoprothesen haben sich dank optimierter Materialeigenschaften und fortgeschrittener Operationstechniken im Zeitverlauf verbessert. In Registerstudien wurde für Totalendoprothesen ein revisionsfreies Überleben von 97 %, 89 % und 78 % nach 5, 10 und 15 Jahren angegeben (Julin et al. 2010, Koskinen et al. 2008). Julin et al. (2010) berichten in einer Untersuchung eine Überlebensrate von 99 % nach einem Jahr postoperativ für die Altersgruppe der über 65-Jährigen. </w:t>
      </w:r>
      <w:r>
        <w:br/>
        <w:t xml:space="preserve"> </w:t>
      </w:r>
      <w:r>
        <w:br/>
        <w:t xml:space="preserve">Die häufigsten Ursachen für ein Endoprothesenversagen, das zu frühen Revisionen führte, stellen Infektionen (23 %), Komplikationen der Patella (15 %), Fehlpositionierung der Endoprothese (12 %) sowie aseptische Lockerung (9 %) dar (Julin et al. 2010). Für unikondyläre Schlittenprothesen werden Überlebenszeiten mit 93 %, 73 % und 60 % nach 5, 10 und 15 Jahren angegeben (Gioe et al. 2003, Koskinen et al. 2008). Damit liegt die revisionsfreie Zeit deutlich unter der von Totalendoprothesen. Oduwole et al. (2010) geben eine Revisionsrate von 11,3 % für das erste Jahr nach der Operation an. Ursachen, die zu einem Endoprothesenversagen und zur Revision bzw. zum Wechsel führen können, sind fortschreitender Gelenkverschleiß der nicht endoprothetisch versorgten Gelenkanteile, aseptische Lockerung, Polyethylen-Abrieb und Infektionen (Dudley et al. 2008, Gioe et al. 2003, Oduwole et al. 2010).  </w:t>
      </w:r>
      <w:r>
        <w:br/>
        <w:t xml:space="preserve"> </w:t>
      </w:r>
      <w:r>
        <w:br/>
        <w:t xml:space="preserve">Im Jahresbericht 2017 des Endoprothesenregisters Deutschland (EPRD) werden Daten von über 700 Krankenhäusern dargestellt. Für das Operationsjahr 2017 hat das EPRD insgesamt 112.734 Dokumentationen zur Erstimplantation einer Knieendoprothese erhalten. Es wurden insgesamt 12.880 Wechseloperationen am Kniegelenk registriert. Der Einsatz einer partiellen Knieprothese – beispielsweise eine unikondyläre Schlittenprothese – erfolgte bei 12,2 % der dokumentierten Operationen. Ein Wechsel der knochenverankernden Komponenten erfolgte bei 58 % der Wechseloperationen. Folgende Wechselgründe werden häufig genannt (Anteil an Wechseloperationen): </w:t>
      </w:r>
      <w:r>
        <w:br/>
        <w:t xml:space="preserve">• aseptische Lockerung (31,8 %)  </w:t>
      </w:r>
      <w:r>
        <w:br/>
        <w:t xml:space="preserve">• Infektionen (22,3 %)  </w:t>
      </w:r>
      <w:r>
        <w:br/>
        <w:t xml:space="preserve">Danach folgen die Wechselgründe Bandinstabilitäten mit 9,9 % und Implantatverschleiß mit 6,4 %. Für das Erfassungsjahr 2015 wurde in der Zeit zwischen O bis 30 Tage nach Erstimplantation bei den Wechseloperationen </w:t>
      </w:r>
      <w:r>
        <w:lastRenderedPageBreak/>
        <w:t xml:space="preserve">zu 31,2 % (n = 192) die unspezifische Kategorie „andere Gründe“ ausgewählt, so dass unklar bleibt, welche Ursache für die Wechseloperation vorlag und ein durch das Register vordefinierter Wechselgrund vermutlich nicht vorlag. Bei 42 % der Wechseloperationen (n = 314) wird für den Beobachtungszeitraum von 90 Tagen der Wechselgrund Infektion angegeben, danach folgt mit 28,7 % der Wechselgrund Periprothetische Fraktur und mit 11,4 % der Wechselgrund Lockerungen. </w:t>
      </w:r>
      <w:r>
        <w:br/>
        <w:t xml:space="preserve"> </w:t>
      </w:r>
      <w:r>
        <w:br/>
        <w:t xml:space="preserve">Jedoch reichen – gemäß EPRD – die Dokumentationen für belastbare Aussagen zu den Langzeitüberlebensraten der Endoprothesen und der Qualität der Versorgung derzeit noch nicht aus (Grimberg et al. 2016).  </w:t>
      </w:r>
      <w:r>
        <w:br/>
        <w:t xml:space="preserve"> </w:t>
      </w:r>
      <w:r>
        <w:br/>
        <w:t xml:space="preserve">Im QSR Projekt („Qualitätssicherung mit Routinedaten“) des Wissenschaftlichen Institutes der AOK lagen die Revisionsraten im –Zeitraum 2012–2014 und Nachbeobachtung bis 2015 – in Deutschland in dem QI „Revision“ (bis zu 365 Tage) bei 3,75 % von insgesamt 137.485 Datensätzen zur Knieendoprothese bei Arthrose. Die Inhouse Rate lag bei 0,28 % (Dormann et al. 2018, WIdO 2016).  </w:t>
      </w:r>
      <w:r>
        <w:br/>
        <w:t xml:space="preserve"> </w:t>
      </w:r>
      <w:r>
        <w:br/>
        <w:t xml:space="preserve">Anhand der externen QS-Daten in Deutschland lässt sich eine Revisionslast = „Burden of Revision“ (Quotient aus Wechseloperationen und der Summe aus Erstimplantationen und Wechseloperationen) von 11,9 % (2014) berechnen (AQUA 2015). Nach McGrory et al. (2016) lag der „Burden of Revision“ im australischen Register für Knieendoprothesen (Australian Orthopaedic Association National Joint Replacement Registry) in 2014 bei 7,7 % und im britischen Register NJR (National Joint Registry of England, Wales, Northern Ireland, and the Isle of Man) bei 6,0 %.  </w:t>
      </w:r>
      <w:r>
        <w:br/>
        <w:t xml:space="preserve"> </w:t>
      </w:r>
      <w:r>
        <w:br/>
        <w:t xml:space="preserve">Ong et al. (2010) konnten bei 72.913 Datensätzen des Medicare Datensatzes zu primären Knieendoprothesen mit Hilfe von Kaplan-Meier-Berechnungen eine Fünf-Jahre-Überlebenszeit der Prothesen von 97,2 % feststellen.  </w:t>
      </w:r>
      <w:r>
        <w:br/>
        <w:t xml:space="preserve"> </w:t>
      </w:r>
      <w:r>
        <w:br/>
        <w:t xml:space="preserve">Im britischen Nationalen Register für Endoprothesen (NJR) wurden zwischen 2003 und 2016 insgesamt 975.739 primäre Knieendoprothesen-Implantationen registriert. Davon wurden insgesamt 10.597 Endoprothesen in einer beidseitigen Prozedur operiert. Der Nachbeobachtungszeitraum betrug maximal 13,75 Jahre. Der Einsatz einer partiellen Knieendoprothese erfolgte bei 8,7 % aller Knieendoprothesen. Die Knieendoprothesen-Implantationen wurden von 3.124 Chirurgen in 460 Standorten durchgeführt. Das Register konnte zwischen 2003 und 2016 insgesamt 24.399 Revisionsoperationen einer primären Implantation zuordnen. Hauptsächliche Wechselgründe der 24.399 Revisionsoperationen waren: </w:t>
      </w:r>
      <w:r>
        <w:br/>
        <w:t xml:space="preserve">• Aseptische Lockerungen </w:t>
      </w:r>
      <w:r>
        <w:br/>
        <w:t xml:space="preserve">• Schmerzen  </w:t>
      </w:r>
      <w:r>
        <w:br/>
        <w:t xml:space="preserve">• Infektionen </w:t>
      </w:r>
      <w:r>
        <w:br/>
        <w:t xml:space="preserve">Die kumulative prozentuale Revisionswahrscheinlichkeit für das erste Jahr wird für alle primären Knieendoprothesen mit 0,4 % (n= 878.191) angegeben, nach zehn Jahren liegt die Risikowahrscheinlichkeit bei 3,39 % (NJR 2017). </w:t>
      </w:r>
      <w:r>
        <w:br/>
        <w:t xml:space="preserve"> </w:t>
      </w:r>
      <w:r>
        <w:br/>
        <w:t xml:space="preserve">Bei der Verwendung von internationalen Vergleichen wird in der Literatur darauf hingewiesen, dass Daten aus internationalen Vergleichen einer vorsichtigen Interpretation bedürfen. So seien Bewertungen der nationalen Versorgungssituation basierend auf internationalen Vergleichen oder Rangbildungen der beispielsweise OECD-Daten ohne entsprechende Adjustierung nicht belastbar (Bleß und Kip 2017). </w:t>
      </w:r>
      <w:r>
        <w:br/>
        <w:t xml:space="preserve"> </w:t>
      </w:r>
      <w:r>
        <w:br/>
        <w:t xml:space="preserve">Das Robert Koch-Institut hat ab 2017 die Definition für „nosokomial“ bei postoperativen Wundinfektionen für die interne Qualitätssicherung angepasst: „Infektion, die innerhalb von 30 bzw. 90 Tagen nach einer Operation im Operationsgebiet auftritt und die Kriterien für eine oberflächliche (A1), eine tiefe (A2) oder eine Infektion an </w:t>
      </w:r>
      <w:r>
        <w:lastRenderedPageBreak/>
        <w:t xml:space="preserve">operierten Organen oder Körperhöhlen (A3) erfüllt, unabhängig davon, ob die Patientin oder der Patient zum Infektionsdatum noch im Krankenhaus oder bereits entlassen ist“. Des Weiteren wurden für einzelne Indikatoroperationsarten bestimmte Zeitgrenzen etabliert. Für die Implantation einer Endoprothese wurde die Zeitgrenze von 90 Tagen festgelegt. Dies ist somit die maximale Dauer, innerhalb derer eine tiefe Infektion oder eine Organ-/ Körperhöhleninfektion im Operationsgebiet als postoperative Wundinfektion definiert wird (Geffers 2017).  </w:t>
      </w:r>
      <w:r>
        <w:br/>
        <w:t xml:space="preserve"> </w:t>
      </w:r>
      <w:r>
        <w:br/>
        <w:t xml:space="preserve">Unter anderem besteht das Ziel der externen stationären Qualitätssicherung darin, durch valide Qualitätsvergleiche und die fachliche Bewertung der Versorgungsqualität einzelner Einrichtungen diese in der kontinuierlichen Verbesserung ihrer Krankenhausleistungen nachhaltig zu fördern und ihre einrichtungsinterne Qualitätssicherung (internes Qualitätsmanagement) zu unterstützen (QSKH-RL </w:t>
      </w:r>
      <w:del w:id="1177" w:author="IQTIG" w:date="2020-04-28T19:43:00Z">
        <w:r w:rsidR="005D556E">
          <w:delText>2018</w:delText>
        </w:r>
      </w:del>
      <w:ins w:id="1178" w:author="IQTIG" w:date="2020-04-28T19:43:00Z">
        <w:r>
          <w:t>2019</w:t>
        </w:r>
      </w:ins>
      <w:r>
        <w:t xml:space="preserve">)¹. Dies gelingt umso besser, wenn den Krankenhäusern die Vergleiche ihrer Ergebnisse zeitnah vorliegen, so dass sie darauf schnellstmöglich reagieren können. Dieser QS-Ansatz ist daher nur in Teilen mit den Langzeitstudien sowie internationalen Beobachtungen in Produkteregistern vergleichbar, die zudem primär die verwendeten Medizinprodukte im Blick haben. Entsprechend wurde der Nachbeobachtungszeitraum für die hier beschriebenen Follow-up-Indikatoren auf ein kurzes Zeitintervall gelegt, so dass die Zuordnung von adversen Ereignissen zur vorangegangen Operation nachvollziehbar bleibt. </w:t>
      </w:r>
      <w:r>
        <w:br/>
        <w:t xml:space="preserve"> </w:t>
      </w:r>
      <w:r>
        <w:br/>
        <w:t xml:space="preserve"> </w:t>
      </w:r>
      <w:r>
        <w:br/>
        <w:t xml:space="preserve"> </w:t>
      </w:r>
      <w:r>
        <w:br/>
        <w:t xml:space="preserve"> </w:t>
      </w:r>
      <w:r>
        <w:br/>
        <w:t xml:space="preserve">¹Richtlinie des Gemeinsamen Bundesausschusses gemäß § 136 Abs. 1 SGB V i. V. m. § 135a SGB V über Maßnahmen der Qualitätssicherung für nach § 108 SGB V zugelassene Krankenhäuser. </w:t>
      </w:r>
      <w:ins w:id="1179" w:author="IQTIG" w:date="2020-04-28T19:43:00Z">
        <w:r>
          <w:t xml:space="preserve">(Richtlinie über Maßnahmen der Qualitätssicherung in Krankenhäusern / QSKH-RL). </w:t>
        </w:r>
      </w:ins>
      <w:r>
        <w:t xml:space="preserve">In der Fassung vom 15. August 2006, zuletzt geändert am </w:t>
      </w:r>
      <w:del w:id="1180" w:author="IQTIG" w:date="2020-04-28T19:43:00Z">
        <w:r w:rsidR="005D556E">
          <w:delText>21. September 2017</w:delText>
        </w:r>
      </w:del>
      <w:ins w:id="1181" w:author="IQTIG" w:date="2020-04-28T19:43:00Z">
        <w:r>
          <w:t>22. März 2019</w:t>
        </w:r>
      </w:ins>
      <w:r>
        <w:t xml:space="preserve">, in Kraft getreten am 1. </w:t>
      </w:r>
      <w:del w:id="1182" w:author="IQTIG" w:date="2020-04-28T19:43:00Z">
        <w:r w:rsidR="005D556E">
          <w:delText>Januar 2018</w:delText>
        </w:r>
      </w:del>
      <w:ins w:id="1183" w:author="IQTIG" w:date="2020-04-28T19:43:00Z">
        <w:r>
          <w:t>Juni 2019</w:t>
        </w:r>
      </w:ins>
      <w:r>
        <w:t>. URL: https://www.g-ba.de/</w:t>
      </w:r>
      <w:del w:id="1184" w:author="IQTIG" w:date="2020-04-28T19:43:00Z">
        <w:r w:rsidR="005D556E">
          <w:delText>informationen/</w:delText>
        </w:r>
      </w:del>
      <w:r>
        <w:t xml:space="preserve">richtlinien/38/ (abgerufen am: </w:t>
      </w:r>
      <w:del w:id="1185" w:author="IQTIG" w:date="2020-04-28T19:43:00Z">
        <w:r w:rsidR="005D556E">
          <w:delText>16.02.2017) [Update Verfahrenspflege 16.02.2018, IQTIG].</w:delText>
        </w:r>
      </w:del>
      <w:ins w:id="1186" w:author="IQTIG" w:date="2020-04-28T19:43:00Z">
        <w:r>
          <w:t>28.11.2019)</w:t>
        </w:r>
      </w:ins>
    </w:p>
    <w:p w14:paraId="3E5BD457" w14:textId="77777777" w:rsidR="00E46E82" w:rsidRDefault="00E46E82">
      <w:pPr>
        <w:sectPr w:rsidR="00E46E82" w:rsidSect="000A3778">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63EDE69E" w14:textId="77777777" w:rsidR="000F0644" w:rsidRDefault="00317B8B" w:rsidP="00447106">
      <w:pPr>
        <w:pStyle w:val="Absatzberschriftebene2nurinNavigation"/>
      </w:pPr>
      <w:r>
        <w:lastRenderedPageBreak/>
        <w:t>Verwendete Datenfelder</w:t>
      </w:r>
    </w:p>
    <w:p w14:paraId="38B53382" w14:textId="4690C735" w:rsidR="001046CA" w:rsidRPr="00840C92" w:rsidRDefault="00317B8B" w:rsidP="000361A4">
      <w:r w:rsidRPr="000361A4">
        <w:t xml:space="preserve">Datenbasis: Spezifikation </w:t>
      </w:r>
      <w:del w:id="1187" w:author="IQTIG" w:date="2020-04-28T19:43:00Z">
        <w:r w:rsidR="005D556E">
          <w:delText>2018</w:delText>
        </w:r>
      </w:del>
      <w:ins w:id="1188" w:author="IQTIG" w:date="2020-04-28T19:43: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836C97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A85E296" w14:textId="77777777" w:rsidR="000F0644" w:rsidRPr="009E2B0C" w:rsidRDefault="00317B8B" w:rsidP="000361A4">
            <w:pPr>
              <w:pStyle w:val="Tabellenkopf"/>
            </w:pPr>
            <w:r>
              <w:t>Item</w:t>
            </w:r>
          </w:p>
        </w:tc>
        <w:tc>
          <w:tcPr>
            <w:tcW w:w="1075" w:type="pct"/>
          </w:tcPr>
          <w:p w14:paraId="1D525E99" w14:textId="77777777" w:rsidR="000F0644" w:rsidRPr="009E2B0C" w:rsidRDefault="00317B8B" w:rsidP="000361A4">
            <w:pPr>
              <w:pStyle w:val="Tabellenkopf"/>
            </w:pPr>
            <w:r>
              <w:t>Bezeichnung</w:t>
            </w:r>
          </w:p>
        </w:tc>
        <w:tc>
          <w:tcPr>
            <w:tcW w:w="326" w:type="pct"/>
          </w:tcPr>
          <w:p w14:paraId="7C03DFB5" w14:textId="77777777" w:rsidR="000F0644" w:rsidRPr="009E2B0C" w:rsidRDefault="00317B8B" w:rsidP="000361A4">
            <w:pPr>
              <w:pStyle w:val="Tabellenkopf"/>
            </w:pPr>
            <w:r>
              <w:t>M/K</w:t>
            </w:r>
          </w:p>
        </w:tc>
        <w:tc>
          <w:tcPr>
            <w:tcW w:w="1646" w:type="pct"/>
          </w:tcPr>
          <w:p w14:paraId="3BAA1193" w14:textId="77777777" w:rsidR="000F0644" w:rsidRPr="009E2B0C" w:rsidRDefault="00317B8B" w:rsidP="000361A4">
            <w:pPr>
              <w:pStyle w:val="Tabellenkopf"/>
            </w:pPr>
            <w:r>
              <w:t>Schlüssel/Formel</w:t>
            </w:r>
          </w:p>
        </w:tc>
        <w:tc>
          <w:tcPr>
            <w:tcW w:w="1328" w:type="pct"/>
          </w:tcPr>
          <w:p w14:paraId="067100C2" w14:textId="77777777" w:rsidR="000F0644" w:rsidRPr="009E2B0C" w:rsidRDefault="00317B8B" w:rsidP="000361A4">
            <w:pPr>
              <w:pStyle w:val="Tabellenkopf"/>
            </w:pPr>
            <w:r>
              <w:t xml:space="preserve">Feldname  </w:t>
            </w:r>
          </w:p>
        </w:tc>
      </w:tr>
      <w:tr w:rsidR="00275B01" w:rsidRPr="00743DF3" w14:paraId="0A9BA41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DC0D3C" w14:textId="3B371CFD" w:rsidR="000F0644" w:rsidRPr="00743DF3" w:rsidRDefault="005D556E" w:rsidP="000361A4">
            <w:pPr>
              <w:pStyle w:val="Tabellentext"/>
            </w:pPr>
            <w:del w:id="1189" w:author="IQTIG" w:date="2020-04-28T19:43:00Z">
              <w:r>
                <w:delText>26</w:delText>
              </w:r>
            </w:del>
            <w:ins w:id="1190" w:author="IQTIG" w:date="2020-04-28T19:43:00Z">
              <w:r w:rsidR="00317B8B">
                <w:t>25</w:t>
              </w:r>
            </w:ins>
            <w:r w:rsidR="00317B8B">
              <w:t>:PROZ</w:t>
            </w:r>
          </w:p>
        </w:tc>
        <w:tc>
          <w:tcPr>
            <w:tcW w:w="1075" w:type="pct"/>
          </w:tcPr>
          <w:p w14:paraId="1CF48E51" w14:textId="77777777" w:rsidR="000F0644" w:rsidRPr="00743DF3" w:rsidRDefault="00317B8B" w:rsidP="000361A4">
            <w:pPr>
              <w:pStyle w:val="Tabellentext"/>
            </w:pPr>
            <w:r>
              <w:t>Datum des Eingriffs</w:t>
            </w:r>
          </w:p>
        </w:tc>
        <w:tc>
          <w:tcPr>
            <w:tcW w:w="326" w:type="pct"/>
          </w:tcPr>
          <w:p w14:paraId="6D0472E5" w14:textId="77777777" w:rsidR="000F0644" w:rsidRPr="00743DF3" w:rsidRDefault="00317B8B" w:rsidP="000361A4">
            <w:pPr>
              <w:pStyle w:val="Tabellentext"/>
            </w:pPr>
            <w:r>
              <w:t>M</w:t>
            </w:r>
          </w:p>
        </w:tc>
        <w:tc>
          <w:tcPr>
            <w:tcW w:w="1646" w:type="pct"/>
          </w:tcPr>
          <w:p w14:paraId="5EB8A13E" w14:textId="77777777" w:rsidR="000F0644" w:rsidRPr="00743DF3" w:rsidRDefault="00317B8B" w:rsidP="00177070">
            <w:pPr>
              <w:pStyle w:val="Tabellentext"/>
              <w:ind w:left="453" w:hanging="340"/>
            </w:pPr>
            <w:r>
              <w:t>-</w:t>
            </w:r>
          </w:p>
        </w:tc>
        <w:tc>
          <w:tcPr>
            <w:tcW w:w="1328" w:type="pct"/>
          </w:tcPr>
          <w:p w14:paraId="6C0EB0A5" w14:textId="77777777" w:rsidR="000F0644" w:rsidRPr="00743DF3" w:rsidRDefault="00317B8B" w:rsidP="000361A4">
            <w:pPr>
              <w:pStyle w:val="Tabellentext"/>
            </w:pPr>
            <w:r>
              <w:t>OPDATUM</w:t>
            </w:r>
          </w:p>
        </w:tc>
      </w:tr>
      <w:tr w:rsidR="00275B01" w:rsidRPr="00743DF3" w14:paraId="0C14BECE" w14:textId="77777777" w:rsidTr="00133FB8">
        <w:trPr>
          <w:cnfStyle w:val="000000010000" w:firstRow="0" w:lastRow="0" w:firstColumn="0" w:lastColumn="0" w:oddVBand="0" w:evenVBand="0" w:oddHBand="0" w:evenHBand="1" w:firstRowFirstColumn="0" w:firstRowLastColumn="0" w:lastRowFirstColumn="0" w:lastRowLastColumn="0"/>
          <w:trHeight w:val="409"/>
          <w:del w:id="1191" w:author="IQTIG" w:date="2020-04-28T19:43:00Z"/>
        </w:trPr>
        <w:tc>
          <w:tcPr>
            <w:tcW w:w="626" w:type="pct"/>
          </w:tcPr>
          <w:p w14:paraId="4C5FDC7E" w14:textId="77777777" w:rsidR="000F0644" w:rsidRPr="00743DF3" w:rsidRDefault="005D556E" w:rsidP="000361A4">
            <w:pPr>
              <w:pStyle w:val="Tabellentext"/>
              <w:rPr>
                <w:del w:id="1192" w:author="IQTIG" w:date="2020-04-28T19:43:00Z"/>
              </w:rPr>
            </w:pPr>
            <w:del w:id="1193" w:author="IQTIG" w:date="2020-04-28T19:43:00Z">
              <w:r>
                <w:delText>28:PROZ</w:delText>
              </w:r>
            </w:del>
          </w:p>
        </w:tc>
        <w:tc>
          <w:tcPr>
            <w:tcW w:w="1075" w:type="pct"/>
          </w:tcPr>
          <w:p w14:paraId="149AABA9" w14:textId="77777777" w:rsidR="000F0644" w:rsidRPr="00743DF3" w:rsidRDefault="005D556E" w:rsidP="000361A4">
            <w:pPr>
              <w:pStyle w:val="Tabellentext"/>
              <w:rPr>
                <w:del w:id="1194" w:author="IQTIG" w:date="2020-04-28T19:43:00Z"/>
              </w:rPr>
            </w:pPr>
            <w:del w:id="1195" w:author="IQTIG" w:date="2020-04-28T19:43:00Z">
              <w:r>
                <w:delText>Prozedur(en)</w:delText>
              </w:r>
            </w:del>
          </w:p>
        </w:tc>
        <w:tc>
          <w:tcPr>
            <w:tcW w:w="326" w:type="pct"/>
          </w:tcPr>
          <w:p w14:paraId="0CB83CBA" w14:textId="77777777" w:rsidR="000F0644" w:rsidRPr="00743DF3" w:rsidRDefault="005D556E" w:rsidP="000361A4">
            <w:pPr>
              <w:pStyle w:val="Tabellentext"/>
              <w:rPr>
                <w:del w:id="1196" w:author="IQTIG" w:date="2020-04-28T19:43:00Z"/>
              </w:rPr>
            </w:pPr>
            <w:del w:id="1197" w:author="IQTIG" w:date="2020-04-28T19:43:00Z">
              <w:r>
                <w:delText>M</w:delText>
              </w:r>
            </w:del>
          </w:p>
        </w:tc>
        <w:tc>
          <w:tcPr>
            <w:tcW w:w="1646" w:type="pct"/>
          </w:tcPr>
          <w:p w14:paraId="12FE663E" w14:textId="77777777" w:rsidR="000F0644" w:rsidRPr="00743DF3" w:rsidRDefault="005D556E" w:rsidP="00177070">
            <w:pPr>
              <w:pStyle w:val="Tabellentext"/>
              <w:ind w:left="453" w:hanging="340"/>
              <w:rPr>
                <w:del w:id="1198" w:author="IQTIG" w:date="2020-04-28T19:43:00Z"/>
              </w:rPr>
            </w:pPr>
            <w:del w:id="1199" w:author="IQTIG" w:date="2020-04-28T19:43:00Z">
              <w:r>
                <w:delText>OPS (amtliche Kodes): http://www.dimdi.de</w:delText>
              </w:r>
            </w:del>
          </w:p>
        </w:tc>
        <w:tc>
          <w:tcPr>
            <w:tcW w:w="1328" w:type="pct"/>
          </w:tcPr>
          <w:p w14:paraId="44A5149E" w14:textId="77777777" w:rsidR="000F0644" w:rsidRPr="00743DF3" w:rsidRDefault="005D556E" w:rsidP="000361A4">
            <w:pPr>
              <w:pStyle w:val="Tabellentext"/>
              <w:rPr>
                <w:del w:id="1200" w:author="IQTIG" w:date="2020-04-28T19:43:00Z"/>
              </w:rPr>
            </w:pPr>
            <w:del w:id="1201" w:author="IQTIG" w:date="2020-04-28T19:43:00Z">
              <w:r>
                <w:delText>OPSCHLUESSEL</w:delText>
              </w:r>
            </w:del>
          </w:p>
        </w:tc>
      </w:tr>
    </w:tbl>
    <w:p w14:paraId="0FF249BE" w14:textId="77777777" w:rsidR="00E46E82" w:rsidRDefault="00E46E82">
      <w:pPr>
        <w:sectPr w:rsidR="00E46E82" w:rsidSect="00163BAC">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5D03B385" w14:textId="77777777" w:rsidR="0094520C" w:rsidRDefault="00317B8B"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F7828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0AE9AD" w14:textId="77777777" w:rsidR="000517F0" w:rsidRPr="000517F0" w:rsidRDefault="00317B8B" w:rsidP="009A4847">
            <w:pPr>
              <w:pStyle w:val="Tabellenkopf"/>
            </w:pPr>
            <w:r>
              <w:t>ID</w:t>
            </w:r>
          </w:p>
        </w:tc>
        <w:tc>
          <w:tcPr>
            <w:tcW w:w="5885" w:type="dxa"/>
          </w:tcPr>
          <w:p w14:paraId="27B3956C" w14:textId="77777777" w:rsidR="000517F0"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54128</w:t>
            </w:r>
          </w:p>
        </w:tc>
      </w:tr>
      <w:tr w:rsidR="000955B5" w14:paraId="7417A1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B96F29" w14:textId="77777777" w:rsidR="000955B5" w:rsidRDefault="00317B8B" w:rsidP="009A4847">
            <w:pPr>
              <w:pStyle w:val="Tabellenkopf"/>
            </w:pPr>
            <w:r>
              <w:t>Bezeichnung</w:t>
            </w:r>
          </w:p>
        </w:tc>
        <w:tc>
          <w:tcPr>
            <w:tcW w:w="5885" w:type="dxa"/>
          </w:tcPr>
          <w:p w14:paraId="77EA56FA"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Knieendoprothesen-Erstimplantation ohne Wechsel bzw. Komponentenwechsel im Verlauf</w:t>
            </w:r>
          </w:p>
        </w:tc>
      </w:tr>
      <w:tr w:rsidR="000955B5" w14:paraId="530170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AB79D4" w14:textId="77777777" w:rsidR="000955B5" w:rsidRDefault="00317B8B" w:rsidP="009A4847">
            <w:pPr>
              <w:pStyle w:val="Tabellenkopf"/>
            </w:pPr>
            <w:r>
              <w:t>Indikatortyp</w:t>
            </w:r>
          </w:p>
        </w:tc>
        <w:tc>
          <w:tcPr>
            <w:tcW w:w="5885" w:type="dxa"/>
          </w:tcPr>
          <w:p w14:paraId="526DA28A" w14:textId="77777777" w:rsidR="000955B5" w:rsidRDefault="00317B8B"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64C05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546564" w14:textId="77777777" w:rsidR="000955B5" w:rsidRDefault="00317B8B" w:rsidP="000955B5">
            <w:pPr>
              <w:pStyle w:val="Tabellenkopf"/>
            </w:pPr>
            <w:r>
              <w:t>Art des Wertes</w:t>
            </w:r>
          </w:p>
        </w:tc>
        <w:tc>
          <w:tcPr>
            <w:tcW w:w="5885" w:type="dxa"/>
          </w:tcPr>
          <w:p w14:paraId="35C29E9F"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 (Follow-up)</w:t>
            </w:r>
          </w:p>
        </w:tc>
      </w:tr>
      <w:tr w:rsidR="000955B5" w14:paraId="660E48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87E46A" w14:textId="77777777" w:rsidR="000955B5" w:rsidRDefault="00317B8B" w:rsidP="000955B5">
            <w:pPr>
              <w:pStyle w:val="Tabellenkopf"/>
            </w:pPr>
            <w:r>
              <w:t>Bezug zum Verfahren</w:t>
            </w:r>
          </w:p>
        </w:tc>
        <w:tc>
          <w:tcPr>
            <w:tcW w:w="5885" w:type="dxa"/>
          </w:tcPr>
          <w:p w14:paraId="515286E8"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945F5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F87987" w14:textId="12E88A4E" w:rsidR="000955B5" w:rsidRDefault="005D556E" w:rsidP="000955B5">
            <w:pPr>
              <w:pStyle w:val="Tabellenkopf"/>
            </w:pPr>
            <w:del w:id="1202" w:author="IQTIG" w:date="2020-04-28T19:43:00Z">
              <w:r>
                <w:delText>Bewertungsart</w:delText>
              </w:r>
            </w:del>
            <w:ins w:id="1203" w:author="IQTIG" w:date="2020-04-28T19:43:00Z">
              <w:r w:rsidR="00317B8B">
                <w:t>Berechnungsart</w:t>
              </w:r>
            </w:ins>
          </w:p>
        </w:tc>
        <w:tc>
          <w:tcPr>
            <w:tcW w:w="5885" w:type="dxa"/>
          </w:tcPr>
          <w:p w14:paraId="735B1BC9"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A50C9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F60543" w14:textId="7E0E7EEA" w:rsidR="000955B5" w:rsidRDefault="00317B8B" w:rsidP="000955B5">
            <w:pPr>
              <w:pStyle w:val="Tabellenkopf"/>
            </w:pPr>
            <w:r>
              <w:t xml:space="preserve">Referenzbereich </w:t>
            </w:r>
            <w:del w:id="1204" w:author="IQTIG" w:date="2020-04-28T19:43:00Z">
              <w:r w:rsidR="005D556E">
                <w:delText>2018</w:delText>
              </w:r>
            </w:del>
            <w:ins w:id="1205" w:author="IQTIG" w:date="2020-04-28T19:43:00Z">
              <w:r>
                <w:t>2019</w:t>
              </w:r>
            </w:ins>
          </w:p>
        </w:tc>
        <w:tc>
          <w:tcPr>
            <w:tcW w:w="5885" w:type="dxa"/>
          </w:tcPr>
          <w:p w14:paraId="0834BD5A" w14:textId="0D27DA23"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98,</w:t>
            </w:r>
            <w:del w:id="1206" w:author="IQTIG" w:date="2020-04-28T19:43:00Z">
              <w:r w:rsidR="005D556E">
                <w:delText>54</w:delText>
              </w:r>
            </w:del>
            <w:ins w:id="1207" w:author="IQTIG" w:date="2020-04-28T19:43:00Z">
              <w:r>
                <w:t>46</w:t>
              </w:r>
            </w:ins>
            <w:r>
              <w:t xml:space="preserve"> % (5. Perzentil)</w:t>
            </w:r>
          </w:p>
        </w:tc>
      </w:tr>
      <w:tr w:rsidR="000955B5" w14:paraId="677D6E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6DA13" w14:textId="4CE81F65" w:rsidR="000955B5" w:rsidRDefault="00317B8B" w:rsidP="00CA48E9">
            <w:pPr>
              <w:pStyle w:val="Tabellenkopf"/>
            </w:pPr>
            <w:r w:rsidRPr="00E37ACC">
              <w:t xml:space="preserve">Referenzbereich </w:t>
            </w:r>
            <w:del w:id="1208" w:author="IQTIG" w:date="2020-04-28T19:43:00Z">
              <w:r w:rsidR="005D556E">
                <w:delText>2017</w:delText>
              </w:r>
            </w:del>
            <w:ins w:id="1209" w:author="IQTIG" w:date="2020-04-28T19:43:00Z">
              <w:r>
                <w:t>2018</w:t>
              </w:r>
            </w:ins>
          </w:p>
        </w:tc>
        <w:tc>
          <w:tcPr>
            <w:tcW w:w="5885" w:type="dxa"/>
          </w:tcPr>
          <w:p w14:paraId="1128DB9A" w14:textId="000945C1"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98,</w:t>
            </w:r>
            <w:del w:id="1210" w:author="IQTIG" w:date="2020-04-28T19:43:00Z">
              <w:r w:rsidR="005D556E">
                <w:delText>55</w:delText>
              </w:r>
            </w:del>
            <w:ins w:id="1211" w:author="IQTIG" w:date="2020-04-28T19:43:00Z">
              <w:r>
                <w:t>54</w:t>
              </w:r>
            </w:ins>
            <w:r>
              <w:t xml:space="preserve"> % (5. Perzentil)</w:t>
            </w:r>
          </w:p>
        </w:tc>
      </w:tr>
      <w:tr w:rsidR="000955B5" w14:paraId="34D8DC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03F564" w14:textId="7EC5AB57" w:rsidR="000955B5" w:rsidRDefault="00317B8B" w:rsidP="000955B5">
            <w:pPr>
              <w:pStyle w:val="Tabellenkopf"/>
            </w:pPr>
            <w:r>
              <w:t xml:space="preserve">Erläuterung zum Referenzbereich </w:t>
            </w:r>
            <w:del w:id="1212" w:author="IQTIG" w:date="2020-04-28T19:43:00Z">
              <w:r w:rsidR="005D556E">
                <w:delText>2018</w:delText>
              </w:r>
            </w:del>
            <w:ins w:id="1213" w:author="IQTIG" w:date="2020-04-28T19:43:00Z">
              <w:r>
                <w:t>2019</w:t>
              </w:r>
            </w:ins>
          </w:p>
        </w:tc>
        <w:tc>
          <w:tcPr>
            <w:tcW w:w="5885" w:type="dxa"/>
          </w:tcPr>
          <w:p w14:paraId="7CE9EA92"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6AF94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9B5E64" w14:textId="004B2B96" w:rsidR="000955B5" w:rsidRDefault="00317B8B" w:rsidP="000955B5">
            <w:pPr>
              <w:pStyle w:val="Tabellenkopf"/>
            </w:pPr>
            <w:r>
              <w:t xml:space="preserve">Erläuterung zum Strukturierten Dialog bzw. Stellungnahmeverfahren </w:t>
            </w:r>
            <w:del w:id="1214" w:author="IQTIG" w:date="2020-04-28T19:43:00Z">
              <w:r w:rsidR="005D556E">
                <w:delText>2018</w:delText>
              </w:r>
            </w:del>
            <w:ins w:id="1215" w:author="IQTIG" w:date="2020-04-28T19:43:00Z">
              <w:r>
                <w:t>2019</w:t>
              </w:r>
            </w:ins>
          </w:p>
        </w:tc>
        <w:tc>
          <w:tcPr>
            <w:tcW w:w="5885" w:type="dxa"/>
          </w:tcPr>
          <w:p w14:paraId="29810BD4"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474E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D7BCC9" w14:textId="77777777" w:rsidR="000955B5" w:rsidRDefault="00317B8B" w:rsidP="000955B5">
            <w:pPr>
              <w:pStyle w:val="Tabellenkopf"/>
            </w:pPr>
            <w:r w:rsidRPr="00E37ACC">
              <w:t>Methode der Risikoadjustierung</w:t>
            </w:r>
          </w:p>
        </w:tc>
        <w:tc>
          <w:tcPr>
            <w:tcW w:w="5885" w:type="dxa"/>
          </w:tcPr>
          <w:p w14:paraId="77723AD1"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FA52E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AB9C42" w14:textId="77777777" w:rsidR="000955B5" w:rsidRPr="00E37ACC" w:rsidRDefault="00317B8B" w:rsidP="000955B5">
            <w:pPr>
              <w:pStyle w:val="Tabellenkopf"/>
            </w:pPr>
            <w:r>
              <w:t>Erläuterung der Risikoadjustierung</w:t>
            </w:r>
          </w:p>
        </w:tc>
        <w:tc>
          <w:tcPr>
            <w:tcW w:w="5885" w:type="dxa"/>
          </w:tcPr>
          <w:p w14:paraId="489678CD"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691A46" w14:paraId="53485B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0188FA" w14:textId="77777777" w:rsidR="00691A46" w:rsidRDefault="00317B8B" w:rsidP="000955B5">
            <w:pPr>
              <w:pStyle w:val="Tabellenkopf"/>
            </w:pPr>
            <w:r>
              <w:t>Vergleichszeitpunkt</w:t>
            </w:r>
          </w:p>
        </w:tc>
        <w:tc>
          <w:tcPr>
            <w:tcW w:w="5885" w:type="dxa"/>
          </w:tcPr>
          <w:p w14:paraId="48F0A720" w14:textId="77777777" w:rsidR="00691A46" w:rsidRPr="005C7486"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90 Tage nach der Knieendoprothesen-Erstimplantation</w:t>
            </w:r>
          </w:p>
        </w:tc>
      </w:tr>
      <w:tr w:rsidR="000955B5" w14:paraId="561DD4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E48427" w14:textId="77777777" w:rsidR="000955B5" w:rsidRPr="00E37ACC" w:rsidRDefault="00317B8B" w:rsidP="000955B5">
            <w:pPr>
              <w:pStyle w:val="Tabellenkopf"/>
            </w:pPr>
            <w:r w:rsidRPr="00E37ACC">
              <w:t>Rechenregeln</w:t>
            </w:r>
          </w:p>
        </w:tc>
        <w:tc>
          <w:tcPr>
            <w:tcW w:w="5885" w:type="dxa"/>
          </w:tcPr>
          <w:p w14:paraId="6EAE8F73"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9C23354"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Als Folgeeingriffe zählen alle Knieendoprothesen-Wechsel bzw. -Komponentenwechsel - außer isolierter Wechsel eines Inlays - innerhalb von 90 Tagen nach Knieendoprothesen-Erstimplantation am gleichen operierten Knie. Zu jeder Erstimplantation wird jeweils nur der erste Wechseleingriff berücksichtigt</w:t>
            </w:r>
          </w:p>
          <w:p w14:paraId="6A37DD6D" w14:textId="77777777" w:rsidR="000955B5" w:rsidRPr="00897EAC" w:rsidRDefault="00317B8B"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C369C79"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Knieendoprothesen-Erstimplantationen aus dem aktuellsten Erfassungsjahr, für welches ein vollständiger Follow-up-Zeitraum von 90 Tagen beobachtet wurde bei </w:t>
            </w:r>
            <w:ins w:id="1216" w:author="IQTIG" w:date="2020-04-28T19:43:00Z">
              <w:r>
                <w:t xml:space="preserve">Patientinnen und </w:t>
              </w:r>
            </w:ins>
            <w:r>
              <w:t>Patienten ab 18 Jahren, die nicht im gleichen Krankenhausaufenthalt verstorben sind</w:t>
            </w:r>
          </w:p>
        </w:tc>
      </w:tr>
      <w:tr w:rsidR="00691A46" w14:paraId="1BBCC4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60C24B" w14:textId="77777777" w:rsidR="00691A46" w:rsidRPr="00E37ACC" w:rsidRDefault="00317B8B" w:rsidP="000955B5">
            <w:pPr>
              <w:pStyle w:val="Tabellenkopf"/>
            </w:pPr>
            <w:r>
              <w:t>Zensierung der Beobachtungsdauer</w:t>
            </w:r>
          </w:p>
        </w:tc>
        <w:tc>
          <w:tcPr>
            <w:tcW w:w="5885" w:type="dxa"/>
          </w:tcPr>
          <w:p w14:paraId="080AA731" w14:textId="77777777" w:rsidR="00691A46" w:rsidRPr="00E85FEC"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Ein Ersteingriff gilt als nicht mehr unter Beobachtung stehend in der Follow-up-Auswertung, bei Eintritt eines der folgenden Ereignisse: </w:t>
            </w:r>
            <w:r>
              <w:br/>
              <w:t xml:space="preserve"> </w:t>
            </w:r>
            <w:r>
              <w:br/>
              <w:t xml:space="preserve">• Dokumentation einer weiteren Erstimplantation an der gleichen operierten Seite (nur bei Dokumentationsfehlern relevant) </w:t>
            </w:r>
            <w:r>
              <w:br/>
              <w:t xml:space="preserve"> </w:t>
            </w:r>
            <w:r>
              <w:br/>
              <w:t xml:space="preserve">Derzeit kann nicht berücksichtigt werden, wenn </w:t>
            </w:r>
            <w:ins w:id="1217" w:author="IQTIG" w:date="2020-04-28T19:43:00Z">
              <w:r>
                <w:t xml:space="preserve">Patientinnen oder </w:t>
              </w:r>
            </w:ins>
            <w:r>
              <w:t>Patienten außerhalb des Krankenhausaufenthaltes versterben.</w:t>
            </w:r>
          </w:p>
        </w:tc>
      </w:tr>
      <w:tr w:rsidR="000955B5" w14:paraId="526CC9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CBBAE5" w14:textId="77777777" w:rsidR="000955B5" w:rsidRPr="00E37ACC" w:rsidRDefault="00317B8B" w:rsidP="000955B5">
            <w:pPr>
              <w:pStyle w:val="Tabellenkopf"/>
            </w:pPr>
            <w:r w:rsidRPr="00E37ACC">
              <w:t>Erläuterung der Rechenregel</w:t>
            </w:r>
          </w:p>
        </w:tc>
        <w:tc>
          <w:tcPr>
            <w:tcW w:w="5885" w:type="dxa"/>
          </w:tcPr>
          <w:p w14:paraId="29CDACD9" w14:textId="5ED3C7DF"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aktuellste Erfassungsjahr, in welchem für alle vorgenommenen Knieendoprothesen-Erstimplantationen ein vollständiger Follow-up-Zeitraum von 90 Tagen vorliegt, ist </w:t>
            </w:r>
            <w:del w:id="1218" w:author="IQTIG" w:date="2020-04-28T19:43:00Z">
              <w:r w:rsidR="005D556E">
                <w:delText>2017</w:delText>
              </w:r>
            </w:del>
            <w:ins w:id="1219" w:author="IQTIG" w:date="2020-04-28T19:43:00Z">
              <w:r>
                <w:t>2018</w:t>
              </w:r>
            </w:ins>
            <w:r>
              <w:t>. Diese bilden daher die Grundgesamtheit des Indikators.</w:t>
            </w:r>
          </w:p>
        </w:tc>
      </w:tr>
      <w:tr w:rsidR="000955B5" w14:paraId="55A422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B87C6" w14:textId="77777777" w:rsidR="000955B5" w:rsidRPr="00E37ACC" w:rsidRDefault="00317B8B" w:rsidP="000955B5">
            <w:pPr>
              <w:pStyle w:val="Tabellenkopf"/>
            </w:pPr>
            <w:r w:rsidRPr="00E37ACC">
              <w:t>Teildatensatzbezug</w:t>
            </w:r>
          </w:p>
        </w:tc>
        <w:tc>
          <w:tcPr>
            <w:tcW w:w="5885" w:type="dxa"/>
          </w:tcPr>
          <w:p w14:paraId="481480F5" w14:textId="77777777" w:rsidR="000955B5"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KEP:FU</w:t>
            </w:r>
          </w:p>
        </w:tc>
      </w:tr>
      <w:tr w:rsidR="00691A46" w14:paraId="3BEC3F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CD619F" w14:textId="77777777" w:rsidR="00691A46" w:rsidRPr="00E37ACC" w:rsidRDefault="00317B8B" w:rsidP="000955B5">
            <w:pPr>
              <w:pStyle w:val="Tabellenkopf"/>
            </w:pPr>
            <w:r>
              <w:t>Beschreibung Teildatensatz</w:t>
            </w:r>
          </w:p>
        </w:tc>
        <w:tc>
          <w:tcPr>
            <w:tcW w:w="5885" w:type="dxa"/>
          </w:tcPr>
          <w:p w14:paraId="2626DCAA" w14:textId="77777777" w:rsidR="00691A46" w:rsidRDefault="00317B8B" w:rsidP="000955B5">
            <w:pPr>
              <w:pStyle w:val="Tabellentext"/>
              <w:cnfStyle w:val="000000000000" w:firstRow="0" w:lastRow="0" w:firstColumn="0" w:lastColumn="0" w:oddVBand="0" w:evenVBand="0" w:oddHBand="0" w:evenHBand="0" w:firstRowFirstColumn="0" w:firstRowLastColumn="0" w:lastRowFirstColumn="0" w:lastRowLastColumn="0"/>
            </w:pPr>
            <w:r>
              <w:t xml:space="preserve">In der Sprache der relationalen Algebra ist der Datensatz KEP:FU definiert als linker äußerer Verbund (LEFT OUTER JOIN) des Datensatzes  </w:t>
            </w:r>
            <w:r>
              <w:br/>
              <w:t xml:space="preserve">  </w:t>
            </w:r>
            <w:r>
              <w:br/>
              <w:t>a) aller Knieendoprothesen-Erstimplantationen aus dem aktuellsten Erfassungsjahr, in welchem für alle vorgenommenen Erstimplantationen ein voll</w:t>
            </w:r>
            <w:r>
              <w:lastRenderedPageBreak/>
              <w:t xml:space="preserve">ständiger Follow-up-Zeitraum von 90 Tagen mit vorhandenem Versichertenpseudonym vorliegt  </w:t>
            </w:r>
            <w:r>
              <w:br/>
              <w:t xml:space="preserve"> </w:t>
            </w:r>
            <w:r>
              <w:br/>
              <w:t xml:space="preserve">und dem Datensatz  </w:t>
            </w:r>
            <w:r>
              <w:br/>
              <w:t xml:space="preserve"> </w:t>
            </w:r>
            <w:r>
              <w:br/>
              <w:t xml:space="preserve">b) aller Knieendoprothesen-Wechsel außer isolierte Inlay-Kopfwechsel mit vorhandenem Versichertenpseudonym  </w:t>
            </w:r>
            <w:r>
              <w:br/>
              <w:t xml:space="preserve">über den kombinierten Schlüssel aus Versichertenpseudonym, Geburtsjahr, Geschlecht und operierter Knie-Seite.  </w:t>
            </w:r>
            <w:r>
              <w:br/>
              <w:t xml:space="preserve">  </w:t>
            </w:r>
            <w:r>
              <w:br/>
              <w:t xml:space="preserve">Der Datensatz KEP:FU besteht aus den Spalten </w:t>
            </w:r>
            <w:r>
              <w:br/>
              <w:t xml:space="preserve">  </w:t>
            </w:r>
            <w:r>
              <w:br/>
              <w:t xml:space="preserve">- Gebjahr: Geburtsjahr der Versicherten (Exportfeld)  </w:t>
            </w:r>
            <w:r>
              <w:br/>
              <w:t xml:space="preserve">- GESCHLECHT: Geschlecht der Versicherten  </w:t>
            </w:r>
            <w:r>
              <w:br/>
              <w:t xml:space="preserve">- IKNRKH_IND: Krankenhauspseudonym der erstimplantierenden Einrichtung  </w:t>
            </w:r>
            <w:r>
              <w:br/>
              <w:t xml:space="preserve">- STANDORT: Standortnummer des erstimplantierenden Standortes  </w:t>
            </w:r>
            <w:r>
              <w:br/>
              <w:t xml:space="preserve">- RegistrierNr: Registriernummer des Index-Behandlungsfalles  </w:t>
            </w:r>
            <w:r>
              <w:br/>
              <w:t xml:space="preserve">- Vorgangsnr: Vorgangsnummer des Index-Behandlungsfalles  </w:t>
            </w:r>
            <w:r>
              <w:br/>
              <w:t xml:space="preserve">- ENTLGRUND: Entlassungsgrund des Indexeingriffes  </w:t>
            </w:r>
            <w:r>
              <w:br/>
              <w:t xml:space="preserve">- OPDATUM: OP-Datum des Indexeingriffes  </w:t>
            </w:r>
            <w:r>
              <w:br/>
              <w:t xml:space="preserve">- … : weitere Risikofaktoren zum Indexeingriff  </w:t>
            </w:r>
            <w:r>
              <w:br/>
              <w:t xml:space="preserve">- FU_OPDATUM: OP-Datum des Folgeeingriffes  </w:t>
            </w:r>
            <w:r>
              <w:br/>
              <w:t xml:space="preserve">- … : Weitere Informationen zum Folgeeingriff  </w:t>
            </w:r>
            <w:r>
              <w:br/>
              <w:t xml:space="preserve">- Beobachtungszeit: Zeit zwischen Erst- und Folgeeingriff oder Zensierung (in Tagen)  </w:t>
            </w:r>
            <w:r>
              <w:br/>
              <w:t xml:space="preserve">  </w:t>
            </w:r>
            <w:r>
              <w:br/>
              <w:t xml:space="preserve">Das Präfix „FU_“ beschreibt die Assoziation des Datenfeldes mit dem  </w:t>
            </w:r>
            <w:r>
              <w:br/>
              <w:t>Folgeeingriff.</w:t>
            </w:r>
          </w:p>
        </w:tc>
      </w:tr>
      <w:tr w:rsidR="00CA3AE5" w14:paraId="2DE151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53821F" w14:textId="77777777" w:rsidR="00CA3AE5" w:rsidRPr="00E37ACC" w:rsidRDefault="00317B8B" w:rsidP="00CA3AE5">
            <w:pPr>
              <w:pStyle w:val="Tabellenkopf"/>
            </w:pPr>
            <w:r>
              <w:lastRenderedPageBreak/>
              <w:t>Formel</w:t>
            </w:r>
          </w:p>
        </w:tc>
        <w:tc>
          <w:tcPr>
            <w:tcW w:w="5885" w:type="dxa"/>
          </w:tcPr>
          <w:p w14:paraId="2BB3DAE5" w14:textId="5ABC95E6" w:rsidR="00CA3AE5" w:rsidRPr="00955893" w:rsidRDefault="00317B8B"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AJ &lt;- VB$Auswertungsjahr[[1]] - 1L </w:t>
            </w:r>
            <w:r>
              <w:rPr>
                <w:rStyle w:val="Code"/>
              </w:rPr>
              <w:br/>
              <w:t xml:space="preserve">follow_up_rate( </w:t>
            </w:r>
            <w:r>
              <w:rPr>
                <w:rStyle w:val="Code"/>
              </w:rPr>
              <w:br/>
            </w:r>
            <w:del w:id="1220" w:author="IQTIG" w:date="2020-04-28T19:43:00Z">
              <w:r w:rsidR="005D556E">
                <w:rPr>
                  <w:rStyle w:val="Code"/>
                </w:rPr>
                <w:delText xml:space="preserve"> </w:delText>
              </w:r>
            </w:del>
            <w:r>
              <w:rPr>
                <w:rStyle w:val="Code"/>
              </w:rPr>
              <w:t>dataset = get_dataset_by_name("</w:t>
            </w:r>
            <w:del w:id="1221" w:author="IQTIG" w:date="2020-04-28T19:43:00Z">
              <w:r w:rsidR="005D556E">
                <w:rPr>
                  <w:rStyle w:val="Code"/>
                </w:rPr>
                <w:delText>FU2018MKEP</w:delText>
              </w:r>
            </w:del>
            <w:ins w:id="1222" w:author="IQTIG" w:date="2020-04-28T19:43:00Z">
              <w:r>
                <w:rPr>
                  <w:rStyle w:val="Code"/>
                </w:rPr>
                <w:t>FU2019MKEP</w:t>
              </w:r>
            </w:ins>
            <w:r>
              <w:rPr>
                <w:rStyle w:val="Code"/>
              </w:rPr>
              <w:t xml:space="preserve">"),  </w:t>
            </w:r>
            <w:r>
              <w:rPr>
                <w:rStyle w:val="Code"/>
              </w:rPr>
              <w:br/>
              <w:t xml:space="preserve"> denominator = to_year(OPDATUM) %==% AJ, </w:t>
            </w:r>
            <w:r>
              <w:rPr>
                <w:rStyle w:val="Code"/>
              </w:rPr>
              <w:br/>
              <w:t xml:space="preserve"> numerator = Beobachtungszeit %&lt;=% 90 &amp;  </w:t>
            </w:r>
            <w:r>
              <w:rPr>
                <w:rStyle w:val="Code"/>
              </w:rPr>
              <w:br/>
              <w:t xml:space="preserve">  </w:t>
            </w:r>
            <w:del w:id="1223" w:author="IQTIG" w:date="2020-04-28T19:43:00Z">
              <w:r w:rsidR="005D556E">
                <w:rPr>
                  <w:rStyle w:val="Code"/>
                </w:rPr>
                <w:delText xml:space="preserve">FU_fn_isolierterWechsel %!=% TRUE &amp;  </w:delText>
              </w:r>
              <w:r w:rsidR="005D556E">
                <w:rPr>
                  <w:rStyle w:val="Code"/>
                </w:rPr>
                <w:br/>
                <w:delText xml:space="preserve">  </w:delText>
              </w:r>
            </w:del>
            <w:r>
              <w:rPr>
                <w:rStyle w:val="Code"/>
              </w:rPr>
              <w:t xml:space="preserve">!is.na(FU_OPDATUM) </w:t>
            </w:r>
            <w:r>
              <w:rPr>
                <w:rStyle w:val="Code"/>
              </w:rPr>
              <w:br/>
              <w:t>)</w:t>
            </w:r>
          </w:p>
        </w:tc>
      </w:tr>
      <w:tr w:rsidR="00CA3AE5" w14:paraId="71BBEE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1160B8" w14:textId="77777777" w:rsidR="00CA3AE5" w:rsidRPr="00E37ACC" w:rsidRDefault="00317B8B" w:rsidP="00CA3AE5">
            <w:pPr>
              <w:pStyle w:val="Tabellenkopf"/>
            </w:pPr>
            <w:r w:rsidRPr="00E37ACC">
              <w:t>Verwendete Funktionen</w:t>
            </w:r>
          </w:p>
        </w:tc>
        <w:tc>
          <w:tcPr>
            <w:tcW w:w="5885" w:type="dxa"/>
          </w:tcPr>
          <w:p w14:paraId="0DB84857" w14:textId="0FCF82F5" w:rsidR="00926BD3" w:rsidRPr="00926BD3" w:rsidRDefault="005D55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1224" w:author="IQTIG" w:date="2020-04-28T19:43:00Z">
              <w:r>
                <w:rPr>
                  <w:rStyle w:val="Code"/>
                </w:rPr>
                <w:delText>fn_isolierterWechsel</w:delText>
              </w:r>
            </w:del>
            <w:ins w:id="1225" w:author="IQTIG" w:date="2020-04-28T19:43:00Z">
              <w:r w:rsidR="00317B8B">
                <w:rPr>
                  <w:rStyle w:val="Code"/>
                  <w:rFonts w:cs="Arial"/>
                  <w:szCs w:val="21"/>
                </w:rPr>
                <w:t>-</w:t>
              </w:r>
            </w:ins>
          </w:p>
        </w:tc>
      </w:tr>
      <w:tr w:rsidR="00CA3AE5" w14:paraId="4F9767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C2F79E" w14:textId="77777777" w:rsidR="00CA3AE5" w:rsidRPr="00E37ACC" w:rsidRDefault="00317B8B" w:rsidP="00CA3AE5">
            <w:pPr>
              <w:pStyle w:val="Tabellenkopf"/>
            </w:pPr>
            <w:r w:rsidRPr="00E37ACC">
              <w:t>Verwendete Listen</w:t>
            </w:r>
          </w:p>
        </w:tc>
        <w:tc>
          <w:tcPr>
            <w:tcW w:w="5885" w:type="dxa"/>
          </w:tcPr>
          <w:p w14:paraId="3FA24755" w14:textId="26DFA1C9" w:rsidR="00CA3AE5" w:rsidRPr="00926BD3" w:rsidRDefault="005D556E" w:rsidP="00AA7D5D">
            <w:pPr>
              <w:pStyle w:val="CodeOhneSilbentrennung"/>
              <w:cnfStyle w:val="000000000000" w:firstRow="0" w:lastRow="0" w:firstColumn="0" w:lastColumn="0" w:oddVBand="0" w:evenVBand="0" w:oddHBand="0" w:evenHBand="0" w:firstRowFirstColumn="0" w:firstRowLastColumn="0" w:lastRowFirstColumn="0" w:lastRowLastColumn="0"/>
            </w:pPr>
            <w:del w:id="1226" w:author="IQTIG" w:date="2020-04-28T19:43:00Z">
              <w:r>
                <w:rPr>
                  <w:rStyle w:val="Code"/>
                </w:rPr>
                <w:delText>OPS_Inlaywechsel</w:delText>
              </w:r>
              <w:r>
                <w:rPr>
                  <w:rStyle w:val="Code"/>
                </w:rPr>
                <w:br/>
                <w:delText>QSF_KNIETEPW_OPS</w:delText>
              </w:r>
              <w:r>
                <w:rPr>
                  <w:rStyle w:val="Code"/>
                </w:rPr>
                <w:br/>
                <w:delText>QSF_KNIETEP_OPS</w:delText>
              </w:r>
              <w:r>
                <w:rPr>
                  <w:rStyle w:val="Code"/>
                </w:rPr>
                <w:br/>
                <w:delText>QSF_UKNIETEP_OPS</w:delText>
              </w:r>
            </w:del>
            <w:ins w:id="1227" w:author="IQTIG" w:date="2020-04-28T19:43:00Z">
              <w:r w:rsidR="00317B8B">
                <w:t>-</w:t>
              </w:r>
            </w:ins>
          </w:p>
        </w:tc>
      </w:tr>
      <w:tr w:rsidR="00CA3AE5" w14:paraId="3D4C22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58B854" w14:textId="77777777" w:rsidR="00CA3AE5" w:rsidRPr="00E37ACC" w:rsidRDefault="00317B8B" w:rsidP="00CA3AE5">
            <w:pPr>
              <w:pStyle w:val="Tabellenkopf"/>
            </w:pPr>
            <w:r>
              <w:t>Darstellung</w:t>
            </w:r>
          </w:p>
        </w:tc>
        <w:tc>
          <w:tcPr>
            <w:tcW w:w="5885" w:type="dxa"/>
          </w:tcPr>
          <w:p w14:paraId="2CA47C95"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85A5E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D7D91E" w14:textId="77777777" w:rsidR="00CA3AE5" w:rsidRPr="00E37ACC" w:rsidRDefault="00317B8B" w:rsidP="00CA3AE5">
            <w:pPr>
              <w:pStyle w:val="Tabellenkopf"/>
            </w:pPr>
            <w:r>
              <w:t>Grafik</w:t>
            </w:r>
          </w:p>
        </w:tc>
        <w:tc>
          <w:tcPr>
            <w:tcW w:w="5885" w:type="dxa"/>
          </w:tcPr>
          <w:p w14:paraId="6FB11AB4" w14:textId="77777777" w:rsidR="00CA3AE5" w:rsidRPr="00DD70A1" w:rsidRDefault="00317B8B"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3EEE1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DBEF0A" w14:textId="77777777" w:rsidR="00CA3AE5" w:rsidRPr="00E37ACC" w:rsidRDefault="00317B8B" w:rsidP="00CA3AE5">
            <w:pPr>
              <w:pStyle w:val="Tabellenkopf"/>
            </w:pPr>
            <w:r>
              <w:t>Vergleichbarkeit mit Vorjahresergebnissen</w:t>
            </w:r>
          </w:p>
        </w:tc>
        <w:tc>
          <w:tcPr>
            <w:tcW w:w="5885" w:type="dxa"/>
          </w:tcPr>
          <w:p w14:paraId="396E34DD" w14:textId="6C4E5902" w:rsidR="00CA3AE5" w:rsidRDefault="005D556E" w:rsidP="00CA3AE5">
            <w:pPr>
              <w:pStyle w:val="Tabellentext"/>
              <w:cnfStyle w:val="000000000000" w:firstRow="0" w:lastRow="0" w:firstColumn="0" w:lastColumn="0" w:oddVBand="0" w:evenVBand="0" w:oddHBand="0" w:evenHBand="0" w:firstRowFirstColumn="0" w:firstRowLastColumn="0" w:lastRowFirstColumn="0" w:lastRowLastColumn="0"/>
            </w:pPr>
            <w:del w:id="1228" w:author="IQTIG" w:date="2020-04-28T19:43:00Z">
              <w:r>
                <w:delText>Vergleichbar</w:delText>
              </w:r>
            </w:del>
            <w:ins w:id="1229" w:author="IQTIG" w:date="2020-04-28T19:43:00Z">
              <w:r w:rsidR="00317B8B">
                <w:t>Eingeschränkt vergleichbar</w:t>
              </w:r>
            </w:ins>
          </w:p>
        </w:tc>
      </w:tr>
    </w:tbl>
    <w:p w14:paraId="0E4020A3" w14:textId="77777777" w:rsidR="009E1781" w:rsidRDefault="00710B31" w:rsidP="00AA7E2B">
      <w:pPr>
        <w:pStyle w:val="Tabellentext"/>
        <w:spacing w:before="0" w:after="0" w:line="20" w:lineRule="exact"/>
        <w:ind w:left="0" w:right="0"/>
      </w:pPr>
    </w:p>
    <w:p w14:paraId="4D30B8AC" w14:textId="77777777" w:rsidR="00E46E82" w:rsidRDefault="00E46E82">
      <w:pPr>
        <w:sectPr w:rsidR="00E46E82" w:rsidSect="00AD6E6F">
          <w:pgSz w:w="11906" w:h="16838"/>
          <w:pgMar w:top="1418" w:right="1134" w:bottom="1418" w:left="1701" w:header="454" w:footer="737" w:gutter="0"/>
          <w:cols w:space="708"/>
          <w:docGrid w:linePitch="360"/>
        </w:sectPr>
      </w:pPr>
    </w:p>
    <w:p w14:paraId="612985CF" w14:textId="77777777" w:rsidR="00D40AF7" w:rsidRDefault="00317B8B" w:rsidP="00CC206C">
      <w:pPr>
        <w:pStyle w:val="Absatzberschriftebene2nurinNavigation"/>
      </w:pPr>
      <w:r>
        <w:lastRenderedPageBreak/>
        <w:t>Literatur</w:t>
      </w:r>
    </w:p>
    <w:p w14:paraId="10FF428C" w14:textId="77777777" w:rsidR="00370A14" w:rsidRPr="00370A14" w:rsidRDefault="00317B8B" w:rsidP="00B749F9">
      <w:pPr>
        <w:pStyle w:val="Literatur"/>
      </w:pPr>
      <w:r>
        <w:t>AQUA [Institut für angewandte Qualitätsförderung und Forschung im Gesundheitswesen] (2015): Qualitätsreport 2014. Stand: August 2015. Göttingen: AQUA. ISBN: 978-3-9817484-0-6. URL: http://www.sqg.de/sqg/upload/CONTENT/Qualitaetsberichte/2014/AQUA-Qualitaetsreport-2014.pdf (abgerufen am: 09.01.2019).</w:t>
      </w:r>
    </w:p>
    <w:p w14:paraId="2BA8C15D" w14:textId="77777777" w:rsidR="00370A14" w:rsidRPr="00370A14" w:rsidRDefault="00710B31" w:rsidP="00B749F9">
      <w:pPr>
        <w:pStyle w:val="Literatur"/>
      </w:pPr>
    </w:p>
    <w:p w14:paraId="040ED1B9" w14:textId="77777777" w:rsidR="00370A14" w:rsidRPr="00370A14" w:rsidRDefault="00317B8B" w:rsidP="00B749F9">
      <w:pPr>
        <w:pStyle w:val="Literatur"/>
      </w:pPr>
      <w:r>
        <w:t>Bleß, H-H; Kip, M; Hrsg. (2017): Weißbuch Gelenkersatz. Versorgungssituation bei endoprothetischen Hüft- und Knieoperationen in Deutschland. Berlin [u. a.]: Springer. DOI: 10.1007/978-3-662-53260-7.</w:t>
      </w:r>
    </w:p>
    <w:p w14:paraId="47905DE1" w14:textId="77777777" w:rsidR="00370A14" w:rsidRPr="00370A14" w:rsidRDefault="00710B31" w:rsidP="00B749F9">
      <w:pPr>
        <w:pStyle w:val="Literatur"/>
      </w:pPr>
    </w:p>
    <w:p w14:paraId="086E5902" w14:textId="77777777" w:rsidR="00370A14" w:rsidRPr="00370A14" w:rsidRDefault="00317B8B" w:rsidP="00B749F9">
      <w:pPr>
        <w:pStyle w:val="Literatur"/>
      </w:pPr>
      <w:r>
        <w:t>Dormann, F; Klauber, J; Kuhlen, R; Hrsg. (2018): Qualitätsmonitor 2018. Berlin: MWV Medizinisch Wissenschaftliche Verlagsgesellschaft. ISBN: 978-3-95466-348-4. URL: http://www.wido.de/fileadmin/wido/downloads/pdf_versorgungsanalysen/wido_ver_qualitaetsmonitor_2018_gesamt_1117.pdf (abgerufen am: 09.01.2019).</w:t>
      </w:r>
    </w:p>
    <w:p w14:paraId="0C595428" w14:textId="77777777" w:rsidR="00370A14" w:rsidRPr="00370A14" w:rsidRDefault="00710B31" w:rsidP="00B749F9">
      <w:pPr>
        <w:pStyle w:val="Literatur"/>
      </w:pPr>
    </w:p>
    <w:p w14:paraId="59FE3F5F" w14:textId="77777777" w:rsidR="00370A14" w:rsidRPr="00370A14" w:rsidRDefault="00317B8B" w:rsidP="00B749F9">
      <w:pPr>
        <w:pStyle w:val="Literatur"/>
      </w:pPr>
      <w:r>
        <w:t>Dudley, TE; Gioe, TJ; Sinner, P; Mehle, S (2008): Registry Outcomes of Unicompartmental Knee Arthroplasty Revisions. Clinical Orthopaedics and Related Research 466(7): 1666-1670. DOI: 10.1007/s11999-008-0279-3.</w:t>
      </w:r>
    </w:p>
    <w:p w14:paraId="09D20C3C" w14:textId="77777777" w:rsidR="00370A14" w:rsidRPr="00370A14" w:rsidRDefault="00710B31" w:rsidP="00B749F9">
      <w:pPr>
        <w:pStyle w:val="Literatur"/>
      </w:pPr>
    </w:p>
    <w:p w14:paraId="5A2C22C7" w14:textId="77777777" w:rsidR="00370A14" w:rsidRPr="00370A14" w:rsidRDefault="00317B8B" w:rsidP="00B749F9">
      <w:pPr>
        <w:pStyle w:val="Literatur"/>
      </w:pPr>
      <w:r>
        <w:t>Geffers, C (2017): Änderungen bei den Definitionen für nosokomiale Infektionen im Krankenhaus-Infektions-Surveillance-System (KISS). Epidemiologisches Bulletin, Nr. 23: 207-209. DOI: 10.17886/EpiBull-2017-031.</w:t>
      </w:r>
    </w:p>
    <w:p w14:paraId="6A3F02FC" w14:textId="77777777" w:rsidR="00370A14" w:rsidRPr="00370A14" w:rsidRDefault="00710B31" w:rsidP="00B749F9">
      <w:pPr>
        <w:pStyle w:val="Literatur"/>
      </w:pPr>
    </w:p>
    <w:p w14:paraId="0E625D75" w14:textId="77777777" w:rsidR="00370A14" w:rsidRPr="00370A14" w:rsidRDefault="00317B8B" w:rsidP="00B749F9">
      <w:pPr>
        <w:pStyle w:val="Literatur"/>
      </w:pPr>
      <w:r>
        <w:t>Gioe, TJ; Killeen, KK; Hoeffel, DP; Bert, JM; Comfort, TK; Scheltema, K; et al. (2003): Analysis of Unicompartmental Knee Arthroplasty in a Community-Based Implant Registry. Clinical Orthopaedics and Related Research 416: 111-119. DOI: 10.1097/01.blo.0000093004.90435.d1.</w:t>
      </w:r>
    </w:p>
    <w:p w14:paraId="6EA81829" w14:textId="77777777" w:rsidR="00370A14" w:rsidRPr="00370A14" w:rsidRDefault="00710B31" w:rsidP="00B749F9">
      <w:pPr>
        <w:pStyle w:val="Literatur"/>
      </w:pPr>
    </w:p>
    <w:p w14:paraId="41B3C1C0" w14:textId="77777777" w:rsidR="00370A14" w:rsidRPr="00370A14" w:rsidRDefault="00317B8B" w:rsidP="00B749F9">
      <w:pPr>
        <w:pStyle w:val="Literatur"/>
      </w:pPr>
      <w:r>
        <w:t>Grimberg, A; Jansson, V; Liebs, T; Melsheimer, O; Steinbrück, A (2016): Endoprothesenregister Deutschland: Jahresbericht 2015. Berlin: EPRD [Endoprothesenregister Deutschland]. ISBN: 978-3-9817673-1-5. URL: https://www.eprd.de/fileadmin/user_upload/Dateien/Publikationen/Berichte/EPRD-Jahresbericht_2015_FINAL_Web.pdf (abgerufen am: 09.01.2019).</w:t>
      </w:r>
    </w:p>
    <w:p w14:paraId="281CA91C" w14:textId="77777777" w:rsidR="00370A14" w:rsidRPr="00370A14" w:rsidRDefault="00710B31" w:rsidP="00B749F9">
      <w:pPr>
        <w:pStyle w:val="Literatur"/>
      </w:pPr>
    </w:p>
    <w:p w14:paraId="6E906026" w14:textId="77777777" w:rsidR="00370A14" w:rsidRPr="00370A14" w:rsidRDefault="00317B8B" w:rsidP="00B749F9">
      <w:pPr>
        <w:pStyle w:val="Literatur"/>
      </w:pPr>
      <w:r>
        <w:t>Julin, J; Jämsen, E; Puolakka, T; Konttinen, YT; Moilanen, T (2010): Younger age increases the risk of early prosthesis failure following primary total knee replacement for osteoarthritis. A follow-up study of 32,019 total knee replacements in the Finnish Arthroplasty Register. Acta Orthopaedica 81(4): 413-419. DOI: 10.3109/17453674.2010.501747.</w:t>
      </w:r>
    </w:p>
    <w:p w14:paraId="33C58EDC" w14:textId="77777777" w:rsidR="00370A14" w:rsidRPr="00370A14" w:rsidRDefault="00710B31" w:rsidP="00B749F9">
      <w:pPr>
        <w:pStyle w:val="Literatur"/>
      </w:pPr>
    </w:p>
    <w:p w14:paraId="3D066DE8" w14:textId="77777777" w:rsidR="00370A14" w:rsidRPr="00370A14" w:rsidRDefault="00317B8B" w:rsidP="00B749F9">
      <w:pPr>
        <w:pStyle w:val="Literatur"/>
      </w:pPr>
      <w:r>
        <w:t>Koskinen, E; Eskelinen, A; Paavolainen, P; Pulkkinen, P; Remes, V (2008): Comparison of survival and cost‐effectiveness between unicondylar arthroplasty and total knee arthroplasty in patients with primary osteoarthritis: A follow‐up study of 50,493 knee replacements from the Finnish Arthroplasty Register. Acta Orthopaedica 79(4): 499-507. DOI: 10.1080/17453670710015490.</w:t>
      </w:r>
    </w:p>
    <w:p w14:paraId="3AB32AE8" w14:textId="77777777" w:rsidR="00370A14" w:rsidRPr="00370A14" w:rsidRDefault="00710B31" w:rsidP="00B749F9">
      <w:pPr>
        <w:pStyle w:val="Literatur"/>
      </w:pPr>
    </w:p>
    <w:p w14:paraId="0681E704" w14:textId="77777777" w:rsidR="00370A14" w:rsidRPr="00370A14" w:rsidRDefault="00317B8B" w:rsidP="00B749F9">
      <w:pPr>
        <w:pStyle w:val="Literatur"/>
      </w:pPr>
      <w:r>
        <w:t>McGrory, BJ; Etkin, CD; Lewallen, DG (2016): Comparing contemporary revision burden among hip and knee joint replacement registries. Arthroplasty Today 2(2): 83-86. DOI: 10.1016/j.artd.2016.04.003.</w:t>
      </w:r>
    </w:p>
    <w:p w14:paraId="40884B09" w14:textId="77777777" w:rsidR="00370A14" w:rsidRPr="00370A14" w:rsidRDefault="00710B31" w:rsidP="00B749F9">
      <w:pPr>
        <w:pStyle w:val="Literatur"/>
      </w:pPr>
    </w:p>
    <w:p w14:paraId="47B37628" w14:textId="77777777" w:rsidR="00370A14" w:rsidRPr="00370A14" w:rsidRDefault="00317B8B" w:rsidP="00B749F9">
      <w:pPr>
        <w:pStyle w:val="Literatur"/>
      </w:pPr>
      <w:r>
        <w:t>NJR [National Joint Registry] for England Wales Northern ireland and the Isle of Man (2017): NJR's 14th Annual Report 2017. Hemel Hempstead, GB-HRT: NJR. URL: http://www.njrreports.org.uk/Portals/0/PDFdownloads/NJR%2014th%20Annual%20Report%202017.pdf (abgerufen am: 09.01.2019).</w:t>
      </w:r>
    </w:p>
    <w:p w14:paraId="4AC8A6DC" w14:textId="77777777" w:rsidR="00370A14" w:rsidRPr="00370A14" w:rsidRDefault="00710B31" w:rsidP="00B749F9">
      <w:pPr>
        <w:pStyle w:val="Literatur"/>
      </w:pPr>
    </w:p>
    <w:p w14:paraId="0EB626F5" w14:textId="77777777" w:rsidR="00370A14" w:rsidRPr="00370A14" w:rsidRDefault="00317B8B" w:rsidP="00B749F9">
      <w:pPr>
        <w:pStyle w:val="Literatur"/>
      </w:pPr>
      <w:r>
        <w:t>Oduwole, KO; Sayana, MK; Onayemi, F; McCarthy, T; O’Byrne, J (2010): Analysis of revision procedures for failed unicondylar knee replacement. Irish Journal of Medical Science 179(3): 361-364. DOI: 10.1007/s11845-009-0454-x.</w:t>
      </w:r>
    </w:p>
    <w:p w14:paraId="7D014118" w14:textId="77777777" w:rsidR="00370A14" w:rsidRPr="00370A14" w:rsidRDefault="00710B31" w:rsidP="00B749F9">
      <w:pPr>
        <w:pStyle w:val="Literatur"/>
      </w:pPr>
    </w:p>
    <w:p w14:paraId="342B297C" w14:textId="77777777" w:rsidR="00370A14" w:rsidRPr="00370A14" w:rsidRDefault="00317B8B" w:rsidP="00B749F9">
      <w:pPr>
        <w:pStyle w:val="Literatur"/>
      </w:pPr>
      <w:r>
        <w:t>Ong, KL; Lau, E; Suggs, J; Kurtz, SM; Manley, MT (2010): Risk of Subsequent Revision after Primary and Revision Total Joint Arthroplasty. Clinical Orthopaedics and Related Research 468(11): 3070-3076. DOI: 10.1007/s11999-010-1399-0.</w:t>
      </w:r>
    </w:p>
    <w:p w14:paraId="76E345F2" w14:textId="77777777" w:rsidR="00370A14" w:rsidRPr="00370A14" w:rsidRDefault="00710B31" w:rsidP="00B749F9">
      <w:pPr>
        <w:pStyle w:val="Literatur"/>
      </w:pPr>
    </w:p>
    <w:p w14:paraId="07FF5532" w14:textId="77777777" w:rsidR="00370A14" w:rsidRPr="00370A14" w:rsidRDefault="00317B8B" w:rsidP="00B749F9">
      <w:pPr>
        <w:pStyle w:val="Literatur"/>
      </w:pPr>
      <w:r>
        <w:t>WIdO [Wissenschaftliches Institut der AOK] (2016): QSR-Bundeswerte 2016. Berichtszeitraum 2012-2014 mit Nachbeobachtung bis Ende 2015. Stand: Oktober 2016. Berlin: WIdO. URL: http://www.qualitaetssicherung-mit-routinedaten.de/imperia/md/qsr/methoden/bundeswerte_2016.pdf (abgerufen am: 09.01.2019).</w:t>
      </w:r>
    </w:p>
    <w:p w14:paraId="69741170" w14:textId="77777777" w:rsidR="00E46E82" w:rsidRDefault="00E46E82">
      <w:pPr>
        <w:sectPr w:rsidR="00E46E82" w:rsidSect="00AA7698">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24CDF152" w14:textId="77777777" w:rsidR="00D6289D" w:rsidRPr="00D6289D" w:rsidRDefault="00317B8B" w:rsidP="00D6289D">
      <w:pPr>
        <w:pStyle w:val="berschrift1ohneGliederung"/>
      </w:pPr>
      <w:bookmarkStart w:id="1230" w:name="_Toc38996801"/>
      <w:r w:rsidRPr="00CB49A6">
        <w:lastRenderedPageBreak/>
        <w:t>Anhang</w:t>
      </w:r>
      <w:r>
        <w:t xml:space="preserve"> I: Schlüssel (Spezifikation)</w:t>
      </w:r>
      <w:bookmarkEnd w:id="1230"/>
    </w:p>
    <w:tbl>
      <w:tblPr>
        <w:tblStyle w:val="IQTIGStandard"/>
        <w:tblW w:w="9700" w:type="dxa"/>
        <w:tblLook w:val="0420" w:firstRow="1" w:lastRow="0" w:firstColumn="0" w:lastColumn="0" w:noHBand="0" w:noVBand="1"/>
      </w:tblPr>
      <w:tblGrid>
        <w:gridCol w:w="1843"/>
        <w:gridCol w:w="7857"/>
      </w:tblGrid>
      <w:tr w:rsidR="00A24410" w:rsidRPr="009E2B0C" w14:paraId="6C68B58E"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BAFA564" w14:textId="77777777" w:rsidR="00A24410" w:rsidRPr="00FE2FD2" w:rsidRDefault="00317B8B"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7538F7A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0A0CB0" w14:textId="77777777" w:rsidR="00D72693" w:rsidRPr="00743DF3" w:rsidRDefault="00317B8B" w:rsidP="000D33A4">
            <w:pPr>
              <w:pStyle w:val="Tabellentext"/>
              <w:tabs>
                <w:tab w:val="left" w:pos="1110"/>
              </w:tabs>
            </w:pPr>
            <w:r>
              <w:t>01</w:t>
            </w:r>
            <w:r>
              <w:tab/>
            </w:r>
          </w:p>
        </w:tc>
        <w:tc>
          <w:tcPr>
            <w:tcW w:w="7857" w:type="dxa"/>
          </w:tcPr>
          <w:p w14:paraId="04957869" w14:textId="77777777" w:rsidR="00D72693" w:rsidRPr="00743DF3" w:rsidRDefault="00317B8B" w:rsidP="004A2346">
            <w:pPr>
              <w:pStyle w:val="Tabellentext"/>
            </w:pPr>
            <w:r>
              <w:t>Behandlung regulär beendet</w:t>
            </w:r>
          </w:p>
        </w:tc>
      </w:tr>
      <w:tr w:rsidR="00D72693" w:rsidRPr="00743DF3" w14:paraId="2BCFBE6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581EBFB" w14:textId="77777777" w:rsidR="00D72693" w:rsidRPr="00743DF3" w:rsidRDefault="00317B8B" w:rsidP="000D33A4">
            <w:pPr>
              <w:pStyle w:val="Tabellentext"/>
              <w:tabs>
                <w:tab w:val="left" w:pos="1110"/>
              </w:tabs>
            </w:pPr>
            <w:r>
              <w:t>02</w:t>
            </w:r>
            <w:r>
              <w:tab/>
            </w:r>
          </w:p>
        </w:tc>
        <w:tc>
          <w:tcPr>
            <w:tcW w:w="7857" w:type="dxa"/>
          </w:tcPr>
          <w:p w14:paraId="0446D115" w14:textId="77777777" w:rsidR="00D72693" w:rsidRPr="00743DF3" w:rsidRDefault="00317B8B" w:rsidP="004A2346">
            <w:pPr>
              <w:pStyle w:val="Tabellentext"/>
            </w:pPr>
            <w:r>
              <w:t>Behandlung regulär beendet, nachstationäre Behandlung vorgesehen</w:t>
            </w:r>
          </w:p>
        </w:tc>
      </w:tr>
      <w:tr w:rsidR="00D72693" w:rsidRPr="00743DF3" w14:paraId="3C8DED3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BC7B8CD" w14:textId="77777777" w:rsidR="00D72693" w:rsidRPr="00743DF3" w:rsidRDefault="00317B8B" w:rsidP="000D33A4">
            <w:pPr>
              <w:pStyle w:val="Tabellentext"/>
              <w:tabs>
                <w:tab w:val="left" w:pos="1110"/>
              </w:tabs>
            </w:pPr>
            <w:r>
              <w:t>03</w:t>
            </w:r>
            <w:r>
              <w:tab/>
            </w:r>
          </w:p>
        </w:tc>
        <w:tc>
          <w:tcPr>
            <w:tcW w:w="7857" w:type="dxa"/>
          </w:tcPr>
          <w:p w14:paraId="18096C56" w14:textId="77777777" w:rsidR="00D72693" w:rsidRPr="00743DF3" w:rsidRDefault="00317B8B" w:rsidP="004A2346">
            <w:pPr>
              <w:pStyle w:val="Tabellentext"/>
            </w:pPr>
            <w:r>
              <w:t>Behandlung aus sonstigen Gründen beendet</w:t>
            </w:r>
          </w:p>
        </w:tc>
      </w:tr>
      <w:tr w:rsidR="00D72693" w:rsidRPr="00743DF3" w14:paraId="2EC100F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BD340BC" w14:textId="77777777" w:rsidR="00D72693" w:rsidRPr="00743DF3" w:rsidRDefault="00317B8B" w:rsidP="000D33A4">
            <w:pPr>
              <w:pStyle w:val="Tabellentext"/>
              <w:tabs>
                <w:tab w:val="left" w:pos="1110"/>
              </w:tabs>
            </w:pPr>
            <w:r>
              <w:t>04</w:t>
            </w:r>
            <w:r>
              <w:tab/>
            </w:r>
          </w:p>
        </w:tc>
        <w:tc>
          <w:tcPr>
            <w:tcW w:w="7857" w:type="dxa"/>
          </w:tcPr>
          <w:p w14:paraId="626744A3" w14:textId="77777777" w:rsidR="00D72693" w:rsidRPr="00743DF3" w:rsidRDefault="00317B8B" w:rsidP="004A2346">
            <w:pPr>
              <w:pStyle w:val="Tabellentext"/>
            </w:pPr>
            <w:r>
              <w:t>Behandlung gegen ärztlichen Rat beendet</w:t>
            </w:r>
          </w:p>
        </w:tc>
      </w:tr>
      <w:tr w:rsidR="00D72693" w:rsidRPr="00743DF3" w14:paraId="1D2BD2E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4F2F8B" w14:textId="77777777" w:rsidR="00D72693" w:rsidRPr="00743DF3" w:rsidRDefault="00317B8B" w:rsidP="000D33A4">
            <w:pPr>
              <w:pStyle w:val="Tabellentext"/>
              <w:tabs>
                <w:tab w:val="left" w:pos="1110"/>
              </w:tabs>
            </w:pPr>
            <w:r>
              <w:t>05</w:t>
            </w:r>
            <w:r>
              <w:tab/>
            </w:r>
          </w:p>
        </w:tc>
        <w:tc>
          <w:tcPr>
            <w:tcW w:w="7857" w:type="dxa"/>
          </w:tcPr>
          <w:p w14:paraId="21DFAE3B" w14:textId="77777777" w:rsidR="00D72693" w:rsidRPr="00743DF3" w:rsidRDefault="00317B8B" w:rsidP="004A2346">
            <w:pPr>
              <w:pStyle w:val="Tabellentext"/>
            </w:pPr>
            <w:r>
              <w:t>Zuständigkeitswechsel des Kostenträgers</w:t>
            </w:r>
          </w:p>
        </w:tc>
      </w:tr>
      <w:tr w:rsidR="00D72693" w:rsidRPr="00743DF3" w14:paraId="1A5438D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5465D47" w14:textId="77777777" w:rsidR="00D72693" w:rsidRPr="00743DF3" w:rsidRDefault="00317B8B" w:rsidP="000D33A4">
            <w:pPr>
              <w:pStyle w:val="Tabellentext"/>
              <w:tabs>
                <w:tab w:val="left" w:pos="1110"/>
              </w:tabs>
            </w:pPr>
            <w:r>
              <w:t>06</w:t>
            </w:r>
            <w:r>
              <w:tab/>
            </w:r>
          </w:p>
        </w:tc>
        <w:tc>
          <w:tcPr>
            <w:tcW w:w="7857" w:type="dxa"/>
          </w:tcPr>
          <w:p w14:paraId="67754E93" w14:textId="77777777" w:rsidR="00D72693" w:rsidRPr="00743DF3" w:rsidRDefault="00317B8B" w:rsidP="004A2346">
            <w:pPr>
              <w:pStyle w:val="Tabellentext"/>
            </w:pPr>
            <w:r>
              <w:t>Verlegung in ein anderes Krankenhaus</w:t>
            </w:r>
          </w:p>
        </w:tc>
      </w:tr>
      <w:tr w:rsidR="00D72693" w:rsidRPr="00743DF3" w14:paraId="5A57541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C14747B" w14:textId="77777777" w:rsidR="00D72693" w:rsidRPr="00743DF3" w:rsidRDefault="00317B8B" w:rsidP="000D33A4">
            <w:pPr>
              <w:pStyle w:val="Tabellentext"/>
              <w:tabs>
                <w:tab w:val="left" w:pos="1110"/>
              </w:tabs>
            </w:pPr>
            <w:r>
              <w:t>07</w:t>
            </w:r>
            <w:r>
              <w:tab/>
            </w:r>
          </w:p>
        </w:tc>
        <w:tc>
          <w:tcPr>
            <w:tcW w:w="7857" w:type="dxa"/>
          </w:tcPr>
          <w:p w14:paraId="27C56242" w14:textId="77777777" w:rsidR="00D72693" w:rsidRPr="00743DF3" w:rsidRDefault="00317B8B" w:rsidP="004A2346">
            <w:pPr>
              <w:pStyle w:val="Tabellentext"/>
            </w:pPr>
            <w:r>
              <w:t>Tod</w:t>
            </w:r>
          </w:p>
        </w:tc>
      </w:tr>
      <w:tr w:rsidR="00D72693" w:rsidRPr="00743DF3" w14:paraId="5ED8908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3410510" w14:textId="77777777" w:rsidR="00D72693" w:rsidRPr="00743DF3" w:rsidRDefault="00317B8B" w:rsidP="000D33A4">
            <w:pPr>
              <w:pStyle w:val="Tabellentext"/>
              <w:tabs>
                <w:tab w:val="left" w:pos="1110"/>
              </w:tabs>
            </w:pPr>
            <w:r>
              <w:t>08</w:t>
            </w:r>
            <w:r>
              <w:tab/>
            </w:r>
          </w:p>
        </w:tc>
        <w:tc>
          <w:tcPr>
            <w:tcW w:w="7857" w:type="dxa"/>
          </w:tcPr>
          <w:p w14:paraId="506C1E70" w14:textId="77777777" w:rsidR="00D72693" w:rsidRPr="00743DF3" w:rsidRDefault="00317B8B" w:rsidP="004A2346">
            <w:pPr>
              <w:pStyle w:val="Tabellentext"/>
            </w:pPr>
            <w:r>
              <w:t>Verlegung in ein anderes Krankenhaus im Rahmen einer Zusammenarbeit (§ 14 Abs. 5 Satz 2 BPflV in der am 31.12.2003 geltenden Fassung)</w:t>
            </w:r>
          </w:p>
        </w:tc>
      </w:tr>
      <w:tr w:rsidR="00D72693" w:rsidRPr="00743DF3" w14:paraId="173BE3F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2E06E1" w14:textId="77777777" w:rsidR="00D72693" w:rsidRPr="00743DF3" w:rsidRDefault="00317B8B" w:rsidP="000D33A4">
            <w:pPr>
              <w:pStyle w:val="Tabellentext"/>
              <w:tabs>
                <w:tab w:val="left" w:pos="1110"/>
              </w:tabs>
            </w:pPr>
            <w:r>
              <w:t>09</w:t>
            </w:r>
            <w:r>
              <w:tab/>
            </w:r>
          </w:p>
        </w:tc>
        <w:tc>
          <w:tcPr>
            <w:tcW w:w="7857" w:type="dxa"/>
          </w:tcPr>
          <w:p w14:paraId="41CAAC2C" w14:textId="77777777" w:rsidR="00D72693" w:rsidRPr="00743DF3" w:rsidRDefault="00317B8B" w:rsidP="004A2346">
            <w:pPr>
              <w:pStyle w:val="Tabellentext"/>
            </w:pPr>
            <w:r>
              <w:t>Entlassung in eine Rehabilitationseinrichtung</w:t>
            </w:r>
          </w:p>
        </w:tc>
      </w:tr>
      <w:tr w:rsidR="00D72693" w:rsidRPr="00743DF3" w14:paraId="51B55E0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FA41A65" w14:textId="77777777" w:rsidR="00D72693" w:rsidRPr="00743DF3" w:rsidRDefault="00317B8B" w:rsidP="000D33A4">
            <w:pPr>
              <w:pStyle w:val="Tabellentext"/>
              <w:tabs>
                <w:tab w:val="left" w:pos="1110"/>
              </w:tabs>
            </w:pPr>
            <w:r>
              <w:t>10</w:t>
            </w:r>
            <w:r>
              <w:tab/>
            </w:r>
          </w:p>
        </w:tc>
        <w:tc>
          <w:tcPr>
            <w:tcW w:w="7857" w:type="dxa"/>
          </w:tcPr>
          <w:p w14:paraId="059574FA" w14:textId="77777777" w:rsidR="00D72693" w:rsidRPr="00743DF3" w:rsidRDefault="00317B8B" w:rsidP="004A2346">
            <w:pPr>
              <w:pStyle w:val="Tabellentext"/>
            </w:pPr>
            <w:r>
              <w:t>Entlassung in eine Pflegeeinrichtung</w:t>
            </w:r>
          </w:p>
        </w:tc>
      </w:tr>
      <w:tr w:rsidR="00D72693" w:rsidRPr="00743DF3" w14:paraId="6120EDA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E53020" w14:textId="77777777" w:rsidR="00D72693" w:rsidRPr="00743DF3" w:rsidRDefault="00317B8B" w:rsidP="000D33A4">
            <w:pPr>
              <w:pStyle w:val="Tabellentext"/>
              <w:tabs>
                <w:tab w:val="left" w:pos="1110"/>
              </w:tabs>
            </w:pPr>
            <w:r>
              <w:t>11</w:t>
            </w:r>
            <w:r>
              <w:tab/>
            </w:r>
          </w:p>
        </w:tc>
        <w:tc>
          <w:tcPr>
            <w:tcW w:w="7857" w:type="dxa"/>
          </w:tcPr>
          <w:p w14:paraId="3473FF96" w14:textId="77777777" w:rsidR="00D72693" w:rsidRPr="00743DF3" w:rsidRDefault="00317B8B" w:rsidP="004A2346">
            <w:pPr>
              <w:pStyle w:val="Tabellentext"/>
            </w:pPr>
            <w:r>
              <w:t>Entlassung in ein Hospiz</w:t>
            </w:r>
          </w:p>
        </w:tc>
      </w:tr>
      <w:tr w:rsidR="00D72693" w:rsidRPr="00743DF3" w14:paraId="2AA70E1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74A7A3C" w14:textId="77777777" w:rsidR="00D72693" w:rsidRPr="00743DF3" w:rsidRDefault="00317B8B" w:rsidP="000D33A4">
            <w:pPr>
              <w:pStyle w:val="Tabellentext"/>
              <w:tabs>
                <w:tab w:val="left" w:pos="1110"/>
              </w:tabs>
            </w:pPr>
            <w:r>
              <w:t>13</w:t>
            </w:r>
            <w:r>
              <w:tab/>
            </w:r>
          </w:p>
        </w:tc>
        <w:tc>
          <w:tcPr>
            <w:tcW w:w="7857" w:type="dxa"/>
          </w:tcPr>
          <w:p w14:paraId="0F4023B8" w14:textId="77777777" w:rsidR="00D72693" w:rsidRPr="00743DF3" w:rsidRDefault="00317B8B" w:rsidP="004A2346">
            <w:pPr>
              <w:pStyle w:val="Tabellentext"/>
            </w:pPr>
            <w:r>
              <w:t>externe Verlegung zur psychiatrischen Behandlung</w:t>
            </w:r>
          </w:p>
        </w:tc>
      </w:tr>
      <w:tr w:rsidR="00D72693" w:rsidRPr="00743DF3" w14:paraId="26B46BA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D4E77D" w14:textId="77777777" w:rsidR="00D72693" w:rsidRPr="00743DF3" w:rsidRDefault="00317B8B" w:rsidP="000D33A4">
            <w:pPr>
              <w:pStyle w:val="Tabellentext"/>
              <w:tabs>
                <w:tab w:val="left" w:pos="1110"/>
              </w:tabs>
            </w:pPr>
            <w:r>
              <w:t>14</w:t>
            </w:r>
            <w:r>
              <w:tab/>
            </w:r>
          </w:p>
        </w:tc>
        <w:tc>
          <w:tcPr>
            <w:tcW w:w="7857" w:type="dxa"/>
          </w:tcPr>
          <w:p w14:paraId="33C1A3C4" w14:textId="77777777" w:rsidR="00D72693" w:rsidRPr="00743DF3" w:rsidRDefault="00317B8B" w:rsidP="004A2346">
            <w:pPr>
              <w:pStyle w:val="Tabellentext"/>
            </w:pPr>
            <w:r>
              <w:t>Behandlung aus sonstigen Gründen beendet, nachstationäre Behandlung vorgesehen</w:t>
            </w:r>
          </w:p>
        </w:tc>
      </w:tr>
      <w:tr w:rsidR="00D72693" w:rsidRPr="00743DF3" w14:paraId="29B6880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2918F4C" w14:textId="77777777" w:rsidR="00D72693" w:rsidRPr="00743DF3" w:rsidRDefault="00317B8B" w:rsidP="000D33A4">
            <w:pPr>
              <w:pStyle w:val="Tabellentext"/>
              <w:tabs>
                <w:tab w:val="left" w:pos="1110"/>
              </w:tabs>
            </w:pPr>
            <w:r>
              <w:t>15</w:t>
            </w:r>
            <w:r>
              <w:tab/>
            </w:r>
          </w:p>
        </w:tc>
        <w:tc>
          <w:tcPr>
            <w:tcW w:w="7857" w:type="dxa"/>
          </w:tcPr>
          <w:p w14:paraId="55333CF6" w14:textId="77777777" w:rsidR="00D72693" w:rsidRPr="00743DF3" w:rsidRDefault="00317B8B" w:rsidP="004A2346">
            <w:pPr>
              <w:pStyle w:val="Tabellentext"/>
            </w:pPr>
            <w:r>
              <w:t>Behandlung gegen ärztlichen Rat beendet, nachstationäre Behandlung vorgesehen</w:t>
            </w:r>
          </w:p>
        </w:tc>
      </w:tr>
      <w:tr w:rsidR="00D72693" w:rsidRPr="00743DF3" w14:paraId="3102409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8C51A6" w14:textId="77777777" w:rsidR="00D72693" w:rsidRPr="00743DF3" w:rsidRDefault="00317B8B" w:rsidP="000D33A4">
            <w:pPr>
              <w:pStyle w:val="Tabellentext"/>
              <w:tabs>
                <w:tab w:val="left" w:pos="1110"/>
              </w:tabs>
            </w:pPr>
            <w:r>
              <w:t>17</w:t>
            </w:r>
            <w:r>
              <w:tab/>
            </w:r>
          </w:p>
        </w:tc>
        <w:tc>
          <w:tcPr>
            <w:tcW w:w="7857" w:type="dxa"/>
          </w:tcPr>
          <w:p w14:paraId="54252B7D" w14:textId="77777777" w:rsidR="00D72693" w:rsidRPr="00743DF3" w:rsidRDefault="00317B8B"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34F9F24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759795" w14:textId="77777777" w:rsidR="00D72693" w:rsidRPr="00743DF3" w:rsidRDefault="00317B8B" w:rsidP="000D33A4">
            <w:pPr>
              <w:pStyle w:val="Tabellentext"/>
              <w:tabs>
                <w:tab w:val="left" w:pos="1110"/>
              </w:tabs>
            </w:pPr>
            <w:r>
              <w:t>22</w:t>
            </w:r>
            <w:r>
              <w:tab/>
            </w:r>
          </w:p>
        </w:tc>
        <w:tc>
          <w:tcPr>
            <w:tcW w:w="7857" w:type="dxa"/>
          </w:tcPr>
          <w:p w14:paraId="40451315" w14:textId="77777777" w:rsidR="00D72693" w:rsidRPr="00743DF3" w:rsidRDefault="00317B8B" w:rsidP="004A2346">
            <w:pPr>
              <w:pStyle w:val="Tabellentext"/>
            </w:pPr>
            <w:r>
              <w:t>Fallabschluss (interne Verlegung) bei Wechsel zwischen voll- und teilstationärer Behandlung</w:t>
            </w:r>
          </w:p>
        </w:tc>
      </w:tr>
      <w:tr w:rsidR="00D72693" w:rsidRPr="00743DF3" w14:paraId="391DFC0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D186D4" w14:textId="77777777" w:rsidR="00D72693" w:rsidRPr="00743DF3" w:rsidRDefault="00317B8B" w:rsidP="000D33A4">
            <w:pPr>
              <w:pStyle w:val="Tabellentext"/>
              <w:tabs>
                <w:tab w:val="left" w:pos="1110"/>
              </w:tabs>
            </w:pPr>
            <w:r>
              <w:t>25</w:t>
            </w:r>
            <w:r>
              <w:tab/>
            </w:r>
          </w:p>
        </w:tc>
        <w:tc>
          <w:tcPr>
            <w:tcW w:w="7857" w:type="dxa"/>
          </w:tcPr>
          <w:p w14:paraId="482E73D1" w14:textId="77777777" w:rsidR="00D72693" w:rsidRPr="00743DF3" w:rsidRDefault="00317B8B" w:rsidP="004A2346">
            <w:pPr>
              <w:pStyle w:val="Tabellentext"/>
            </w:pPr>
            <w:r>
              <w:t>Entlassung zum Jahresende bei Aufnahme im Vorjahr (für Zwecke der Abrechnung - PEPP, § 4 PEPPV 2013)</w:t>
            </w:r>
          </w:p>
        </w:tc>
      </w:tr>
    </w:tbl>
    <w:p w14:paraId="4E5B8AD7" w14:textId="77777777" w:rsidR="00E46E82" w:rsidRDefault="00E46E82">
      <w:pPr>
        <w:sectPr w:rsidR="00E46E82" w:rsidSect="00D72693">
          <w:headerReference w:type="even" r:id="rId197"/>
          <w:headerReference w:type="default" r:id="rId198"/>
          <w:footerReference w:type="even" r:id="rId199"/>
          <w:footerReference w:type="default" r:id="rId200"/>
          <w:headerReference w:type="first" r:id="rId201"/>
          <w:footerReference w:type="first" r:id="rId202"/>
          <w:pgSz w:w="11906" w:h="16838"/>
          <w:pgMar w:top="1134" w:right="1418" w:bottom="1134" w:left="1418" w:header="567" w:footer="737" w:gutter="0"/>
          <w:cols w:space="708"/>
          <w:docGrid w:linePitch="360"/>
        </w:sectPr>
      </w:pPr>
    </w:p>
    <w:p w14:paraId="28EA2735" w14:textId="77777777" w:rsidR="00D6289D" w:rsidRPr="00D6289D" w:rsidRDefault="00317B8B" w:rsidP="00D6289D">
      <w:pPr>
        <w:pStyle w:val="berschrift1ohneGliederung"/>
      </w:pPr>
      <w:bookmarkStart w:id="1231" w:name="_Toc38996802"/>
      <w:r w:rsidRPr="00CB49A6">
        <w:lastRenderedPageBreak/>
        <w:t>Anhang</w:t>
      </w:r>
      <w:r>
        <w:t xml:space="preserve"> II: Listen</w:t>
      </w:r>
      <w:bookmarkEnd w:id="1231"/>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68E755F2"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39EEF292" w14:textId="77777777" w:rsidR="00A36F56" w:rsidRPr="009E2B0C" w:rsidRDefault="00317B8B" w:rsidP="004A2346">
            <w:pPr>
              <w:pStyle w:val="Tabellenkopf"/>
            </w:pPr>
            <w:r w:rsidRPr="009913D0">
              <w:t>Listenname</w:t>
            </w:r>
          </w:p>
        </w:tc>
        <w:tc>
          <w:tcPr>
            <w:tcW w:w="1276" w:type="dxa"/>
          </w:tcPr>
          <w:p w14:paraId="1EDCAE79" w14:textId="77777777" w:rsidR="00A36F56" w:rsidRPr="009E2B0C" w:rsidRDefault="00317B8B" w:rsidP="004A2346">
            <w:pPr>
              <w:pStyle w:val="Tabellenkopf"/>
            </w:pPr>
            <w:r>
              <w:t>Typ</w:t>
            </w:r>
          </w:p>
        </w:tc>
        <w:tc>
          <w:tcPr>
            <w:tcW w:w="4253" w:type="dxa"/>
          </w:tcPr>
          <w:p w14:paraId="131E0CDC" w14:textId="77777777" w:rsidR="00A36F56" w:rsidRPr="009E2B0C" w:rsidRDefault="00317B8B" w:rsidP="004A2346">
            <w:pPr>
              <w:pStyle w:val="Tabellenkopf"/>
            </w:pPr>
            <w:r>
              <w:t>Beschreibung</w:t>
            </w:r>
          </w:p>
        </w:tc>
        <w:tc>
          <w:tcPr>
            <w:tcW w:w="5421" w:type="dxa"/>
          </w:tcPr>
          <w:p w14:paraId="02E0108B" w14:textId="77777777" w:rsidR="00A36F56" w:rsidRPr="009E2B0C" w:rsidRDefault="00317B8B" w:rsidP="004A2346">
            <w:pPr>
              <w:pStyle w:val="Tabellenkopf"/>
            </w:pPr>
            <w:r>
              <w:t>Werte</w:t>
            </w:r>
          </w:p>
        </w:tc>
      </w:tr>
      <w:tr w:rsidR="00A36F56" w:rsidRPr="00743DF3" w14:paraId="361C6260"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DD920A0" w14:textId="77777777" w:rsidR="00A36F56" w:rsidRPr="00743DF3" w:rsidRDefault="00317B8B" w:rsidP="004A2346">
            <w:pPr>
              <w:pStyle w:val="Tabellentext"/>
            </w:pPr>
            <w:r>
              <w:t>ICD_KEP_kniegelenksnah_Frakturen</w:t>
            </w:r>
          </w:p>
        </w:tc>
        <w:tc>
          <w:tcPr>
            <w:tcW w:w="1276" w:type="dxa"/>
          </w:tcPr>
          <w:p w14:paraId="5DC56055" w14:textId="77777777" w:rsidR="00A36F56" w:rsidRPr="00743DF3" w:rsidRDefault="00317B8B" w:rsidP="004A2346">
            <w:pPr>
              <w:pStyle w:val="Tabellentext"/>
            </w:pPr>
            <w:r>
              <w:t>ICD</w:t>
            </w:r>
          </w:p>
        </w:tc>
        <w:tc>
          <w:tcPr>
            <w:tcW w:w="4253" w:type="dxa"/>
          </w:tcPr>
          <w:p w14:paraId="780D7E48" w14:textId="77777777" w:rsidR="00A36F56" w:rsidRPr="00743DF3" w:rsidRDefault="00317B8B" w:rsidP="004A2346">
            <w:pPr>
              <w:pStyle w:val="Tabellentext"/>
            </w:pPr>
            <w:r>
              <w:t>Ausschluss-Entlassungsdiagnosen für QI_54020 und QI_54021</w:t>
            </w:r>
          </w:p>
        </w:tc>
        <w:tc>
          <w:tcPr>
            <w:tcW w:w="5421" w:type="dxa"/>
          </w:tcPr>
          <w:p w14:paraId="38B29574" w14:textId="77777777" w:rsidR="00A36F56" w:rsidRPr="008F64E3" w:rsidRDefault="00317B8B" w:rsidP="007B6F69">
            <w:pPr>
              <w:pStyle w:val="CodeOhneSilbentrennung"/>
              <w:rPr>
                <w:rStyle w:val="Code"/>
              </w:rPr>
            </w:pPr>
            <w:r>
              <w:rPr>
                <w:rStyle w:val="Code"/>
              </w:rPr>
              <w:t>S82.1%, S72.4%</w:t>
            </w:r>
          </w:p>
        </w:tc>
      </w:tr>
      <w:tr w:rsidR="00A36F56" w:rsidRPr="00743DF3" w14:paraId="02899889"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79F6D18A" w14:textId="77777777" w:rsidR="00A36F56" w:rsidRPr="00743DF3" w:rsidRDefault="00317B8B" w:rsidP="004A2346">
            <w:pPr>
              <w:pStyle w:val="Tabellentext"/>
            </w:pPr>
            <w:r>
              <w:t>ICD_KEP_Knochenfrak_nach_Einsetzen_Proth</w:t>
            </w:r>
          </w:p>
        </w:tc>
        <w:tc>
          <w:tcPr>
            <w:tcW w:w="1276" w:type="dxa"/>
          </w:tcPr>
          <w:p w14:paraId="0CD1A514" w14:textId="77777777" w:rsidR="00A36F56" w:rsidRPr="00743DF3" w:rsidRDefault="00317B8B" w:rsidP="004A2346">
            <w:pPr>
              <w:pStyle w:val="Tabellentext"/>
            </w:pPr>
            <w:r>
              <w:t>ICD</w:t>
            </w:r>
          </w:p>
        </w:tc>
        <w:tc>
          <w:tcPr>
            <w:tcW w:w="4253" w:type="dxa"/>
          </w:tcPr>
          <w:p w14:paraId="61B6B32D" w14:textId="77777777" w:rsidR="00A36F56" w:rsidRPr="00743DF3" w:rsidRDefault="00317B8B" w:rsidP="004A2346">
            <w:pPr>
              <w:pStyle w:val="Tabellentext"/>
            </w:pPr>
            <w:r>
              <w:t>Ausschluss-Entlassungsdiagnosen für QI_54020  und QI_54021</w:t>
            </w:r>
          </w:p>
        </w:tc>
        <w:tc>
          <w:tcPr>
            <w:tcW w:w="5421" w:type="dxa"/>
          </w:tcPr>
          <w:p w14:paraId="3904A70E" w14:textId="77777777" w:rsidR="00A36F56" w:rsidRPr="008F64E3" w:rsidRDefault="00317B8B" w:rsidP="007B6F69">
            <w:pPr>
              <w:pStyle w:val="CodeOhneSilbentrennung"/>
              <w:rPr>
                <w:rStyle w:val="Code"/>
              </w:rPr>
            </w:pPr>
            <w:r>
              <w:rPr>
                <w:rStyle w:val="Code"/>
              </w:rPr>
              <w:t>M96.6%</w:t>
            </w:r>
          </w:p>
        </w:tc>
      </w:tr>
      <w:tr w:rsidR="00A36F56" w:rsidRPr="00743DF3" w14:paraId="599652E6" w14:textId="77777777" w:rsidTr="00C50D8E">
        <w:trPr>
          <w:cnfStyle w:val="000000100000" w:firstRow="0" w:lastRow="0" w:firstColumn="0" w:lastColumn="0" w:oddVBand="0" w:evenVBand="0" w:oddHBand="1" w:evenHBand="0" w:firstRowFirstColumn="0" w:firstRowLastColumn="0" w:lastRowFirstColumn="0" w:lastRowLastColumn="0"/>
          <w:trHeight w:val="416"/>
          <w:del w:id="1232" w:author="IQTIG" w:date="2020-04-28T19:43:00Z"/>
        </w:trPr>
        <w:tc>
          <w:tcPr>
            <w:tcW w:w="3402" w:type="dxa"/>
          </w:tcPr>
          <w:p w14:paraId="14B99C63" w14:textId="77777777" w:rsidR="00A36F56" w:rsidRPr="00743DF3" w:rsidRDefault="005D556E" w:rsidP="004A2346">
            <w:pPr>
              <w:pStyle w:val="Tabellentext"/>
              <w:rPr>
                <w:del w:id="1233" w:author="IQTIG" w:date="2020-04-28T19:43:00Z"/>
              </w:rPr>
            </w:pPr>
            <w:del w:id="1234" w:author="IQTIG" w:date="2020-04-28T19:43:00Z">
              <w:r>
                <w:delText>OPS_Inlaywechsel</w:delText>
              </w:r>
            </w:del>
          </w:p>
        </w:tc>
        <w:tc>
          <w:tcPr>
            <w:tcW w:w="1276" w:type="dxa"/>
          </w:tcPr>
          <w:p w14:paraId="2FB142C7" w14:textId="77777777" w:rsidR="00A36F56" w:rsidRPr="00743DF3" w:rsidRDefault="005D556E" w:rsidP="004A2346">
            <w:pPr>
              <w:pStyle w:val="Tabellentext"/>
              <w:rPr>
                <w:del w:id="1235" w:author="IQTIG" w:date="2020-04-28T19:43:00Z"/>
              </w:rPr>
            </w:pPr>
            <w:del w:id="1236" w:author="IQTIG" w:date="2020-04-28T19:43:00Z">
              <w:r>
                <w:delText>OPS</w:delText>
              </w:r>
            </w:del>
          </w:p>
        </w:tc>
        <w:tc>
          <w:tcPr>
            <w:tcW w:w="4253" w:type="dxa"/>
          </w:tcPr>
          <w:p w14:paraId="3E5BAAB4" w14:textId="77777777" w:rsidR="00A36F56" w:rsidRPr="00743DF3" w:rsidRDefault="005D556E" w:rsidP="004A2346">
            <w:pPr>
              <w:pStyle w:val="Tabellentext"/>
              <w:rPr>
                <w:del w:id="1237" w:author="IQTIG" w:date="2020-04-28T19:43:00Z"/>
              </w:rPr>
            </w:pPr>
            <w:del w:id="1238" w:author="IQTIG" w:date="2020-04-28T19:43:00Z">
              <w:r>
                <w:delText>Inlaywechsel isoliert</w:delText>
              </w:r>
            </w:del>
          </w:p>
        </w:tc>
        <w:tc>
          <w:tcPr>
            <w:tcW w:w="5421" w:type="dxa"/>
          </w:tcPr>
          <w:p w14:paraId="5DB09022" w14:textId="77777777" w:rsidR="00A36F56" w:rsidRPr="008F64E3" w:rsidRDefault="005D556E" w:rsidP="007B6F69">
            <w:pPr>
              <w:pStyle w:val="CodeOhneSilbentrennung"/>
              <w:rPr>
                <w:del w:id="1239" w:author="IQTIG" w:date="2020-04-28T19:43:00Z"/>
                <w:rStyle w:val="Code"/>
              </w:rPr>
            </w:pPr>
            <w:del w:id="1240" w:author="IQTIG" w:date="2020-04-28T19:43:00Z">
              <w:r>
                <w:rPr>
                  <w:rStyle w:val="Code"/>
                </w:rPr>
                <w:delText>5­823.19%, 5­823.27%, 5­823.b0%, 5­823.f0%</w:delText>
              </w:r>
            </w:del>
          </w:p>
        </w:tc>
      </w:tr>
      <w:tr w:rsidR="00A36F56" w:rsidRPr="00743DF3" w14:paraId="2C816096"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73AD6814" w14:textId="77777777" w:rsidR="00A36F56" w:rsidRPr="00743DF3" w:rsidRDefault="00317B8B" w:rsidP="004A2346">
            <w:pPr>
              <w:pStyle w:val="Tabellentext"/>
            </w:pPr>
            <w:r>
              <w:t>OPS_Metallentfernung</w:t>
            </w:r>
          </w:p>
        </w:tc>
        <w:tc>
          <w:tcPr>
            <w:tcW w:w="1276" w:type="dxa"/>
          </w:tcPr>
          <w:p w14:paraId="5E7EBCD4" w14:textId="77777777" w:rsidR="00A36F56" w:rsidRPr="00743DF3" w:rsidRDefault="00317B8B" w:rsidP="004A2346">
            <w:pPr>
              <w:pStyle w:val="Tabellentext"/>
            </w:pPr>
            <w:r>
              <w:t>OPS</w:t>
            </w:r>
          </w:p>
        </w:tc>
        <w:tc>
          <w:tcPr>
            <w:tcW w:w="4253" w:type="dxa"/>
          </w:tcPr>
          <w:p w14:paraId="3F1F01A2" w14:textId="77777777" w:rsidR="00A36F56" w:rsidRPr="00743DF3" w:rsidRDefault="00317B8B" w:rsidP="004A2346">
            <w:pPr>
              <w:pStyle w:val="Tabellentext"/>
            </w:pPr>
            <w:r>
              <w:t>Entfernung von Osteosynthesematerial</w:t>
            </w:r>
          </w:p>
        </w:tc>
        <w:tc>
          <w:tcPr>
            <w:tcW w:w="5421" w:type="dxa"/>
          </w:tcPr>
          <w:p w14:paraId="238E7DEB" w14:textId="77777777" w:rsidR="00A36F56" w:rsidRPr="008F64E3" w:rsidRDefault="00317B8B" w:rsidP="007B6F69">
            <w:pPr>
              <w:pStyle w:val="CodeOhneSilbentrennung"/>
              <w:rPr>
                <w:rStyle w:val="Code"/>
              </w:rPr>
            </w:pPr>
            <w:r>
              <w:rPr>
                <w:rStyle w:val="Code"/>
              </w:rPr>
              <w:t xml:space="preserve">5­787.0h%, 5­787.0j%, 5­787.0k%, 5­787.0m%, 5­787.0n%, 5­787.0p%, 5­787.0q%, 5­787.0r%, 5­787.1h%, 5­787.1j%, 5­787.1k%, 5­787.1m%, 5­787.1n%, 5­787.1p%, 5­787.1q%, 5­787.1r%, 5­787.2j%, 5­787.2k%, 5­787.2m%, 5­787.2n%, 5­787.2p%, 5­787.2q%, 5­787.2r%, 5­787.3h%, 5­787.3j%, 5­787.3k%, 5­787.3m%, 5­787.3n%, 5­787.3p%, 5­787.3q%, 5­787.3r%, 5­787.4h%, 5­787.4j%, 5­787.4k%, 5­787.4m%, 5­787.4n%, 5­787.4p%, 5­787.4q%, 5­787.4r%, 5­787.5h%, 5­787.5j%, 5­787.5k%, 5­787.5m%, 5­787.5n%, 5­787.5p%, 5­787.5q%, 5­787.5r%, 5­787.6h%, 5­787.6j%, 5­787.6k%, 5­787.6m%, 5­787.6n%, 5­787.6p%, 5­787.6q%, 5­787.6r%, 5­787.7h%, 5­787.7j%, 5­787.7k%, 5­787.7m%, 5­787.7n%, 5­787.7p%, 5­787.7q%, 5­787.7r%, 5­787.8h%, 5­787.8j%, 5­787.8k%, 5­787.8m%, 5­787.8n%, 5­787.8p%, 5­787.8q%, 5­787.8r%, 5­787.9h%, 5­787.9j%, 5­787.9k%, 5­787.9m%, 5­787.9n%, 5­787.9p%, 5­787.9q%, 5­787.9r%, 5­787.ch%, 5­787.cj%, 5­787.ck%, 5­787.cm%, 5­787.cn%, 5­787.cp%, 5­787.cq%, 5­787.cr%, 5­787.eh%, 5­787.ej%, 5­787.ek%, 5­787.em%, 5­787.en%, 5­787.ep%, 5­787.eq%, 5­787.er%, 5­787.gh%, 5­787.gj%, 5­787.gk%, 5­787.gm%, 5­787.gn%, 5­787.gp%, 5­787.gq%, 5­787.gr%, 5­787.kg%, 5­787.kh%, 5­787.kj%, 5­787.kk%, 5­787.km%, 5­787.kn%, 5­787.kp%, 5­787.kq%, 5­787.kr%, 5­787.mh%, 5­787.mj%, 5­787.mk%, 5­787.mm%, 5­787.mn%, 5­787.mp%, 5­787.mq%, 5­787.mr%, 5­787.nh%, 5­787.nj%, 5­787.nk%, 5­787.nm%, </w:t>
            </w:r>
            <w:r>
              <w:rPr>
                <w:rStyle w:val="Code"/>
              </w:rPr>
              <w:lastRenderedPageBreak/>
              <w:t>5­787.nn%, 5­787.np%, 5­787.nq%, 5­787.nr%, 5­787.xh%, 5­787.xj%, 5­787.xk%, 5­787.xm%, 5­787.xn%, 5­787.xp%, 5­787.xq%, 5­787.xr%</w:t>
            </w:r>
          </w:p>
        </w:tc>
      </w:tr>
      <w:tr w:rsidR="00A36F56" w:rsidRPr="00743DF3" w14:paraId="25759782" w14:textId="77777777" w:rsidTr="00C50D8E">
        <w:trPr>
          <w:cnfStyle w:val="000000100000" w:firstRow="0" w:lastRow="0" w:firstColumn="0" w:lastColumn="0" w:oddVBand="0" w:evenVBand="0" w:oddHBand="1" w:evenHBand="0" w:firstRowFirstColumn="0" w:firstRowLastColumn="0" w:lastRowFirstColumn="0" w:lastRowLastColumn="0"/>
          <w:trHeight w:val="416"/>
          <w:del w:id="1241" w:author="IQTIG" w:date="2020-04-28T19:43:00Z"/>
        </w:trPr>
        <w:tc>
          <w:tcPr>
            <w:tcW w:w="3402" w:type="dxa"/>
          </w:tcPr>
          <w:p w14:paraId="76F726A1" w14:textId="77777777" w:rsidR="00A36F56" w:rsidRPr="00743DF3" w:rsidRDefault="005D556E" w:rsidP="004A2346">
            <w:pPr>
              <w:pStyle w:val="Tabellentext"/>
              <w:rPr>
                <w:del w:id="1242" w:author="IQTIG" w:date="2020-04-28T19:43:00Z"/>
              </w:rPr>
            </w:pPr>
            <w:del w:id="1243" w:author="IQTIG" w:date="2020-04-28T19:43:00Z">
              <w:r>
                <w:lastRenderedPageBreak/>
                <w:delText>QSF_KNIETEP_OPS</w:delText>
              </w:r>
            </w:del>
          </w:p>
        </w:tc>
        <w:tc>
          <w:tcPr>
            <w:tcW w:w="1276" w:type="dxa"/>
          </w:tcPr>
          <w:p w14:paraId="0291EFF8" w14:textId="77777777" w:rsidR="00A36F56" w:rsidRPr="00743DF3" w:rsidRDefault="005D556E" w:rsidP="004A2346">
            <w:pPr>
              <w:pStyle w:val="Tabellentext"/>
              <w:rPr>
                <w:del w:id="1244" w:author="IQTIG" w:date="2020-04-28T19:43:00Z"/>
              </w:rPr>
            </w:pPr>
            <w:del w:id="1245" w:author="IQTIG" w:date="2020-04-28T19:43:00Z">
              <w:r>
                <w:delText>OPS</w:delText>
              </w:r>
            </w:del>
          </w:p>
        </w:tc>
        <w:tc>
          <w:tcPr>
            <w:tcW w:w="4253" w:type="dxa"/>
          </w:tcPr>
          <w:p w14:paraId="33AFABC6" w14:textId="77777777" w:rsidR="00A36F56" w:rsidRPr="00743DF3" w:rsidRDefault="005D556E" w:rsidP="004A2346">
            <w:pPr>
              <w:pStyle w:val="Tabellentext"/>
              <w:rPr>
                <w:del w:id="1246" w:author="IQTIG" w:date="2020-04-28T19:43:00Z"/>
              </w:rPr>
            </w:pPr>
            <w:del w:id="1247" w:author="IQTIG" w:date="2020-04-28T19:43:00Z">
              <w:r>
                <w:delText>Implantation einer Endoprothese am Kniegelenk</w:delText>
              </w:r>
            </w:del>
          </w:p>
        </w:tc>
        <w:tc>
          <w:tcPr>
            <w:tcW w:w="5421" w:type="dxa"/>
          </w:tcPr>
          <w:p w14:paraId="755DAAFD" w14:textId="77777777" w:rsidR="00A36F56" w:rsidRPr="008F64E3" w:rsidRDefault="005D556E" w:rsidP="007B6F69">
            <w:pPr>
              <w:pStyle w:val="CodeOhneSilbentrennung"/>
              <w:rPr>
                <w:del w:id="1248" w:author="IQTIG" w:date="2020-04-28T19:43:00Z"/>
                <w:rStyle w:val="Code"/>
              </w:rPr>
            </w:pPr>
            <w:del w:id="1249" w:author="IQTIG" w:date="2020-04-28T19:43:00Z">
              <w:r>
                <w:rPr>
                  <w:rStyle w:val="Code"/>
                </w:rPr>
                <w:delText>5­822.90%, 5­822.91%, 5­822.92%, 5­822.g0%, 5­822.g1%, 5­822.g2%, 5­822.h0%, 5­822.h1%, 5­822.h2%, 5­822.j1%, 5­822.j2%, 5­822.k0%, 5­822.k1%, 5­822.k2%</w:delText>
              </w:r>
            </w:del>
          </w:p>
        </w:tc>
      </w:tr>
      <w:tr w:rsidR="00A36F56" w:rsidRPr="00743DF3" w14:paraId="088DB896" w14:textId="77777777" w:rsidTr="00C50D8E">
        <w:trPr>
          <w:cnfStyle w:val="000000010000" w:firstRow="0" w:lastRow="0" w:firstColumn="0" w:lastColumn="0" w:oddVBand="0" w:evenVBand="0" w:oddHBand="0" w:evenHBand="1" w:firstRowFirstColumn="0" w:firstRowLastColumn="0" w:lastRowFirstColumn="0" w:lastRowLastColumn="0"/>
          <w:trHeight w:val="416"/>
          <w:del w:id="1250" w:author="IQTIG" w:date="2020-04-28T19:43:00Z"/>
        </w:trPr>
        <w:tc>
          <w:tcPr>
            <w:tcW w:w="3402" w:type="dxa"/>
          </w:tcPr>
          <w:p w14:paraId="2B4229C6" w14:textId="77777777" w:rsidR="00A36F56" w:rsidRPr="00743DF3" w:rsidRDefault="005D556E" w:rsidP="004A2346">
            <w:pPr>
              <w:pStyle w:val="Tabellentext"/>
              <w:rPr>
                <w:del w:id="1251" w:author="IQTIG" w:date="2020-04-28T19:43:00Z"/>
              </w:rPr>
            </w:pPr>
            <w:del w:id="1252" w:author="IQTIG" w:date="2020-04-28T19:43:00Z">
              <w:r>
                <w:delText>QSF_KNIETEPW_OPS</w:delText>
              </w:r>
            </w:del>
          </w:p>
        </w:tc>
        <w:tc>
          <w:tcPr>
            <w:tcW w:w="1276" w:type="dxa"/>
          </w:tcPr>
          <w:p w14:paraId="244958B7" w14:textId="77777777" w:rsidR="00A36F56" w:rsidRPr="00743DF3" w:rsidRDefault="005D556E" w:rsidP="004A2346">
            <w:pPr>
              <w:pStyle w:val="Tabellentext"/>
              <w:rPr>
                <w:del w:id="1253" w:author="IQTIG" w:date="2020-04-28T19:43:00Z"/>
              </w:rPr>
            </w:pPr>
            <w:del w:id="1254" w:author="IQTIG" w:date="2020-04-28T19:43:00Z">
              <w:r>
                <w:delText>OPS</w:delText>
              </w:r>
            </w:del>
          </w:p>
        </w:tc>
        <w:tc>
          <w:tcPr>
            <w:tcW w:w="4253" w:type="dxa"/>
          </w:tcPr>
          <w:p w14:paraId="2CDD1868" w14:textId="77777777" w:rsidR="00A36F56" w:rsidRPr="00743DF3" w:rsidRDefault="005D556E" w:rsidP="004A2346">
            <w:pPr>
              <w:pStyle w:val="Tabellentext"/>
              <w:rPr>
                <w:del w:id="1255" w:author="IQTIG" w:date="2020-04-28T19:43:00Z"/>
              </w:rPr>
            </w:pPr>
            <w:del w:id="1256" w:author="IQTIG" w:date="2020-04-28T19:43:00Z">
              <w:r>
                <w:delText>Revision, Wechsel und Entfernung einer Endoprothese am Kniegelenk</w:delText>
              </w:r>
            </w:del>
          </w:p>
        </w:tc>
        <w:tc>
          <w:tcPr>
            <w:tcW w:w="5421" w:type="dxa"/>
          </w:tcPr>
          <w:p w14:paraId="38FE22E7" w14:textId="77777777" w:rsidR="00A36F56" w:rsidRPr="008F64E3" w:rsidRDefault="005D556E" w:rsidP="007B6F69">
            <w:pPr>
              <w:pStyle w:val="CodeOhneSilbentrennung"/>
              <w:rPr>
                <w:del w:id="1257" w:author="IQTIG" w:date="2020-04-28T19:43:00Z"/>
                <w:rStyle w:val="Code"/>
              </w:rPr>
            </w:pPr>
            <w:del w:id="1258" w:author="IQTIG" w:date="2020-04-28T19:43:00Z">
              <w:r>
                <w:rPr>
                  <w:rStyle w:val="Code"/>
                </w:rPr>
                <w:delText>5­823.1a%, 5­823.1b%, 5­823.1c%, 5­823.1d%, 5­823.1e%, 5­823.1f%, 5­823.1x%, 5­823.20%, 5­823.21%, 5­823.22%, 5­823.25%, 5­823.26%, 5­823.28%, 5­823.29%, 5­823.2a%, 5­823.2b%, 5­823.2x%, 5­823.40%, 5­823.41%, 5­823.42%, 5­823.4x%, 5­823.50%, 5­823.51%, 5­823.52%, 5­823.53%, 5­823.54%, 5­823.55%, 5­823.b7%, 5­823.b8%, 5­823.b9%, 5­823.ba%, 5­823.bb%, 5­823.bx%, 5­823.f1%, 5­823.f2%, 5­823.fd%, 5­823.fe%, 5­823.ff%, 5­823.fg%, 5­823.fh%, 5­823.fx%, 5­823.k0%, 5­823.k1%, 5­823.k2%, 5­823.k3%, 5­823.k4%, 5­823.k5%, 5­823.k6%, 5­823.kx%</w:delText>
              </w:r>
            </w:del>
          </w:p>
        </w:tc>
      </w:tr>
      <w:tr w:rsidR="00A36F56" w:rsidRPr="00743DF3" w14:paraId="3C55CD1E" w14:textId="77777777" w:rsidTr="00C50D8E">
        <w:trPr>
          <w:cnfStyle w:val="000000100000" w:firstRow="0" w:lastRow="0" w:firstColumn="0" w:lastColumn="0" w:oddVBand="0" w:evenVBand="0" w:oddHBand="1" w:evenHBand="0" w:firstRowFirstColumn="0" w:firstRowLastColumn="0" w:lastRowFirstColumn="0" w:lastRowLastColumn="0"/>
          <w:trHeight w:val="416"/>
          <w:del w:id="1259" w:author="IQTIG" w:date="2020-04-28T19:43:00Z"/>
        </w:trPr>
        <w:tc>
          <w:tcPr>
            <w:tcW w:w="3402" w:type="dxa"/>
          </w:tcPr>
          <w:p w14:paraId="3FEEFC9A" w14:textId="77777777" w:rsidR="00A36F56" w:rsidRPr="00743DF3" w:rsidRDefault="005D556E" w:rsidP="004A2346">
            <w:pPr>
              <w:pStyle w:val="Tabellentext"/>
              <w:rPr>
                <w:del w:id="1260" w:author="IQTIG" w:date="2020-04-28T19:43:00Z"/>
              </w:rPr>
            </w:pPr>
            <w:del w:id="1261" w:author="IQTIG" w:date="2020-04-28T19:43:00Z">
              <w:r>
                <w:delText>QSF_UKNIETEP_OPS</w:delText>
              </w:r>
            </w:del>
          </w:p>
        </w:tc>
        <w:tc>
          <w:tcPr>
            <w:tcW w:w="1276" w:type="dxa"/>
          </w:tcPr>
          <w:p w14:paraId="4E5D7CEE" w14:textId="77777777" w:rsidR="00A36F56" w:rsidRPr="00743DF3" w:rsidRDefault="005D556E" w:rsidP="004A2346">
            <w:pPr>
              <w:pStyle w:val="Tabellentext"/>
              <w:rPr>
                <w:del w:id="1262" w:author="IQTIG" w:date="2020-04-28T19:43:00Z"/>
              </w:rPr>
            </w:pPr>
            <w:del w:id="1263" w:author="IQTIG" w:date="2020-04-28T19:43:00Z">
              <w:r>
                <w:delText>OPS</w:delText>
              </w:r>
            </w:del>
          </w:p>
        </w:tc>
        <w:tc>
          <w:tcPr>
            <w:tcW w:w="4253" w:type="dxa"/>
          </w:tcPr>
          <w:p w14:paraId="738EA042" w14:textId="77777777" w:rsidR="00A36F56" w:rsidRPr="00743DF3" w:rsidRDefault="005D556E" w:rsidP="004A2346">
            <w:pPr>
              <w:pStyle w:val="Tabellentext"/>
              <w:rPr>
                <w:del w:id="1264" w:author="IQTIG" w:date="2020-04-28T19:43:00Z"/>
              </w:rPr>
            </w:pPr>
            <w:del w:id="1265" w:author="IQTIG" w:date="2020-04-28T19:43:00Z">
              <w:r>
                <w:delText>Implantation einer Endoprothese am Kniegelenk: Schlittenprothese</w:delText>
              </w:r>
            </w:del>
          </w:p>
        </w:tc>
        <w:tc>
          <w:tcPr>
            <w:tcW w:w="5421" w:type="dxa"/>
          </w:tcPr>
          <w:p w14:paraId="41A6F019" w14:textId="77777777" w:rsidR="00A36F56" w:rsidRPr="008F64E3" w:rsidRDefault="005D556E" w:rsidP="007B6F69">
            <w:pPr>
              <w:pStyle w:val="CodeOhneSilbentrennung"/>
              <w:rPr>
                <w:del w:id="1266" w:author="IQTIG" w:date="2020-04-28T19:43:00Z"/>
                <w:rStyle w:val="Code"/>
              </w:rPr>
            </w:pPr>
            <w:del w:id="1267" w:author="IQTIG" w:date="2020-04-28T19:43:00Z">
              <w:r>
                <w:rPr>
                  <w:rStyle w:val="Code"/>
                </w:rPr>
                <w:delText>5­822.00%, 5­822.01%, 5­822.02%</w:delText>
              </w:r>
            </w:del>
          </w:p>
        </w:tc>
      </w:tr>
    </w:tbl>
    <w:p w14:paraId="7A632784" w14:textId="77777777" w:rsidR="00E46E82" w:rsidRDefault="00E46E82">
      <w:pPr>
        <w:sectPr w:rsidR="00E46E82" w:rsidSect="00FB2C83">
          <w:headerReference w:type="even" r:id="rId203"/>
          <w:headerReference w:type="default" r:id="rId204"/>
          <w:footerReference w:type="even" r:id="rId205"/>
          <w:footerReference w:type="default" r:id="rId206"/>
          <w:headerReference w:type="first" r:id="rId207"/>
          <w:footerReference w:type="first" r:id="rId208"/>
          <w:pgSz w:w="16838" w:h="11906" w:orient="landscape"/>
          <w:pgMar w:top="1418" w:right="1134" w:bottom="1418" w:left="1134" w:header="567" w:footer="737" w:gutter="0"/>
          <w:cols w:space="708"/>
          <w:docGrid w:linePitch="360"/>
        </w:sectPr>
      </w:pPr>
    </w:p>
    <w:p w14:paraId="48EFE8AA" w14:textId="77777777" w:rsidR="00AB192A" w:rsidRPr="00466442" w:rsidRDefault="00317B8B" w:rsidP="00466442">
      <w:pPr>
        <w:pStyle w:val="berschrift1ohneGliederung"/>
      </w:pPr>
      <w:bookmarkStart w:id="1268" w:name="_Toc38996803"/>
      <w:r w:rsidRPr="00466442">
        <w:lastRenderedPageBreak/>
        <w:t>Anhang</w:t>
      </w:r>
      <w:r>
        <w:t xml:space="preserve"> III</w:t>
      </w:r>
      <w:r w:rsidRPr="00466442">
        <w:t xml:space="preserve">: </w:t>
      </w:r>
      <w:r>
        <w:t>Vorberechnungen</w:t>
      </w:r>
      <w:bookmarkEnd w:id="1268"/>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75F5B180"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36BDA962" w14:textId="77777777" w:rsidR="00AB192A" w:rsidRPr="009E2B0C" w:rsidRDefault="00317B8B" w:rsidP="006855FA">
            <w:pPr>
              <w:pStyle w:val="Tabellenkopf"/>
            </w:pPr>
            <w:r>
              <w:t>Vorberechnung</w:t>
            </w:r>
          </w:p>
        </w:tc>
        <w:tc>
          <w:tcPr>
            <w:tcW w:w="1375" w:type="dxa"/>
          </w:tcPr>
          <w:p w14:paraId="2517F676" w14:textId="77777777" w:rsidR="00AB192A" w:rsidRPr="009E2B0C" w:rsidRDefault="00317B8B" w:rsidP="006855FA">
            <w:pPr>
              <w:pStyle w:val="Tabellenkopf"/>
            </w:pPr>
            <w:r>
              <w:t>Dimension</w:t>
            </w:r>
          </w:p>
        </w:tc>
        <w:tc>
          <w:tcPr>
            <w:tcW w:w="5801" w:type="dxa"/>
          </w:tcPr>
          <w:p w14:paraId="2356C8E3" w14:textId="77777777" w:rsidR="00AB192A" w:rsidRPr="009E2B0C" w:rsidRDefault="00317B8B" w:rsidP="006855FA">
            <w:pPr>
              <w:pStyle w:val="Tabellenkopf"/>
            </w:pPr>
            <w:r>
              <w:t>Beschreibung</w:t>
            </w:r>
          </w:p>
        </w:tc>
        <w:tc>
          <w:tcPr>
            <w:tcW w:w="3588" w:type="dxa"/>
          </w:tcPr>
          <w:p w14:paraId="536572E6" w14:textId="77777777" w:rsidR="00AB192A" w:rsidRPr="009E2B0C" w:rsidRDefault="00317B8B" w:rsidP="006855FA">
            <w:pPr>
              <w:pStyle w:val="Tabellenkopf"/>
            </w:pPr>
            <w:r>
              <w:t>Wert</w:t>
            </w:r>
          </w:p>
        </w:tc>
      </w:tr>
      <w:tr w:rsidR="00AB192A" w:rsidRPr="00743DF3" w14:paraId="2B432828"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DA7746F" w14:textId="77777777" w:rsidR="00AB192A" w:rsidRPr="00743DF3" w:rsidRDefault="00317B8B" w:rsidP="00C559B2">
            <w:pPr>
              <w:pStyle w:val="Tabellentext"/>
            </w:pPr>
            <w:r>
              <w:t>Auswertungsjahr</w:t>
            </w:r>
          </w:p>
        </w:tc>
        <w:tc>
          <w:tcPr>
            <w:tcW w:w="1375" w:type="dxa"/>
          </w:tcPr>
          <w:p w14:paraId="4C2AA6C2" w14:textId="77777777" w:rsidR="00AB192A" w:rsidRPr="00743DF3" w:rsidRDefault="00317B8B" w:rsidP="00C559B2">
            <w:pPr>
              <w:pStyle w:val="Tabellentext"/>
            </w:pPr>
            <w:r>
              <w:t>Gesamt</w:t>
            </w:r>
          </w:p>
        </w:tc>
        <w:tc>
          <w:tcPr>
            <w:tcW w:w="5801" w:type="dxa"/>
          </w:tcPr>
          <w:p w14:paraId="1B4C31A0" w14:textId="42AAD02A" w:rsidR="00AB192A" w:rsidRPr="00743DF3" w:rsidRDefault="00317B8B" w:rsidP="006855FA">
            <w:pPr>
              <w:pStyle w:val="Tabellentext"/>
            </w:pPr>
            <w:r>
              <w:t xml:space="preserve">Hilfsvariable zur </w:t>
            </w:r>
            <w:del w:id="1269" w:author="IQTIG" w:date="2020-04-28T19:43:00Z">
              <w:r w:rsidR="005D556E">
                <w:delText>Bestimmungen</w:delText>
              </w:r>
            </w:del>
            <w:ins w:id="1270" w:author="IQTIG" w:date="2020-04-28T19:43:00Z">
              <w:r>
                <w:t>Bestimmung</w:t>
              </w:r>
            </w:ins>
            <w:r>
              <w:t xml:space="preserve"> des Jahres, dem ein Datensatz in der Auswertung zugeordnet wird. Dies dient der Abgrenzung der Datensätze des Vorjahres zum ausgewerteten Jahr.</w:t>
            </w:r>
          </w:p>
        </w:tc>
        <w:tc>
          <w:tcPr>
            <w:tcW w:w="3588" w:type="dxa"/>
          </w:tcPr>
          <w:p w14:paraId="55189619" w14:textId="2E00B40D" w:rsidR="00AB192A" w:rsidRPr="00E0729E" w:rsidRDefault="005D556E" w:rsidP="00C559B2">
            <w:pPr>
              <w:pStyle w:val="Tabellentext"/>
            </w:pPr>
            <w:del w:id="1271" w:author="IQTIG" w:date="2020-04-28T19:43:00Z">
              <w:r>
                <w:delText>2018</w:delText>
              </w:r>
            </w:del>
            <w:ins w:id="1272" w:author="IQTIG" w:date="2020-04-28T19:43:00Z">
              <w:r w:rsidR="00317B8B">
                <w:t>2019</w:t>
              </w:r>
            </w:ins>
          </w:p>
        </w:tc>
      </w:tr>
      <w:tr w:rsidR="00AB192A" w:rsidRPr="00743DF3" w14:paraId="3B9599F9" w14:textId="77777777" w:rsidTr="00C559B2">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A684FA9" w14:textId="77777777" w:rsidR="00AB192A" w:rsidRPr="00743DF3" w:rsidRDefault="00317B8B" w:rsidP="00C559B2">
            <w:pPr>
              <w:pStyle w:val="Tabellentext"/>
            </w:pPr>
            <w:r>
              <w:t>Perc30KEPScore_verstorbene</w:t>
            </w:r>
          </w:p>
        </w:tc>
        <w:tc>
          <w:tcPr>
            <w:tcW w:w="1375" w:type="dxa"/>
          </w:tcPr>
          <w:p w14:paraId="1EC4EB07" w14:textId="77777777" w:rsidR="00AB192A" w:rsidRPr="00743DF3" w:rsidRDefault="00317B8B" w:rsidP="00C559B2">
            <w:pPr>
              <w:pStyle w:val="Tabellentext"/>
            </w:pPr>
            <w:r>
              <w:t>Gesamt</w:t>
            </w:r>
          </w:p>
        </w:tc>
        <w:tc>
          <w:tcPr>
            <w:tcW w:w="5801" w:type="dxa"/>
          </w:tcPr>
          <w:p w14:paraId="03791CDA" w14:textId="77777777" w:rsidR="00AB192A" w:rsidRPr="00743DF3" w:rsidRDefault="00317B8B" w:rsidP="006855FA">
            <w:pPr>
              <w:pStyle w:val="Tabellentext"/>
            </w:pPr>
            <w:r>
              <w:t xml:space="preserve">30. Perzentil der Risikoverteilung unter den verstorbenen </w:t>
            </w:r>
            <w:ins w:id="1273" w:author="IQTIG" w:date="2020-04-28T19:43:00Z">
              <w:r>
                <w:t xml:space="preserve">Patientinnen und </w:t>
              </w:r>
            </w:ins>
            <w:r>
              <w:t>Patienten nach KEPScore_54127 auf Basis der Daten des aktuellen Erfassungsjahres</w:t>
            </w:r>
            <w:ins w:id="1274" w:author="IQTIG" w:date="2020-04-28T19:43:00Z">
              <w:r>
                <w:t>.</w:t>
              </w:r>
            </w:ins>
          </w:p>
        </w:tc>
        <w:tc>
          <w:tcPr>
            <w:tcW w:w="3588" w:type="dxa"/>
          </w:tcPr>
          <w:p w14:paraId="5854783D" w14:textId="6C081390" w:rsidR="00AB192A" w:rsidRPr="00E0729E" w:rsidRDefault="00317B8B" w:rsidP="00C559B2">
            <w:pPr>
              <w:pStyle w:val="Tabellentext"/>
            </w:pPr>
            <w:r>
              <w:t>0,</w:t>
            </w:r>
            <w:del w:id="1275" w:author="IQTIG" w:date="2020-04-28T19:43:00Z">
              <w:r w:rsidR="005D556E" w:rsidRPr="005D556E">
                <w:delText>193497256131272</w:delText>
              </w:r>
            </w:del>
            <w:ins w:id="1276" w:author="IQTIG" w:date="2020-04-28T19:43:00Z">
              <w:r>
                <w:t>20130131</w:t>
              </w:r>
            </w:ins>
          </w:p>
        </w:tc>
      </w:tr>
    </w:tbl>
    <w:p w14:paraId="7540A8D1" w14:textId="77777777" w:rsidR="00E46E82" w:rsidRDefault="00E46E82">
      <w:pPr>
        <w:sectPr w:rsidR="00E46E82" w:rsidSect="00F06857">
          <w:headerReference w:type="even" r:id="rId209"/>
          <w:headerReference w:type="default" r:id="rId210"/>
          <w:footerReference w:type="even" r:id="rId211"/>
          <w:footerReference w:type="default" r:id="rId212"/>
          <w:headerReference w:type="first" r:id="rId213"/>
          <w:footerReference w:type="first" r:id="rId214"/>
          <w:pgSz w:w="16838" w:h="11906" w:orient="landscape" w:code="9"/>
          <w:pgMar w:top="1418" w:right="1134" w:bottom="1418" w:left="1134" w:header="567" w:footer="737" w:gutter="0"/>
          <w:cols w:space="708"/>
          <w:docGrid w:linePitch="360"/>
        </w:sectPr>
      </w:pPr>
    </w:p>
    <w:p w14:paraId="4C993F14" w14:textId="77777777" w:rsidR="00AB192A" w:rsidRPr="00466442" w:rsidRDefault="00317B8B" w:rsidP="008F6DCE">
      <w:pPr>
        <w:pStyle w:val="berschrift1ohneGliederung"/>
        <w:tabs>
          <w:tab w:val="left" w:pos="3544"/>
          <w:tab w:val="left" w:pos="5245"/>
        </w:tabs>
      </w:pPr>
      <w:bookmarkStart w:id="1277" w:name="_Toc38996804"/>
      <w:r w:rsidRPr="00466442">
        <w:lastRenderedPageBreak/>
        <w:t>Anhang</w:t>
      </w:r>
      <w:r>
        <w:t xml:space="preserve"> IV</w:t>
      </w:r>
      <w:r w:rsidRPr="00466442">
        <w:t>: Funktionen</w:t>
      </w:r>
      <w:bookmarkEnd w:id="1277"/>
    </w:p>
    <w:tbl>
      <w:tblPr>
        <w:tblStyle w:val="IQTIGStandard"/>
        <w:tblW w:w="14351" w:type="dxa"/>
        <w:tblLook w:val="0420" w:firstRow="1" w:lastRow="0" w:firstColumn="0" w:lastColumn="0" w:noHBand="0" w:noVBand="1"/>
      </w:tblPr>
      <w:tblGrid>
        <w:gridCol w:w="3587"/>
        <w:gridCol w:w="949"/>
        <w:gridCol w:w="709"/>
        <w:gridCol w:w="3119"/>
        <w:gridCol w:w="992"/>
        <w:gridCol w:w="4995"/>
      </w:tblGrid>
      <w:tr w:rsidR="00AB192A" w:rsidRPr="009E2B0C" w14:paraId="7DFFF711"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E15C47F" w14:textId="77777777" w:rsidR="00AB192A" w:rsidRPr="009E2B0C" w:rsidRDefault="00317B8B" w:rsidP="006855FA">
            <w:pPr>
              <w:pStyle w:val="Tabellenkopf"/>
            </w:pPr>
            <w:r>
              <w:t>Funktion</w:t>
            </w:r>
          </w:p>
        </w:tc>
        <w:tc>
          <w:tcPr>
            <w:tcW w:w="949" w:type="dxa"/>
          </w:tcPr>
          <w:p w14:paraId="14201B00" w14:textId="77777777" w:rsidR="00AB192A" w:rsidRPr="009E2B0C" w:rsidRDefault="00317B8B" w:rsidP="006855FA">
            <w:pPr>
              <w:pStyle w:val="Tabellenkopf"/>
            </w:pPr>
            <w:r>
              <w:t>FeldTyp</w:t>
            </w:r>
          </w:p>
        </w:tc>
        <w:tc>
          <w:tcPr>
            <w:tcW w:w="3828" w:type="dxa"/>
            <w:gridSpan w:val="2"/>
          </w:tcPr>
          <w:p w14:paraId="2EB880D4" w14:textId="77777777" w:rsidR="00AB192A" w:rsidRPr="009E2B0C" w:rsidRDefault="00317B8B" w:rsidP="006855FA">
            <w:pPr>
              <w:pStyle w:val="Tabellenkopf"/>
            </w:pPr>
            <w:r>
              <w:t>Beschreibung</w:t>
            </w:r>
          </w:p>
        </w:tc>
        <w:tc>
          <w:tcPr>
            <w:tcW w:w="5987" w:type="dxa"/>
            <w:gridSpan w:val="2"/>
          </w:tcPr>
          <w:p w14:paraId="773316D6" w14:textId="77777777" w:rsidR="00AB192A" w:rsidRPr="009E2B0C" w:rsidRDefault="00317B8B" w:rsidP="006855FA">
            <w:pPr>
              <w:pStyle w:val="Tabellenkopf"/>
            </w:pPr>
            <w:r>
              <w:t>Script</w:t>
            </w:r>
          </w:p>
        </w:tc>
      </w:tr>
      <w:tr w:rsidR="004F23F4" w:rsidRPr="00743DF3" w14:paraId="072FD5BB" w14:textId="77777777" w:rsidTr="00C32BA0">
        <w:trPr>
          <w:cnfStyle w:val="000000100000" w:firstRow="0" w:lastRow="0" w:firstColumn="0" w:lastColumn="0" w:oddVBand="0" w:evenVBand="0" w:oddHBand="1" w:evenHBand="0" w:firstRowFirstColumn="0" w:firstRowLastColumn="0" w:lastRowFirstColumn="0" w:lastRowLastColumn="0"/>
          <w:trHeight w:val="490"/>
          <w:del w:id="1278" w:author="IQTIG" w:date="2020-04-28T19:43:00Z"/>
        </w:trPr>
        <w:tc>
          <w:tcPr>
            <w:tcW w:w="3587" w:type="dxa"/>
          </w:tcPr>
          <w:p w14:paraId="0CE36809" w14:textId="77777777" w:rsidR="004F23F4" w:rsidRPr="00743DF3" w:rsidRDefault="005D556E" w:rsidP="004F23F4">
            <w:pPr>
              <w:pStyle w:val="Tabellentext"/>
              <w:rPr>
                <w:del w:id="1279" w:author="IQTIG" w:date="2020-04-28T19:43:00Z"/>
              </w:rPr>
            </w:pPr>
            <w:del w:id="1280" w:author="IQTIG" w:date="2020-04-28T19:43:00Z">
              <w:r>
                <w:delText>fn_isolierterWechsel</w:delText>
              </w:r>
            </w:del>
          </w:p>
        </w:tc>
        <w:tc>
          <w:tcPr>
            <w:tcW w:w="1658" w:type="dxa"/>
            <w:gridSpan w:val="2"/>
          </w:tcPr>
          <w:p w14:paraId="0B1AEA54" w14:textId="77777777" w:rsidR="004F23F4" w:rsidRPr="00743DF3" w:rsidRDefault="005D556E" w:rsidP="004F23F4">
            <w:pPr>
              <w:pStyle w:val="Tabellentext"/>
              <w:rPr>
                <w:del w:id="1281" w:author="IQTIG" w:date="2020-04-28T19:43:00Z"/>
              </w:rPr>
            </w:pPr>
            <w:del w:id="1282" w:author="IQTIG" w:date="2020-04-28T19:43:00Z">
              <w:r>
                <w:delText>boolean</w:delText>
              </w:r>
            </w:del>
          </w:p>
        </w:tc>
        <w:tc>
          <w:tcPr>
            <w:tcW w:w="4111" w:type="dxa"/>
            <w:gridSpan w:val="2"/>
          </w:tcPr>
          <w:p w14:paraId="229C4FD1" w14:textId="77777777" w:rsidR="004F23F4" w:rsidRPr="00743DF3" w:rsidRDefault="005D556E" w:rsidP="004F23F4">
            <w:pPr>
              <w:pStyle w:val="Tabellentext"/>
              <w:rPr>
                <w:del w:id="1283" w:author="IQTIG" w:date="2020-04-28T19:43:00Z"/>
              </w:rPr>
            </w:pPr>
            <w:del w:id="1284" w:author="IQTIG" w:date="2020-04-28T19:43:00Z">
              <w:r>
                <w:delText>OP ist ein isolierter Inlaywechsel</w:delText>
              </w:r>
            </w:del>
          </w:p>
        </w:tc>
        <w:tc>
          <w:tcPr>
            <w:tcW w:w="4995" w:type="dxa"/>
          </w:tcPr>
          <w:p w14:paraId="61AEBA59" w14:textId="77777777" w:rsidR="004F23F4" w:rsidRPr="004F23F4" w:rsidRDefault="005D556E" w:rsidP="004F23F4">
            <w:pPr>
              <w:pStyle w:val="CodeOhneSilbentrennung"/>
              <w:rPr>
                <w:del w:id="1285" w:author="IQTIG" w:date="2020-04-28T19:43:00Z"/>
              </w:rPr>
            </w:pPr>
            <w:del w:id="1286" w:author="IQTIG" w:date="2020-04-28T19:43:00Z">
              <w:r>
                <w:delText xml:space="preserve">OPSCHLUESSEL %any_like% LST$OPS_Inlaywechsel &amp; </w:delText>
              </w:r>
              <w:r>
                <w:br/>
                <w:delText xml:space="preserve">!OPSCHLUESSEL %any_like% LST$QSF_KNIETEPW_OPS &amp; </w:delText>
              </w:r>
              <w:r>
                <w:br/>
                <w:delText xml:space="preserve">!OPSCHLUESSEL %any_like% LST$QSF_KNIETEP_OPS &amp; </w:delText>
              </w:r>
              <w:r>
                <w:br/>
                <w:delText>!OPSCHLUESSEL %any_like% LST$QSF_UKNIETEP_OPS</w:delText>
              </w:r>
            </w:del>
          </w:p>
        </w:tc>
      </w:tr>
      <w:tr w:rsidR="004F23F4" w:rsidRPr="00743DF3" w14:paraId="7CF0927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FB63398" w14:textId="77777777" w:rsidR="004F23F4" w:rsidRPr="00743DF3" w:rsidRDefault="00317B8B" w:rsidP="004F23F4">
            <w:pPr>
              <w:pStyle w:val="Tabellentext"/>
            </w:pPr>
            <w:r>
              <w:t>fn_IstErsteOP</w:t>
            </w:r>
          </w:p>
        </w:tc>
        <w:tc>
          <w:tcPr>
            <w:tcW w:w="949" w:type="dxa"/>
          </w:tcPr>
          <w:p w14:paraId="6BE64820" w14:textId="77777777" w:rsidR="00BA7A20" w:rsidRPr="00743DF3" w:rsidRDefault="00317B8B" w:rsidP="00506ECF">
            <w:pPr>
              <w:pStyle w:val="Tabellentext"/>
            </w:pPr>
            <w:r>
              <w:t>boolean</w:t>
            </w:r>
          </w:p>
        </w:tc>
        <w:tc>
          <w:tcPr>
            <w:tcW w:w="3828" w:type="dxa"/>
            <w:gridSpan w:val="2"/>
          </w:tcPr>
          <w:p w14:paraId="7C69E1C4" w14:textId="77777777" w:rsidR="004F23F4" w:rsidRPr="00743DF3" w:rsidRDefault="00317B8B" w:rsidP="004F23F4">
            <w:pPr>
              <w:pStyle w:val="Tabellentext"/>
            </w:pPr>
            <w:r>
              <w:t>OP ist die erste OP</w:t>
            </w:r>
          </w:p>
        </w:tc>
        <w:tc>
          <w:tcPr>
            <w:tcW w:w="5987" w:type="dxa"/>
            <w:gridSpan w:val="2"/>
          </w:tcPr>
          <w:p w14:paraId="05071D02" w14:textId="77777777" w:rsidR="004F23F4" w:rsidRPr="004F23F4" w:rsidRDefault="00317B8B" w:rsidP="004F23F4">
            <w:pPr>
              <w:pStyle w:val="CodeOhneSilbentrennung"/>
            </w:pPr>
            <w:r>
              <w:t>fn_Poopvwdauer_LfdNrEingriff %==% (maximum(fn_Poopvwdauer_LfdNrEingriff) %group_by% TDS_B)</w:t>
            </w:r>
          </w:p>
        </w:tc>
      </w:tr>
      <w:tr w:rsidR="004F23F4" w:rsidRPr="00743DF3" w14:paraId="3A4632F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430D187" w14:textId="77777777" w:rsidR="004F23F4" w:rsidRPr="00743DF3" w:rsidRDefault="00317B8B" w:rsidP="004F23F4">
            <w:pPr>
              <w:pStyle w:val="Tabellentext"/>
            </w:pPr>
            <w:r>
              <w:t>fn_KellgrenLawrenceKnie</w:t>
            </w:r>
          </w:p>
        </w:tc>
        <w:tc>
          <w:tcPr>
            <w:tcW w:w="949" w:type="dxa"/>
          </w:tcPr>
          <w:p w14:paraId="4FE2F54B" w14:textId="77777777" w:rsidR="00BA7A20" w:rsidRPr="00743DF3" w:rsidRDefault="00317B8B" w:rsidP="00506ECF">
            <w:pPr>
              <w:pStyle w:val="Tabellentext"/>
            </w:pPr>
            <w:r>
              <w:t>integer</w:t>
            </w:r>
          </w:p>
        </w:tc>
        <w:tc>
          <w:tcPr>
            <w:tcW w:w="3828" w:type="dxa"/>
            <w:gridSpan w:val="2"/>
          </w:tcPr>
          <w:p w14:paraId="50E92280" w14:textId="77777777" w:rsidR="004F23F4" w:rsidRPr="00743DF3" w:rsidRDefault="00317B8B" w:rsidP="004F23F4">
            <w:pPr>
              <w:pStyle w:val="Tabellentext"/>
            </w:pPr>
            <w:r>
              <w:t>Modifizierter Arthrose-Score des Knies nach Kellgren-Lawrence</w:t>
            </w:r>
          </w:p>
        </w:tc>
        <w:tc>
          <w:tcPr>
            <w:tcW w:w="5987" w:type="dxa"/>
            <w:gridSpan w:val="2"/>
          </w:tcPr>
          <w:p w14:paraId="1ADD63B1" w14:textId="77777777" w:rsidR="004F23F4" w:rsidRPr="004F23F4" w:rsidRDefault="00317B8B" w:rsidP="004F23F4">
            <w:pPr>
              <w:pStyle w:val="CodeOhneSilbentrennung"/>
            </w:pPr>
            <w:r>
              <w:t>OSTEOPHYTENK + GELENKSPALTK + SKLEROSEK + DEFORMK</w:t>
            </w:r>
          </w:p>
        </w:tc>
      </w:tr>
      <w:tr w:rsidR="004F23F4" w:rsidRPr="00743DF3" w14:paraId="3E00D58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21D7037" w14:textId="77777777" w:rsidR="004F23F4" w:rsidRPr="00743DF3" w:rsidRDefault="00317B8B" w:rsidP="004F23F4">
            <w:pPr>
              <w:pStyle w:val="Tabellentext"/>
            </w:pPr>
            <w:r>
              <w:t>fn_KEPScore_54028</w:t>
            </w:r>
          </w:p>
        </w:tc>
        <w:tc>
          <w:tcPr>
            <w:tcW w:w="949" w:type="dxa"/>
          </w:tcPr>
          <w:p w14:paraId="2E66C2F3" w14:textId="77777777" w:rsidR="00BA7A20" w:rsidRPr="00743DF3" w:rsidRDefault="00317B8B" w:rsidP="00506ECF">
            <w:pPr>
              <w:pStyle w:val="Tabellentext"/>
            </w:pPr>
            <w:r>
              <w:t>float</w:t>
            </w:r>
          </w:p>
        </w:tc>
        <w:tc>
          <w:tcPr>
            <w:tcW w:w="3828" w:type="dxa"/>
            <w:gridSpan w:val="2"/>
          </w:tcPr>
          <w:p w14:paraId="3751BD5E" w14:textId="512721E7" w:rsidR="004F23F4" w:rsidRPr="00743DF3" w:rsidRDefault="00317B8B" w:rsidP="004F23F4">
            <w:pPr>
              <w:pStyle w:val="Tabellentext"/>
            </w:pPr>
            <w:r>
              <w:t xml:space="preserve">Score zur logistischen Regression - </w:t>
            </w:r>
            <w:del w:id="1287" w:author="IQTIG" w:date="2020-04-28T19:43:00Z">
              <w:r w:rsidR="005D556E">
                <w:delText>QI-</w:delText>
              </w:r>
            </w:del>
            <w:r>
              <w:t>ID 54028</w:t>
            </w:r>
          </w:p>
        </w:tc>
        <w:tc>
          <w:tcPr>
            <w:tcW w:w="5987" w:type="dxa"/>
            <w:gridSpan w:val="2"/>
          </w:tcPr>
          <w:p w14:paraId="55DA97DD" w14:textId="171EFF2D" w:rsidR="004F23F4" w:rsidRPr="004F23F4" w:rsidRDefault="00317B8B" w:rsidP="004F23F4">
            <w:pPr>
              <w:pStyle w:val="CodeOhneSilbentrennung"/>
            </w:pPr>
            <w:r>
              <w:t># Funktion fn_</w:t>
            </w:r>
            <w:del w:id="1288" w:author="IQTIG" w:date="2020-04-28T19:43:00Z">
              <w:r w:rsidR="005D556E">
                <w:delText>KEPScore</w:delText>
              </w:r>
            </w:del>
            <w:ins w:id="1289" w:author="IQTIG" w:date="2020-04-28T19:43:00Z">
              <w:r>
                <w:t>KEPSCore</w:t>
              </w:r>
            </w:ins>
            <w:r>
              <w:t xml:space="preserve">_54028 </w:t>
            </w:r>
            <w:r>
              <w:br/>
              <w:t xml:space="preserve"> </w:t>
            </w:r>
            <w:r>
              <w:br/>
              <w:t xml:space="preserve"># definiere Summationsvariable log_odds </w:t>
            </w:r>
            <w:r>
              <w:br/>
              <w:t xml:space="preserve">log_odds &lt;- 0 </w:t>
            </w:r>
            <w:r>
              <w:br/>
              <w:t xml:space="preserve"> </w:t>
            </w:r>
            <w:r>
              <w:br/>
              <w:t xml:space="preserve"># Konstante </w:t>
            </w:r>
            <w:r>
              <w:br/>
              <w:t>log_odds &lt;- log_odds + (1) * -﻿</w:t>
            </w:r>
            <w:del w:id="1290" w:author="IQTIG" w:date="2020-04-28T19:43:00Z">
              <w:r w:rsidR="005D556E">
                <w:delText>6.147335856454620</w:delText>
              </w:r>
            </w:del>
            <w:ins w:id="1291" w:author="IQTIG" w:date="2020-04-28T19:43:00Z">
              <w:r>
                <w:t>7.359247121673964</w:t>
              </w:r>
            </w:ins>
            <w:r>
              <w:t xml:space="preserve"> </w:t>
            </w:r>
            <w:r>
              <w:br/>
              <w:t xml:space="preserve"> </w:t>
            </w:r>
            <w:r>
              <w:br/>
              <w:t xml:space="preserve"># Altersrisiko pro Jahr Abweichung vom Durchschnittsalter (68 Jahre) - gedeckelt bei 58 Jahren </w:t>
            </w:r>
            <w:r>
              <w:br/>
              <w:t>log_odds &lt;- log_odds + ((pmax(alter,58) - 68)) * 0.</w:t>
            </w:r>
            <w:del w:id="1292" w:author="IQTIG" w:date="2020-04-28T19:43:00Z">
              <w:r w:rsidR="005D556E">
                <w:delText>042194425029311</w:delText>
              </w:r>
            </w:del>
            <w:ins w:id="1293" w:author="IQTIG" w:date="2020-04-28T19:43:00Z">
              <w:r>
                <w:t xml:space="preserve">049065941507690 </w:t>
              </w:r>
              <w:r>
                <w:br/>
                <w:t xml:space="preserve"> </w:t>
              </w:r>
              <w:r>
                <w:br/>
                <w:t xml:space="preserve"># Art des Eingriffs - Reimplantation im Rahmen eines einzeitigen Wechsels </w:t>
              </w:r>
              <w:r>
                <w:br/>
                <w:t xml:space="preserve">log_odds &lt;- log_odds + (ARTEINGRIFFKNIE %==% 2) * 0.678534139467164 </w:t>
              </w:r>
              <w:r>
                <w:br/>
                <w:t xml:space="preserve"> </w:t>
              </w:r>
              <w:r>
                <w:br/>
                <w:t xml:space="preserve"># Art des Eingriffs - Reimplantation im Rahmen eines zweizeitigen Wechsels </w:t>
              </w:r>
              <w:r>
                <w:br/>
                <w:t xml:space="preserve">log_odds &lt;- log_odds + (ARTEINGRIFFKNIE %==% 3) * 1.042798879307567 </w:t>
              </w:r>
              <w:r>
                <w:br/>
                <w:t xml:space="preserve"> </w:t>
              </w:r>
              <w:r>
                <w:br/>
                <w:t xml:space="preserve"># Implantation einer unikondylären Schlittenprothese </w:t>
              </w:r>
              <w:r>
                <w:br/>
                <w:t>log_odds &lt;- log_odds + (KNIESCHLITTEN %==% 1) * -﻿1.229854371153876</w:t>
              </w:r>
            </w:ins>
            <w:r>
              <w:t xml:space="preserve"> </w:t>
            </w:r>
            <w:r>
              <w:br/>
              <w:t xml:space="preserve"> </w:t>
            </w:r>
            <w:r>
              <w:br/>
              <w:t># Gehhilfen (bei Aufnahme</w:t>
            </w:r>
            <w:del w:id="1294" w:author="IQTIG" w:date="2020-04-28T19:43:00Z">
              <w:r w:rsidR="005D556E">
                <w:delText xml:space="preserve"> oder vor der Fraktur) -  Unterarmgehstützen/Gehstock </w:delText>
              </w:r>
              <w:r w:rsidR="005D556E">
                <w:br/>
                <w:delText xml:space="preserve">log_odds &lt;- log_odds + (GEHHILFEN %==% 1) * 0.267112443842006 </w:delText>
              </w:r>
              <w:r w:rsidR="005D556E">
                <w:br/>
                <w:delText xml:space="preserve"> </w:delText>
              </w:r>
              <w:r w:rsidR="005D556E">
                <w:br/>
                <w:delText># Gehhilfen (bei Aufnahme oder vor der Fraktur</w:delText>
              </w:r>
            </w:del>
            <w:r>
              <w:t xml:space="preserve">) - Rollator/Gehbock </w:t>
            </w:r>
            <w:r>
              <w:br/>
              <w:t xml:space="preserve">log_odds &lt;- log_odds + (GEHHILFEN %==% 2) * </w:t>
            </w:r>
            <w:r>
              <w:lastRenderedPageBreak/>
              <w:t>1.</w:t>
            </w:r>
            <w:del w:id="1295" w:author="IQTIG" w:date="2020-04-28T19:43:00Z">
              <w:r w:rsidR="005D556E">
                <w:delText>208477584585356</w:delText>
              </w:r>
            </w:del>
            <w:ins w:id="1296" w:author="IQTIG" w:date="2020-04-28T19:43:00Z">
              <w:r>
                <w:t>324561620469886</w:t>
              </w:r>
            </w:ins>
            <w:r>
              <w:t xml:space="preserve"> </w:t>
            </w:r>
            <w:r>
              <w:br/>
              <w:t xml:space="preserve"> </w:t>
            </w:r>
            <w:r>
              <w:br/>
              <w:t># Gehstrecke (bei Aufnahme</w:t>
            </w:r>
            <w:del w:id="1297" w:author="IQTIG" w:date="2020-04-28T19:43:00Z">
              <w:r w:rsidR="005D556E">
                <w:delText xml:space="preserve"> oder vor der Fraktur</w:delText>
              </w:r>
            </w:del>
            <w:ins w:id="1298" w:author="IQTIG" w:date="2020-04-28T19:43:00Z">
              <w:r>
                <w:t xml:space="preserve">) - Gehen am Stück bis 500m möglich </w:t>
              </w:r>
              <w:r>
                <w:br/>
                <w:t xml:space="preserve">log_odds &lt;- log_odds + (GEHSTRECKE %==% 2) * 0.248391197805110 </w:t>
              </w:r>
              <w:r>
                <w:br/>
                <w:t xml:space="preserve"> </w:t>
              </w:r>
              <w:r>
                <w:br/>
                <w:t># Gehstrecke (bei Aufnahme</w:t>
              </w:r>
            </w:ins>
            <w:r>
              <w:t xml:space="preserve">) - Auf der Stationsebene mobil </w:t>
            </w:r>
            <w:r>
              <w:br/>
              <w:t>log_odds &lt;- log_odds + (GEHSTRECKE %==% 3) * 0.</w:t>
            </w:r>
            <w:del w:id="1299" w:author="IQTIG" w:date="2020-04-28T19:43:00Z">
              <w:r w:rsidR="005D556E">
                <w:delText>378312580665810</w:delText>
              </w:r>
            </w:del>
            <w:ins w:id="1300" w:author="IQTIG" w:date="2020-04-28T19:43:00Z">
              <w:r>
                <w:t>636465088809621</w:t>
              </w:r>
            </w:ins>
            <w:r>
              <w:t xml:space="preserve"> </w:t>
            </w:r>
            <w:r>
              <w:br/>
              <w:t xml:space="preserve"> </w:t>
            </w:r>
            <w:r>
              <w:br/>
              <w:t xml:space="preserve"># ASA-Klassifikation </w:t>
            </w:r>
            <w:del w:id="1301" w:author="IQTIG" w:date="2020-04-28T19:43:00Z">
              <w:r w:rsidR="005D556E">
                <w:delText>3</w:delText>
              </w:r>
            </w:del>
            <w:ins w:id="1302" w:author="IQTIG" w:date="2020-04-28T19:43:00Z">
              <w:r>
                <w:t>2</w:t>
              </w:r>
            </w:ins>
            <w:r>
              <w:t xml:space="preserve"> </w:t>
            </w:r>
            <w:r>
              <w:br/>
              <w:t xml:space="preserve">log_odds &lt;- log_odds + (ASA %==% </w:t>
            </w:r>
            <w:del w:id="1303" w:author="IQTIG" w:date="2020-04-28T19:43:00Z">
              <w:r w:rsidR="005D556E">
                <w:delText>3) * 0.640137342713233</w:delText>
              </w:r>
            </w:del>
            <w:ins w:id="1304" w:author="IQTIG" w:date="2020-04-28T19:43:00Z">
              <w:r>
                <w:t xml:space="preserve">2) * 0.828318578006633 </w:t>
              </w:r>
              <w:r>
                <w:br/>
                <w:t xml:space="preserve"> </w:t>
              </w:r>
              <w:r>
                <w:br/>
                <w:t xml:space="preserve"># ASA-Klassifikation 3 </w:t>
              </w:r>
              <w:r>
                <w:br/>
                <w:t>log_odds &lt;- log_odds + (ASA %==% 3) * 1.640742417978649</w:t>
              </w:r>
            </w:ins>
            <w:r>
              <w:t xml:space="preserve"> </w:t>
            </w:r>
            <w:r>
              <w:br/>
              <w:t xml:space="preserve"> </w:t>
            </w:r>
            <w:r>
              <w:br/>
              <w:t xml:space="preserve"># ASA-Klassifikation 4 oder 5 </w:t>
            </w:r>
            <w:r>
              <w:br/>
              <w:t xml:space="preserve">log_odds &lt;- log_odds + (ASA %in% c(4,5)) * </w:t>
            </w:r>
            <w:del w:id="1305" w:author="IQTIG" w:date="2020-04-28T19:43:00Z">
              <w:r w:rsidR="005D556E">
                <w:delText>1.407369728123199</w:delText>
              </w:r>
            </w:del>
            <w:ins w:id="1306" w:author="IQTIG" w:date="2020-04-28T19:43:00Z">
              <w:r>
                <w:t>2.612519548772024</w:t>
              </w:r>
            </w:ins>
            <w:r>
              <w:t xml:space="preserve"> </w:t>
            </w:r>
            <w:r>
              <w:br/>
              <w:t xml:space="preserve"> </w:t>
            </w:r>
            <w:r>
              <w:br/>
              <w:t xml:space="preserve"># Präoperative Wundkontaminationsklassifikation nach CDC 2 </w:t>
            </w:r>
            <w:r>
              <w:br/>
              <w:t>log_odds &lt;- log_odds + (PRAEOPCDC %==% 2) * 0.</w:t>
            </w:r>
            <w:del w:id="1307" w:author="IQTIG" w:date="2020-04-28T19:43:00Z">
              <w:r w:rsidR="005D556E">
                <w:delText>135921484249578</w:delText>
              </w:r>
            </w:del>
            <w:ins w:id="1308" w:author="IQTIG" w:date="2020-04-28T19:43:00Z">
              <w:r>
                <w:t>067607996109167</w:t>
              </w:r>
            </w:ins>
            <w:r>
              <w:t xml:space="preserve"> </w:t>
            </w:r>
            <w:r>
              <w:br/>
              <w:t xml:space="preserve"> </w:t>
            </w:r>
            <w:r>
              <w:br/>
              <w:t xml:space="preserve"># Präoperative Wundkontaminationsklassifikation nach CDC 3 oder 4 </w:t>
            </w:r>
            <w:r>
              <w:br/>
              <w:t xml:space="preserve">log_odds &lt;- log_odds + (PRAEOPCDC %in% c(3,4)) * </w:t>
            </w:r>
            <w:del w:id="1309" w:author="IQTIG" w:date="2020-04-28T19:43:00Z">
              <w:r w:rsidR="005D556E">
                <w:delText xml:space="preserve">1.006464461914437 </w:delText>
              </w:r>
              <w:r w:rsidR="005D556E">
                <w:br/>
                <w:delText xml:space="preserve"> </w:delText>
              </w:r>
              <w:r w:rsidR="005D556E">
                <w:br/>
                <w:delText xml:space="preserve"># Art des Eingriffs - Reimplantation im Rahmen eines ein- oder zweizeitigen Wechsels </w:delText>
              </w:r>
              <w:r w:rsidR="005D556E">
                <w:br/>
                <w:delText xml:space="preserve">log_odds &lt;- log_odds + (ARTEINGRIFFKNIE %in% c(2,3)) * 0.812666014707105 </w:delText>
              </w:r>
              <w:r w:rsidR="005D556E">
                <w:br/>
                <w:delText xml:space="preserve"> </w:delText>
              </w:r>
              <w:r w:rsidR="005D556E">
                <w:br/>
                <w:delText xml:space="preserve"># Implantation einer Knieschlittenprothese </w:delText>
              </w:r>
              <w:r w:rsidR="005D556E">
                <w:br/>
                <w:delText>log_odds &lt;- log_odds + (KNIESCHLITTEN %==% 1) * -﻿1.014041385554075</w:delText>
              </w:r>
            </w:del>
            <w:ins w:id="1310" w:author="IQTIG" w:date="2020-04-28T19:43:00Z">
              <w:r>
                <w:t>0.790090243638743</w:t>
              </w:r>
            </w:ins>
            <w:r>
              <w:t xml:space="preserve"> </w:t>
            </w:r>
            <w:r>
              <w:br/>
              <w:t xml:space="preserve"> </w:t>
            </w:r>
            <w:r>
              <w:br/>
              <w:t xml:space="preserve"># Positive Entzündungszeichen im Labor vor Prothesenexplantation </w:t>
            </w:r>
            <w:r>
              <w:br/>
              <w:t>log_odds &lt;- log_odds + (ENTZZEICHEN %==% 1) * 0.</w:t>
            </w:r>
            <w:del w:id="1311" w:author="IQTIG" w:date="2020-04-28T19:43:00Z">
              <w:r w:rsidR="005D556E">
                <w:delText xml:space="preserve">347054074411162 </w:delText>
              </w:r>
              <w:r w:rsidR="005D556E">
                <w:br/>
                <w:delText xml:space="preserve"> </w:delText>
              </w:r>
              <w:r w:rsidR="005D556E">
                <w:br/>
                <w:delText xml:space="preserve"># Zweizeitiger Wechsel </w:delText>
              </w:r>
              <w:r w:rsidR="005D556E">
                <w:br/>
                <w:delText>log_odds &lt;- log_odds + (ARTEINGRIFFKNIE %==% 3) * 0.546402692617084</w:delText>
              </w:r>
            </w:del>
            <w:ins w:id="1312" w:author="IQTIG" w:date="2020-04-28T19:43:00Z">
              <w:r>
                <w:t>307505166334384</w:t>
              </w:r>
            </w:ins>
            <w:r>
              <w:t xml:space="preserve"> </w:t>
            </w:r>
            <w:r>
              <w:br/>
              <w:t xml:space="preserve"> </w:t>
            </w:r>
            <w:r>
              <w:br/>
              <w:t xml:space="preserve"># Periprothetische Fraktur </w:t>
            </w:r>
            <w:r>
              <w:br/>
              <w:t>log_odds &lt;- log_odds + (PERIFRAKTUR %==% 1) * 1.</w:t>
            </w:r>
            <w:del w:id="1313" w:author="IQTIG" w:date="2020-04-28T19:43:00Z">
              <w:r w:rsidR="005D556E">
                <w:delText>444543923348272</w:delText>
              </w:r>
            </w:del>
            <w:ins w:id="1314" w:author="IQTIG" w:date="2020-04-28T19:43:00Z">
              <w:r>
                <w:t>433347351724102</w:t>
              </w:r>
            </w:ins>
            <w:r>
              <w:t xml:space="preserve"> </w:t>
            </w:r>
            <w:r>
              <w:br/>
            </w:r>
            <w:r>
              <w:lastRenderedPageBreak/>
              <w:t xml:space="preserve"> </w:t>
            </w:r>
            <w:r>
              <w:br/>
              <w:t xml:space="preserve"># Berechnung des Risikos aus der Summationsvariable log_odds </w:t>
            </w:r>
            <w:r>
              <w:br/>
              <w:t>plogis(log_odds) * 100</w:t>
            </w:r>
          </w:p>
        </w:tc>
      </w:tr>
      <w:tr w:rsidR="004F23F4" w:rsidRPr="00743DF3" w14:paraId="0BB346A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10C4029" w14:textId="77777777" w:rsidR="004F23F4" w:rsidRPr="00743DF3" w:rsidRDefault="00317B8B" w:rsidP="004F23F4">
            <w:pPr>
              <w:pStyle w:val="Tabellentext"/>
            </w:pPr>
            <w:r>
              <w:lastRenderedPageBreak/>
              <w:t>fn_KEPScore_54127</w:t>
            </w:r>
          </w:p>
        </w:tc>
        <w:tc>
          <w:tcPr>
            <w:tcW w:w="949" w:type="dxa"/>
          </w:tcPr>
          <w:p w14:paraId="0E062D81" w14:textId="77777777" w:rsidR="00BA7A20" w:rsidRPr="00743DF3" w:rsidRDefault="00317B8B" w:rsidP="00506ECF">
            <w:pPr>
              <w:pStyle w:val="Tabellentext"/>
            </w:pPr>
            <w:r>
              <w:t>float</w:t>
            </w:r>
          </w:p>
        </w:tc>
        <w:tc>
          <w:tcPr>
            <w:tcW w:w="3828" w:type="dxa"/>
            <w:gridSpan w:val="2"/>
          </w:tcPr>
          <w:p w14:paraId="1E0C61B7" w14:textId="1B302CCE" w:rsidR="004F23F4" w:rsidRPr="00743DF3" w:rsidRDefault="00317B8B" w:rsidP="004F23F4">
            <w:pPr>
              <w:pStyle w:val="Tabellentext"/>
            </w:pPr>
            <w:r>
              <w:t xml:space="preserve">Score zur logistischen Regression - </w:t>
            </w:r>
            <w:del w:id="1315" w:author="IQTIG" w:date="2020-04-28T19:43:00Z">
              <w:r w:rsidR="005D556E">
                <w:delText>QI-</w:delText>
              </w:r>
            </w:del>
            <w:r>
              <w:t>ID 54127</w:t>
            </w:r>
          </w:p>
        </w:tc>
        <w:tc>
          <w:tcPr>
            <w:tcW w:w="5987" w:type="dxa"/>
            <w:gridSpan w:val="2"/>
          </w:tcPr>
          <w:p w14:paraId="5C0D77A1" w14:textId="78B6C909" w:rsidR="004F23F4" w:rsidRPr="004F23F4" w:rsidRDefault="00317B8B" w:rsidP="004F23F4">
            <w:pPr>
              <w:pStyle w:val="CodeOhneSilbentrennung"/>
            </w:pPr>
            <w:r>
              <w:t xml:space="preserve"># Funktion fn_KEPScore_54127 </w:t>
            </w:r>
            <w:r>
              <w:br/>
              <w:t xml:space="preserve"> </w:t>
            </w:r>
            <w:r>
              <w:br/>
              <w:t xml:space="preserve"># definiere Summationsvariable log_odds </w:t>
            </w:r>
            <w:r>
              <w:br/>
              <w:t xml:space="preserve">log_odds &lt;- 0 </w:t>
            </w:r>
            <w:r>
              <w:br/>
              <w:t xml:space="preserve"> </w:t>
            </w:r>
            <w:r>
              <w:br/>
              <w:t xml:space="preserve"># Konstante </w:t>
            </w:r>
            <w:r>
              <w:br/>
              <w:t>log_odds &lt;- log_odds + (1) * -﻿8.</w:t>
            </w:r>
            <w:del w:id="1316" w:author="IQTIG" w:date="2020-04-28T19:43:00Z">
              <w:r w:rsidR="005D556E">
                <w:delText>780000126335681</w:delText>
              </w:r>
            </w:del>
            <w:ins w:id="1317" w:author="IQTIG" w:date="2020-04-28T19:43:00Z">
              <w:r>
                <w:t>142402153890258</w:t>
              </w:r>
            </w:ins>
            <w:r>
              <w:t xml:space="preserve"> </w:t>
            </w:r>
            <w:r>
              <w:br/>
              <w:t xml:space="preserve"> </w:t>
            </w:r>
            <w:r>
              <w:br/>
              <w:t># Altersrisiko pro Jahr Abweichung vom Durchschnittsalter (68 Jahre</w:t>
            </w:r>
            <w:del w:id="1318" w:author="IQTIG" w:date="2020-04-28T19:43:00Z">
              <w:r w:rsidR="005D556E">
                <w:delText>).</w:delText>
              </w:r>
            </w:del>
            <w:ins w:id="1319" w:author="IQTIG" w:date="2020-04-28T19:43:00Z">
              <w:r>
                <w:t>) -</w:t>
              </w:r>
            </w:ins>
            <w:r>
              <w:t xml:space="preserve"> Linear zwischen 50 und 100 Jahre. </w:t>
            </w:r>
            <w:r>
              <w:br/>
              <w:t>log_odds &lt;- log_odds + ((pmin(pmax(alter, 50), 100) - 68)) * 0.</w:t>
            </w:r>
            <w:del w:id="1320" w:author="IQTIG" w:date="2020-04-28T19:43:00Z">
              <w:r w:rsidR="005D556E">
                <w:delText>093913308148233</w:delText>
              </w:r>
            </w:del>
            <w:ins w:id="1321" w:author="IQTIG" w:date="2020-04-28T19:43:00Z">
              <w:r>
                <w:t>097113186121225</w:t>
              </w:r>
            </w:ins>
            <w:r>
              <w:t xml:space="preserve"> </w:t>
            </w:r>
            <w:r>
              <w:br/>
              <w:t xml:space="preserve"> </w:t>
            </w:r>
            <w:r>
              <w:br/>
              <w:t xml:space="preserve"># Geschlecht - männlich </w:t>
            </w:r>
            <w:r>
              <w:br/>
              <w:t>log_odds &lt;- log_odds + (</w:t>
            </w:r>
            <w:ins w:id="1322" w:author="IQTIG" w:date="2020-04-28T19:43:00Z">
              <w:r>
                <w:t>ifelse(</w:t>
              </w:r>
            </w:ins>
            <w:r>
              <w:t xml:space="preserve">GESCHLECHT </w:t>
            </w:r>
            <w:del w:id="1323" w:author="IQTIG" w:date="2020-04-28T19:43:00Z">
              <w:r w:rsidR="005D556E">
                <w:delText>%==%</w:delText>
              </w:r>
            </w:del>
            <w:ins w:id="1324" w:author="IQTIG" w:date="2020-04-28T19:43:00Z">
              <w:r>
                <w:t>== 1L,</w:t>
              </w:r>
            </w:ins>
            <w:r>
              <w:t xml:space="preserve"> 1</w:t>
            </w:r>
            <w:del w:id="1325" w:author="IQTIG" w:date="2020-04-28T19:43:00Z">
              <w:r w:rsidR="005D556E">
                <w:delText>) *</w:delText>
              </w:r>
            </w:del>
            <w:ins w:id="1326" w:author="IQTIG" w:date="2020-04-28T19:43:00Z">
              <w:r>
                <w:t>, ifelse(GESCHLECHT == 8L,</w:t>
              </w:r>
            </w:ins>
            <w:r>
              <w:t xml:space="preserve"> 0.</w:t>
            </w:r>
            <w:del w:id="1327" w:author="IQTIG" w:date="2020-04-28T19:43:00Z">
              <w:r w:rsidR="005D556E">
                <w:delText>366098660497074</w:delText>
              </w:r>
            </w:del>
            <w:ins w:id="1328" w:author="IQTIG" w:date="2020-04-28T19:43:00Z">
              <w:r>
                <w:t xml:space="preserve">5, 0))) * 0.425122639570849 </w:t>
              </w:r>
              <w:r>
                <w:br/>
                <w:t xml:space="preserve"> </w:t>
              </w:r>
              <w:r>
                <w:br/>
                <w:t xml:space="preserve"># Gehhilfen (bei Aufnahme) - Rollator/Gehbock </w:t>
              </w:r>
              <w:r>
                <w:br/>
                <w:t xml:space="preserve">log_odds &lt;- log_odds + (GEHHILFEN %==% 2) * 0.911624327482502 </w:t>
              </w:r>
              <w:r>
                <w:br/>
                <w:t xml:space="preserve"> </w:t>
              </w:r>
              <w:r>
                <w:br/>
                <w:t xml:space="preserve"># Gehhilfen (bei Aufnahme) - Rollstuhl </w:t>
              </w:r>
              <w:r>
                <w:br/>
                <w:t xml:space="preserve">log_odds &lt;- log_odds + (GEHHILFEN %==% 3) * 0.684840811023008 </w:t>
              </w:r>
              <w:r>
                <w:br/>
                <w:t xml:space="preserve"> </w:t>
              </w:r>
              <w:r>
                <w:br/>
                <w:t xml:space="preserve"># Gehhilfen (bei Aufnahme) - bettlägerig </w:t>
              </w:r>
              <w:r>
                <w:br/>
                <w:t>log_odds &lt;- log_odds + (GEHHILFEN %==% 4) * 0.830646472112143</w:t>
              </w:r>
            </w:ins>
            <w:r>
              <w:t xml:space="preserve"> </w:t>
            </w:r>
            <w:r>
              <w:br/>
              <w:t xml:space="preserve"> </w:t>
            </w:r>
            <w:r>
              <w:br/>
              <w:t xml:space="preserve"># Gehstrecke </w:t>
            </w:r>
            <w:ins w:id="1329" w:author="IQTIG" w:date="2020-04-28T19:43:00Z">
              <w:r>
                <w:t>(</w:t>
              </w:r>
            </w:ins>
            <w:r>
              <w:t>bei Aufnahme</w:t>
            </w:r>
            <w:ins w:id="1330" w:author="IQTIG" w:date="2020-04-28T19:43:00Z">
              <w:r>
                <w:t>)</w:t>
              </w:r>
            </w:ins>
            <w:r>
              <w:t xml:space="preserve"> - auf der Stationsebene mobil </w:t>
            </w:r>
            <w:r>
              <w:br/>
              <w:t>log_odds &lt;- log_odds + (GEHSTRECKE %==% 3) * 0.</w:t>
            </w:r>
            <w:del w:id="1331" w:author="IQTIG" w:date="2020-04-28T19:43:00Z">
              <w:r w:rsidR="005D556E">
                <w:delText>038872985648910</w:delText>
              </w:r>
            </w:del>
            <w:ins w:id="1332" w:author="IQTIG" w:date="2020-04-28T19:43:00Z">
              <w:r>
                <w:t>617808137387098</w:t>
              </w:r>
            </w:ins>
            <w:r>
              <w:t xml:space="preserve"> </w:t>
            </w:r>
            <w:r>
              <w:br/>
              <w:t xml:space="preserve"> </w:t>
            </w:r>
            <w:r>
              <w:br/>
              <w:t xml:space="preserve"># Gehstrecke </w:t>
            </w:r>
            <w:ins w:id="1333" w:author="IQTIG" w:date="2020-04-28T19:43:00Z">
              <w:r>
                <w:t>(</w:t>
              </w:r>
            </w:ins>
            <w:r>
              <w:t>bei Aufnahme</w:t>
            </w:r>
            <w:ins w:id="1334" w:author="IQTIG" w:date="2020-04-28T19:43:00Z">
              <w:r>
                <w:t>)</w:t>
              </w:r>
            </w:ins>
            <w:r>
              <w:t xml:space="preserve"> - im </w:t>
            </w:r>
            <w:del w:id="1335" w:author="IQTIG" w:date="2020-04-28T19:43:00Z">
              <w:r w:rsidR="005D556E">
                <w:delText>Zimmer</w:delText>
              </w:r>
            </w:del>
            <w:ins w:id="1336" w:author="IQTIG" w:date="2020-04-28T19:43:00Z">
              <w:r>
                <w:t>zimmer</w:t>
              </w:r>
            </w:ins>
            <w:r>
              <w:t xml:space="preserve"> mobil </w:t>
            </w:r>
            <w:r>
              <w:br/>
            </w:r>
            <w:r>
              <w:lastRenderedPageBreak/>
              <w:t xml:space="preserve">log_odds &lt;- log_odds + (GEHSTRECKE %==% 4) * </w:t>
            </w:r>
            <w:del w:id="1337" w:author="IQTIG" w:date="2020-04-28T19:43:00Z">
              <w:r w:rsidR="005D556E">
                <w:delText>0.860989758919008</w:delText>
              </w:r>
            </w:del>
            <w:ins w:id="1338" w:author="IQTIG" w:date="2020-04-28T19:43:00Z">
              <w:r>
                <w:t>1.213135149745974</w:t>
              </w:r>
            </w:ins>
            <w:r>
              <w:t xml:space="preserve"> </w:t>
            </w:r>
            <w:r>
              <w:br/>
              <w:t xml:space="preserve"> </w:t>
            </w:r>
            <w:r>
              <w:br/>
              <w:t xml:space="preserve"># Gehstrecke </w:t>
            </w:r>
            <w:ins w:id="1339" w:author="IQTIG" w:date="2020-04-28T19:43:00Z">
              <w:r>
                <w:t>(</w:t>
              </w:r>
            </w:ins>
            <w:r>
              <w:t>bei Aufnahme</w:t>
            </w:r>
            <w:ins w:id="1340" w:author="IQTIG" w:date="2020-04-28T19:43:00Z">
              <w:r>
                <w:t>)</w:t>
              </w:r>
            </w:ins>
            <w:r>
              <w:t xml:space="preserve"> - immobil </w:t>
            </w:r>
            <w:r>
              <w:br/>
              <w:t>log_odds &lt;- log_odds + (GEHSTRECKE %==% 5) * 1.</w:t>
            </w:r>
            <w:del w:id="1341" w:author="IQTIG" w:date="2020-04-28T19:43:00Z">
              <w:r w:rsidR="005D556E">
                <w:delText xml:space="preserve">410681017379322 </w:delText>
              </w:r>
              <w:r w:rsidR="005D556E">
                <w:br/>
                <w:delText xml:space="preserve"> </w:delText>
              </w:r>
              <w:r w:rsidR="005D556E">
                <w:br/>
                <w:delText xml:space="preserve"># Gehhilfen bei Aufnahme - Unterarmgehstützen/Gehstock </w:delText>
              </w:r>
              <w:r w:rsidR="005D556E">
                <w:br/>
                <w:delText xml:space="preserve">log_odds &lt;- log_odds + (GEHHILFEN %==% 1) * 0.229755876850826 </w:delText>
              </w:r>
              <w:r w:rsidR="005D556E">
                <w:br/>
                <w:delText xml:space="preserve"> </w:delText>
              </w:r>
              <w:r w:rsidR="005D556E">
                <w:br/>
                <w:delText xml:space="preserve"># Gehhilfen bei Aufnahme - Rollator/Gehbock </w:delText>
              </w:r>
              <w:r w:rsidR="005D556E">
                <w:br/>
                <w:delText xml:space="preserve">log_odds &lt;- log_odds + (GEHHILFEN %==% 2) * 0.562321218520347 </w:delText>
              </w:r>
              <w:r w:rsidR="005D556E">
                <w:br/>
                <w:delText xml:space="preserve"> </w:delText>
              </w:r>
              <w:r w:rsidR="005D556E">
                <w:br/>
                <w:delText xml:space="preserve"># Gehhilfen bei Aufnahme - Rollstuhl </w:delText>
              </w:r>
              <w:r w:rsidR="005D556E">
                <w:br/>
                <w:delText xml:space="preserve">log_odds &lt;- log_odds + (GEHHILFEN %==% 3) * -﻿0.267927663417111 </w:delText>
              </w:r>
              <w:r w:rsidR="005D556E">
                <w:br/>
                <w:delText xml:space="preserve"> </w:delText>
              </w:r>
              <w:r w:rsidR="005D556E">
                <w:br/>
                <w:delText xml:space="preserve"># Gehhilfen bei Aufnahme - bettlägerig </w:delText>
              </w:r>
              <w:r w:rsidR="005D556E">
                <w:br/>
                <w:delText xml:space="preserve">log_odds &lt;- log_odds + (GEHHILFEN %==% 4) * 0.771764099798868 </w:delText>
              </w:r>
              <w:r w:rsidR="005D556E">
                <w:br/>
                <w:delText xml:space="preserve"> </w:delText>
              </w:r>
              <w:r w:rsidR="005D556E">
                <w:br/>
                <w:delText xml:space="preserve"># ASA-Klassifikation 3 </w:delText>
              </w:r>
              <w:r w:rsidR="005D556E">
                <w:br/>
                <w:delText>log_odds &lt;- log_odds + (ASA %==% 3) * 1.376773102494224</w:delText>
              </w:r>
            </w:del>
            <w:ins w:id="1342" w:author="IQTIG" w:date="2020-04-28T19:43:00Z">
              <w:r>
                <w:t>208099436364606</w:t>
              </w:r>
            </w:ins>
            <w:r>
              <w:t xml:space="preserve"> </w:t>
            </w:r>
            <w:r>
              <w:br/>
              <w:t xml:space="preserve"> </w:t>
            </w:r>
            <w:r>
              <w:br/>
              <w:t xml:space="preserve"># ASA-Klassifikation 4 oder 5 </w:t>
            </w:r>
            <w:r>
              <w:br/>
              <w:t xml:space="preserve">log_odds &lt;- log_odds + (ASA %in% c(4,5)) * </w:t>
            </w:r>
            <w:del w:id="1343" w:author="IQTIG" w:date="2020-04-28T19:43:00Z">
              <w:r w:rsidR="005D556E">
                <w:delText xml:space="preserve">3.164938710133805 </w:delText>
              </w:r>
              <w:r w:rsidR="005D556E">
                <w:br/>
                <w:delText xml:space="preserve"> </w:delText>
              </w:r>
              <w:r w:rsidR="005D556E">
                <w:br/>
                <w:delText xml:space="preserve"># Wundkontaminationsklassifikation 4 (nach Definition der CDC) </w:delText>
              </w:r>
              <w:r w:rsidR="005D556E">
                <w:br/>
                <w:delText>log_odds &lt;- log_odds + (PRAEOPCDC %==% 4) * -﻿0.050590726852375</w:delText>
              </w:r>
            </w:del>
            <w:ins w:id="1344" w:author="IQTIG" w:date="2020-04-28T19:43:00Z">
              <w:r>
                <w:t>2.123590000488696</w:t>
              </w:r>
            </w:ins>
            <w:r>
              <w:t xml:space="preserve"> </w:t>
            </w:r>
            <w:r>
              <w:br/>
              <w:t xml:space="preserve"> </w:t>
            </w:r>
            <w:r>
              <w:br/>
              <w:t xml:space="preserve"># Art des Eingriffs - Reimplantation im Rahmen eines einzeitigen Wechsels </w:t>
            </w:r>
            <w:r>
              <w:br/>
              <w:t>log_odds &lt;- log_odds + (ARTEINGRIFFKNIE %==% 2) * 0.</w:t>
            </w:r>
            <w:del w:id="1345" w:author="IQTIG" w:date="2020-04-28T19:43:00Z">
              <w:r w:rsidR="005D556E">
                <w:delText>306032365087507</w:delText>
              </w:r>
            </w:del>
            <w:ins w:id="1346" w:author="IQTIG" w:date="2020-04-28T19:43:00Z">
              <w:r>
                <w:t>248700519148476</w:t>
              </w:r>
            </w:ins>
            <w:r>
              <w:t xml:space="preserve"> </w:t>
            </w:r>
            <w:r>
              <w:br/>
              <w:t xml:space="preserve"> </w:t>
            </w:r>
            <w:r>
              <w:br/>
              <w:t xml:space="preserve"># Art des Eingriffs - Reimplantation im Rahmen eines zweizeitigen Wechsels </w:t>
            </w:r>
            <w:r>
              <w:br/>
              <w:t xml:space="preserve">log_odds &lt;- log_odds + (ARTEINGRIFFKNIE %==% 3) * </w:t>
            </w:r>
            <w:del w:id="1347" w:author="IQTIG" w:date="2020-04-28T19:43:00Z">
              <w:r w:rsidR="005D556E">
                <w:delText>-﻿</w:delText>
              </w:r>
            </w:del>
            <w:r>
              <w:t>0.</w:t>
            </w:r>
            <w:del w:id="1348" w:author="IQTIG" w:date="2020-04-28T19:43:00Z">
              <w:r w:rsidR="005D556E">
                <w:delText>333458073610729</w:delText>
              </w:r>
            </w:del>
            <w:ins w:id="1349" w:author="IQTIG" w:date="2020-04-28T19:43:00Z">
              <w:r>
                <w:t>578747788238679</w:t>
              </w:r>
            </w:ins>
            <w:r>
              <w:t xml:space="preserve"> </w:t>
            </w:r>
            <w:r>
              <w:br/>
              <w:t xml:space="preserve"> </w:t>
            </w:r>
            <w:r>
              <w:br/>
              <w:t xml:space="preserve"># Implantation einer </w:t>
            </w:r>
            <w:del w:id="1350" w:author="IQTIG" w:date="2020-04-28T19:43:00Z">
              <w:r w:rsidR="005D556E">
                <w:delText>Knieschlittenprothese</w:delText>
              </w:r>
            </w:del>
            <w:ins w:id="1351" w:author="IQTIG" w:date="2020-04-28T19:43:00Z">
              <w:r>
                <w:t>unikondylären Schlittenprothese</w:t>
              </w:r>
            </w:ins>
            <w:r>
              <w:t xml:space="preserve"> </w:t>
            </w:r>
            <w:r>
              <w:br/>
              <w:t>log_odds &lt;- log_odds + (KNIESCHLITTEN %==% 1) * -﻿1.</w:t>
            </w:r>
            <w:del w:id="1352" w:author="IQTIG" w:date="2020-04-28T19:43:00Z">
              <w:r w:rsidR="005D556E">
                <w:delText xml:space="preserve">044127605837047 </w:delText>
              </w:r>
              <w:r w:rsidR="005D556E">
                <w:br/>
                <w:delText xml:space="preserve"> </w:delText>
              </w:r>
              <w:r w:rsidR="005D556E">
                <w:br/>
                <w:delText xml:space="preserve"># Mikrobiologische Untersuchung vor Prothesenexplantation - durchgeführt, negativ </w:delText>
              </w:r>
              <w:r w:rsidR="005D556E">
                <w:br/>
                <w:delText xml:space="preserve">log_odds &lt;- log_odds + (MIKROBIOUNTERSUCH %==% 1) * -﻿0.420540117132058 </w:delText>
              </w:r>
              <w:r w:rsidR="005D556E">
                <w:br/>
                <w:delText xml:space="preserve"> </w:delText>
              </w:r>
              <w:r w:rsidR="005D556E">
                <w:br/>
                <w:delText xml:space="preserve"># Mikrobiologische Untersuchung vor Prothesenexplantation - durchgeführt, positiv </w:delText>
              </w:r>
              <w:r w:rsidR="005D556E">
                <w:br/>
                <w:delText xml:space="preserve">log_odds &lt;- log_odds + (MIKROBIOUNTERSUCH %==% 2) * 1.258198700276955 </w:delText>
              </w:r>
              <w:r w:rsidR="005D556E">
                <w:br/>
                <w:delText xml:space="preserve"> </w:delText>
              </w:r>
              <w:r w:rsidR="005D556E">
                <w:br/>
                <w:delText># periprothetische</w:delText>
              </w:r>
            </w:del>
            <w:ins w:id="1353" w:author="IQTIG" w:date="2020-04-28T19:43:00Z">
              <w:r>
                <w:t xml:space="preserve">605311003245269 </w:t>
              </w:r>
              <w:r>
                <w:br/>
                <w:t xml:space="preserve"> </w:t>
              </w:r>
              <w:r>
                <w:br/>
                <w:t># Periprothetische</w:t>
              </w:r>
            </w:ins>
            <w:r>
              <w:t xml:space="preserve"> Fraktur </w:t>
            </w:r>
            <w:r>
              <w:br/>
              <w:t>log_odds &lt;- log_odds + (PERIFRAKTUR %==% 1) * 1.</w:t>
            </w:r>
            <w:del w:id="1354" w:author="IQTIG" w:date="2020-04-28T19:43:00Z">
              <w:r w:rsidR="005D556E">
                <w:delText>286270845840053</w:delText>
              </w:r>
            </w:del>
            <w:ins w:id="1355" w:author="IQTIG" w:date="2020-04-28T19:43:00Z">
              <w:r>
                <w:t>349254950176434</w:t>
              </w:r>
            </w:ins>
            <w:r>
              <w:t xml:space="preserve"> </w:t>
            </w:r>
            <w:r>
              <w:br/>
              <w:t xml:space="preserve"> </w:t>
            </w:r>
            <w:r>
              <w:br/>
              <w:t xml:space="preserve"># Berechnung des Risikos aus der Summationsvariable log_odds </w:t>
            </w:r>
            <w:r>
              <w:br/>
              <w:t>plogis(log_odds) * 100</w:t>
            </w:r>
          </w:p>
        </w:tc>
      </w:tr>
      <w:tr w:rsidR="004F23F4" w:rsidRPr="00743DF3" w14:paraId="34CC634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7A9AB4F" w14:textId="77777777" w:rsidR="004F23F4" w:rsidRPr="00743DF3" w:rsidRDefault="00317B8B" w:rsidP="004F23F4">
            <w:pPr>
              <w:pStyle w:val="Tabellentext"/>
            </w:pPr>
            <w:r>
              <w:lastRenderedPageBreak/>
              <w:t>fn_KEPScore_54127_ErsterEingriff</w:t>
            </w:r>
          </w:p>
        </w:tc>
        <w:tc>
          <w:tcPr>
            <w:tcW w:w="949" w:type="dxa"/>
          </w:tcPr>
          <w:p w14:paraId="431DFC92" w14:textId="77777777" w:rsidR="00BA7A20" w:rsidRPr="00743DF3" w:rsidRDefault="00317B8B" w:rsidP="00506ECF">
            <w:pPr>
              <w:pStyle w:val="Tabellentext"/>
            </w:pPr>
            <w:r>
              <w:t>float</w:t>
            </w:r>
          </w:p>
        </w:tc>
        <w:tc>
          <w:tcPr>
            <w:tcW w:w="3828" w:type="dxa"/>
            <w:gridSpan w:val="2"/>
          </w:tcPr>
          <w:p w14:paraId="706F4514" w14:textId="77777777" w:rsidR="004F23F4" w:rsidRPr="00743DF3" w:rsidRDefault="00317B8B" w:rsidP="004F23F4">
            <w:pPr>
              <w:pStyle w:val="Tabellentext"/>
            </w:pPr>
            <w:r>
              <w:t>Berechnet den logistischen KEPScore_54127 für den ersten Eingriff</w:t>
            </w:r>
          </w:p>
        </w:tc>
        <w:tc>
          <w:tcPr>
            <w:tcW w:w="5987" w:type="dxa"/>
            <w:gridSpan w:val="2"/>
          </w:tcPr>
          <w:p w14:paraId="77B9FA83" w14:textId="77777777" w:rsidR="004F23F4" w:rsidRPr="004F23F4" w:rsidRDefault="00317B8B" w:rsidP="004F23F4">
            <w:pPr>
              <w:pStyle w:val="CodeOhneSilbentrennung"/>
            </w:pPr>
            <w:r>
              <w:t>minimum(fn_KEPScore_54127_ErsterEingriff_Value) %group_by% TDS_B</w:t>
            </w:r>
          </w:p>
        </w:tc>
      </w:tr>
      <w:tr w:rsidR="004F23F4" w:rsidRPr="00743DF3" w14:paraId="716593E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00AA0F2" w14:textId="77777777" w:rsidR="004F23F4" w:rsidRPr="00743DF3" w:rsidRDefault="00317B8B" w:rsidP="004F23F4">
            <w:pPr>
              <w:pStyle w:val="Tabellentext"/>
            </w:pPr>
            <w:r>
              <w:t>fn_KEPScore_54127_ErsterEingriff_Value</w:t>
            </w:r>
          </w:p>
        </w:tc>
        <w:tc>
          <w:tcPr>
            <w:tcW w:w="949" w:type="dxa"/>
          </w:tcPr>
          <w:p w14:paraId="52CD362F" w14:textId="77777777" w:rsidR="00BA7A20" w:rsidRPr="00743DF3" w:rsidRDefault="00317B8B" w:rsidP="00506ECF">
            <w:pPr>
              <w:pStyle w:val="Tabellentext"/>
            </w:pPr>
            <w:r>
              <w:t>float</w:t>
            </w:r>
          </w:p>
        </w:tc>
        <w:tc>
          <w:tcPr>
            <w:tcW w:w="3828" w:type="dxa"/>
            <w:gridSpan w:val="2"/>
          </w:tcPr>
          <w:p w14:paraId="25A493D9" w14:textId="77777777" w:rsidR="004F23F4" w:rsidRPr="00743DF3" w:rsidRDefault="00317B8B" w:rsidP="004F23F4">
            <w:pPr>
              <w:pStyle w:val="Tabellentext"/>
            </w:pPr>
            <w:r>
              <w:t>Berechnet den logistischen KEPScore_54127 für den ersten Eingriff</w:t>
            </w:r>
          </w:p>
        </w:tc>
        <w:tc>
          <w:tcPr>
            <w:tcW w:w="5987" w:type="dxa"/>
            <w:gridSpan w:val="2"/>
          </w:tcPr>
          <w:p w14:paraId="35C8BF74" w14:textId="77777777" w:rsidR="004F23F4" w:rsidRPr="004F23F4" w:rsidRDefault="00317B8B" w:rsidP="004F23F4">
            <w:pPr>
              <w:pStyle w:val="CodeOhneSilbentrennung"/>
            </w:pPr>
            <w:r>
              <w:t xml:space="preserve">ifelse( </w:t>
            </w:r>
            <w:r>
              <w:br/>
              <w:t xml:space="preserve"> fn_IstErsteOP,  </w:t>
            </w:r>
            <w:r>
              <w:br/>
              <w:t xml:space="preserve"> fn_KEPScore_54127, NA_real_ </w:t>
            </w:r>
            <w:r>
              <w:br/>
              <w:t>)</w:t>
            </w:r>
          </w:p>
        </w:tc>
      </w:tr>
      <w:tr w:rsidR="004F23F4" w:rsidRPr="00743DF3" w14:paraId="6E4469A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0E767FE" w14:textId="77777777" w:rsidR="004F23F4" w:rsidRPr="00743DF3" w:rsidRDefault="00317B8B" w:rsidP="004F23F4">
            <w:pPr>
              <w:pStyle w:val="Tabellentext"/>
            </w:pPr>
            <w:r>
              <w:lastRenderedPageBreak/>
              <w:t>fn_Poopvwdauer_LfdNrEingriff</w:t>
            </w:r>
          </w:p>
        </w:tc>
        <w:tc>
          <w:tcPr>
            <w:tcW w:w="949" w:type="dxa"/>
          </w:tcPr>
          <w:p w14:paraId="288D7748" w14:textId="77777777" w:rsidR="00BA7A20" w:rsidRPr="00743DF3" w:rsidRDefault="00317B8B" w:rsidP="00506ECF">
            <w:pPr>
              <w:pStyle w:val="Tabellentext"/>
            </w:pPr>
            <w:r>
              <w:t>integer</w:t>
            </w:r>
          </w:p>
        </w:tc>
        <w:tc>
          <w:tcPr>
            <w:tcW w:w="3828" w:type="dxa"/>
            <w:gridSpan w:val="2"/>
          </w:tcPr>
          <w:p w14:paraId="5625D03C" w14:textId="77777777" w:rsidR="004F23F4" w:rsidRPr="00743DF3" w:rsidRDefault="00317B8B" w:rsidP="004F23F4">
            <w:pPr>
              <w:pStyle w:val="Tabellentext"/>
            </w:pPr>
            <w:r>
              <w:t>Kombination von poopvwdauer und lfdNrEingriff, um bei identischer postoperativer Verweildauer (OP am selben Tag) nach der laufenden Nummer zu differenzieren</w:t>
            </w:r>
          </w:p>
        </w:tc>
        <w:tc>
          <w:tcPr>
            <w:tcW w:w="5987" w:type="dxa"/>
            <w:gridSpan w:val="2"/>
          </w:tcPr>
          <w:p w14:paraId="03B267CA" w14:textId="77777777" w:rsidR="004F23F4" w:rsidRPr="004F23F4" w:rsidRDefault="00317B8B" w:rsidP="004F23F4">
            <w:pPr>
              <w:pStyle w:val="CodeOhneSilbentrennung"/>
            </w:pPr>
            <w:r>
              <w:t>poopvwdauer * 100 - LFDNREINGRIFF</w:t>
            </w:r>
          </w:p>
        </w:tc>
      </w:tr>
      <w:tr w:rsidR="004F23F4" w:rsidRPr="00743DF3" w14:paraId="47706C65" w14:textId="77777777" w:rsidTr="00C32BA0">
        <w:trPr>
          <w:cnfStyle w:val="000000100000" w:firstRow="0" w:lastRow="0" w:firstColumn="0" w:lastColumn="0" w:oddVBand="0" w:evenVBand="0" w:oddHBand="1" w:evenHBand="0" w:firstRowFirstColumn="0" w:firstRowLastColumn="0" w:lastRowFirstColumn="0" w:lastRowLastColumn="0"/>
          <w:trHeight w:val="490"/>
          <w:del w:id="1356" w:author="IQTIG" w:date="2020-04-28T19:43:00Z"/>
        </w:trPr>
        <w:tc>
          <w:tcPr>
            <w:tcW w:w="3587" w:type="dxa"/>
          </w:tcPr>
          <w:p w14:paraId="174B4706" w14:textId="77777777" w:rsidR="004F23F4" w:rsidRPr="00743DF3" w:rsidRDefault="005D556E" w:rsidP="004F23F4">
            <w:pPr>
              <w:pStyle w:val="Tabellentext"/>
              <w:rPr>
                <w:del w:id="1357" w:author="IQTIG" w:date="2020-04-28T19:43:00Z"/>
              </w:rPr>
            </w:pPr>
            <w:del w:id="1358" w:author="IQTIG" w:date="2020-04-28T19:43:00Z">
              <w:r>
                <w:delText>fn_QSFilter_Angleichung</w:delText>
              </w:r>
            </w:del>
          </w:p>
        </w:tc>
        <w:tc>
          <w:tcPr>
            <w:tcW w:w="1658" w:type="dxa"/>
            <w:gridSpan w:val="2"/>
          </w:tcPr>
          <w:p w14:paraId="3DF06242" w14:textId="77777777" w:rsidR="004F23F4" w:rsidRPr="00743DF3" w:rsidRDefault="005D556E" w:rsidP="004F23F4">
            <w:pPr>
              <w:pStyle w:val="Tabellentext"/>
              <w:rPr>
                <w:del w:id="1359" w:author="IQTIG" w:date="2020-04-28T19:43:00Z"/>
              </w:rPr>
            </w:pPr>
            <w:del w:id="1360" w:author="IQTIG" w:date="2020-04-28T19:43:00Z">
              <w:r>
                <w:delText>boolean</w:delText>
              </w:r>
            </w:del>
          </w:p>
        </w:tc>
        <w:tc>
          <w:tcPr>
            <w:tcW w:w="4111" w:type="dxa"/>
            <w:gridSpan w:val="2"/>
          </w:tcPr>
          <w:p w14:paraId="49F656D7" w14:textId="77777777" w:rsidR="004F23F4" w:rsidRPr="00743DF3" w:rsidRDefault="005D556E" w:rsidP="004F23F4">
            <w:pPr>
              <w:pStyle w:val="Tabellentext"/>
              <w:rPr>
                <w:del w:id="1361" w:author="IQTIG" w:date="2020-04-28T19:43:00Z"/>
              </w:rPr>
            </w:pPr>
            <w:del w:id="1362" w:author="IQTIG" w:date="2020-04-28T19:43:00Z">
              <w:r>
                <w:delText>Um neuberechnete Vorjahresergebnisse mit den Ergebnissen des Erfassungsjahres 2018 vergleichbar zu machen, implementiert diese Rechenregel eine Einschränkung der Datengrundlage des Vorjahres auf die durch den QS-Filter des Erfassungsjahres 2018 definierte Grundgesamtheit. Dabei werden isolierte Inlaywechsel aus der Berechnung der Vorjahresergebnisse ausgeschlossen. Für die Berechnungen des Erfassungsjahres 2018 ist diese Rechenregel redundant.</w:delText>
              </w:r>
            </w:del>
          </w:p>
        </w:tc>
        <w:tc>
          <w:tcPr>
            <w:tcW w:w="4995" w:type="dxa"/>
          </w:tcPr>
          <w:p w14:paraId="0A6E6048" w14:textId="77777777" w:rsidR="004F23F4" w:rsidRPr="004F23F4" w:rsidRDefault="005D556E" w:rsidP="004F23F4">
            <w:pPr>
              <w:pStyle w:val="CodeOhneSilbentrennung"/>
              <w:rPr>
                <w:del w:id="1363" w:author="IQTIG" w:date="2020-04-28T19:43:00Z"/>
              </w:rPr>
            </w:pPr>
            <w:del w:id="1364" w:author="IQTIG" w:date="2020-04-28T19:43:00Z">
              <w:r>
                <w:delText>!fn_isolierterWechsel</w:delText>
              </w:r>
            </w:del>
          </w:p>
        </w:tc>
      </w:tr>
      <w:tr w:rsidR="004F23F4" w:rsidRPr="00743DF3" w14:paraId="319867A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19516A3" w14:textId="77777777" w:rsidR="004F23F4" w:rsidRPr="00743DF3" w:rsidRDefault="00317B8B" w:rsidP="004F23F4">
            <w:pPr>
              <w:pStyle w:val="Tabellentext"/>
            </w:pPr>
            <w:r>
              <w:t>fn_RoentgenKriteriumKnie</w:t>
            </w:r>
          </w:p>
        </w:tc>
        <w:tc>
          <w:tcPr>
            <w:tcW w:w="949" w:type="dxa"/>
          </w:tcPr>
          <w:p w14:paraId="5F923A43" w14:textId="77777777" w:rsidR="00BA7A20" w:rsidRPr="00743DF3" w:rsidRDefault="00317B8B" w:rsidP="00506ECF">
            <w:pPr>
              <w:pStyle w:val="Tabellentext"/>
            </w:pPr>
            <w:r>
              <w:t>boolean</w:t>
            </w:r>
          </w:p>
        </w:tc>
        <w:tc>
          <w:tcPr>
            <w:tcW w:w="3828" w:type="dxa"/>
            <w:gridSpan w:val="2"/>
          </w:tcPr>
          <w:p w14:paraId="07D20E62" w14:textId="77777777" w:rsidR="004F23F4" w:rsidRPr="00743DF3" w:rsidRDefault="00317B8B" w:rsidP="004F23F4">
            <w:pPr>
              <w:pStyle w:val="Tabellentext"/>
            </w:pPr>
            <w:r>
              <w:t>Vorliegen spezifischer röntgenologischer/klinischer Befunde</w:t>
            </w:r>
          </w:p>
        </w:tc>
        <w:tc>
          <w:tcPr>
            <w:tcW w:w="5987" w:type="dxa"/>
            <w:gridSpan w:val="2"/>
          </w:tcPr>
          <w:p w14:paraId="207E8A9D" w14:textId="77777777" w:rsidR="004F23F4" w:rsidRPr="004F23F4" w:rsidRDefault="00317B8B" w:rsidP="004F23F4">
            <w:pPr>
              <w:pStyle w:val="CodeOhneSilbentrennung"/>
            </w:pPr>
            <w:r>
              <w:t xml:space="preserve">IMPLANTATFEHLLAGE %==% 1 | </w:t>
            </w:r>
            <w:r>
              <w:br/>
              <w:t xml:space="preserve">IMPLANTATWANDJL %==% 1 | </w:t>
            </w:r>
            <w:r>
              <w:br/>
              <w:t xml:space="preserve">LOCKERFEMUR %in% c(1,2) | </w:t>
            </w:r>
            <w:r>
              <w:br/>
              <w:t xml:space="preserve">LOCKERTIBIA %in% c(1,2) | </w:t>
            </w:r>
            <w:r>
              <w:br/>
              <w:t xml:space="preserve">LOCKERPATELLA %in% c(1,2) | </w:t>
            </w:r>
            <w:r>
              <w:br/>
              <w:t xml:space="preserve">PROTHLUXATIO %==% 1 | </w:t>
            </w:r>
            <w:r>
              <w:br/>
              <w:t xml:space="preserve">INSTABSEITENBAENDER %==% 1 | </w:t>
            </w:r>
            <w:r>
              <w:br/>
              <w:t xml:space="preserve">ZUNARTHRSCHLPROTHJL %==% 1 | </w:t>
            </w:r>
            <w:r>
              <w:br/>
              <w:t xml:space="preserve">PATELLANEKROSE %==% 1 | </w:t>
            </w:r>
            <w:r>
              <w:br/>
              <w:t xml:space="preserve">PATELLALUXATION %==% 1 | </w:t>
            </w:r>
            <w:r>
              <w:br/>
              <w:t>PATELLASCHMERZ %==% 1</w:t>
            </w:r>
          </w:p>
        </w:tc>
      </w:tr>
    </w:tbl>
    <w:p w14:paraId="3ECE2BFE" w14:textId="77777777" w:rsidR="00E46E82" w:rsidRDefault="00E46E82">
      <w:pPr>
        <w:sectPr w:rsidR="00E46E82" w:rsidSect="00B43197">
          <w:headerReference w:type="even" r:id="rId215"/>
          <w:headerReference w:type="default" r:id="rId216"/>
          <w:footerReference w:type="even" r:id="rId217"/>
          <w:footerReference w:type="default" r:id="rId218"/>
          <w:headerReference w:type="first" r:id="rId219"/>
          <w:footerReference w:type="first" r:id="rId220"/>
          <w:pgSz w:w="16838" w:h="11906" w:orient="landscape" w:code="9"/>
          <w:pgMar w:top="1418" w:right="1134" w:bottom="1418" w:left="1134" w:header="567" w:footer="737" w:gutter="0"/>
          <w:cols w:space="708"/>
          <w:docGrid w:linePitch="360"/>
        </w:sectPr>
      </w:pPr>
    </w:p>
    <w:p w14:paraId="067A8871" w14:textId="77777777" w:rsidR="00D6289D" w:rsidRDefault="00317B8B" w:rsidP="00D6289D">
      <w:pPr>
        <w:pStyle w:val="berschrift1ohneGliederung"/>
      </w:pPr>
      <w:bookmarkStart w:id="1365" w:name="_Toc38996805"/>
      <w:r w:rsidRPr="00CB49A6">
        <w:lastRenderedPageBreak/>
        <w:t>Anhang</w:t>
      </w:r>
      <w:r>
        <w:t xml:space="preserve"> V: Historie der Qualitätsindikatoren</w:t>
      </w:r>
      <w:bookmarkEnd w:id="1365"/>
    </w:p>
    <w:p w14:paraId="25D1105F" w14:textId="77777777" w:rsidR="00ED520D" w:rsidRPr="00ED520D" w:rsidRDefault="00317B8B" w:rsidP="00ED520D">
      <w:pPr>
        <w:rPr>
          <w:ins w:id="1366" w:author="IQTIG" w:date="2020-04-28T19:43:00Z"/>
        </w:rPr>
      </w:pPr>
      <w:ins w:id="1367" w:author="IQTIG" w:date="2020-04-28T19:43: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ins>
    </w:p>
    <w:p w14:paraId="606DE4A0" w14:textId="3EFB280C" w:rsidR="00C0533D" w:rsidRPr="005D6C32" w:rsidRDefault="00317B8B" w:rsidP="00C0533D">
      <w:pPr>
        <w:pStyle w:val="Absatzberschriftebene2nurinNavigation"/>
      </w:pPr>
      <w:r>
        <w:t xml:space="preserve">Aktuelle Qualitätsindikatoren </w:t>
      </w:r>
      <w:del w:id="1368" w:author="IQTIG" w:date="2020-04-28T19:43:00Z">
        <w:r w:rsidR="005D556E">
          <w:delText>2018</w:delText>
        </w:r>
      </w:del>
      <w:ins w:id="1369" w:author="IQTIG" w:date="2020-04-28T19:43: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5C9BD6D8"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72E8BF57" w14:textId="77777777" w:rsidR="0057694E" w:rsidRPr="009E2B0C" w:rsidRDefault="00317B8B"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6601580D" w14:textId="77777777" w:rsidR="0057694E" w:rsidRDefault="00317B8B" w:rsidP="004A2346">
            <w:pPr>
              <w:pStyle w:val="Tabellenkopf"/>
            </w:pPr>
            <w:r>
              <w:t>Anpassung im Vergleich zum Vorjahr</w:t>
            </w:r>
          </w:p>
        </w:tc>
      </w:tr>
      <w:tr w:rsidR="0057694E" w:rsidRPr="009E2B0C" w14:paraId="67508E7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618DFA6D" w14:textId="443C2788" w:rsidR="0057694E" w:rsidRPr="009913D0" w:rsidRDefault="005D556E" w:rsidP="004A2346">
            <w:pPr>
              <w:pStyle w:val="Tabellenkopf"/>
            </w:pPr>
            <w:del w:id="1370" w:author="IQTIG" w:date="2020-04-28T19:43:00Z">
              <w:r>
                <w:delText>QI-</w:delText>
              </w:r>
            </w:del>
            <w:r w:rsidR="00317B8B">
              <w:t>ID</w:t>
            </w:r>
          </w:p>
        </w:tc>
        <w:tc>
          <w:tcPr>
            <w:tcW w:w="4488" w:type="dxa"/>
            <w:tcBorders>
              <w:top w:val="single" w:sz="4" w:space="0" w:color="A6A6A6" w:themeColor="background1" w:themeShade="A6"/>
            </w:tcBorders>
          </w:tcPr>
          <w:p w14:paraId="1ECD1F43" w14:textId="77777777" w:rsidR="0057694E" w:rsidRDefault="00317B8B" w:rsidP="004A2346">
            <w:pPr>
              <w:pStyle w:val="Tabellenkopf"/>
            </w:pPr>
            <w:r>
              <w:t>QI-Bezeichnung</w:t>
            </w:r>
          </w:p>
        </w:tc>
        <w:tc>
          <w:tcPr>
            <w:tcW w:w="992" w:type="dxa"/>
            <w:tcBorders>
              <w:top w:val="single" w:sz="4" w:space="0" w:color="A6A6A6" w:themeColor="background1" w:themeShade="A6"/>
            </w:tcBorders>
          </w:tcPr>
          <w:p w14:paraId="3E3503E3" w14:textId="77777777" w:rsidR="0057694E" w:rsidRDefault="00317B8B" w:rsidP="003E35FC">
            <w:pPr>
              <w:pStyle w:val="Tabellenkopf"/>
            </w:pPr>
            <w:r>
              <w:t>Referenzbereich</w:t>
            </w:r>
          </w:p>
        </w:tc>
        <w:tc>
          <w:tcPr>
            <w:tcW w:w="851" w:type="dxa"/>
            <w:tcBorders>
              <w:top w:val="single" w:sz="4" w:space="0" w:color="A6A6A6" w:themeColor="background1" w:themeShade="A6"/>
            </w:tcBorders>
          </w:tcPr>
          <w:p w14:paraId="12E2FE4C" w14:textId="77777777" w:rsidR="0057694E" w:rsidRDefault="00317B8B" w:rsidP="003E35FC">
            <w:pPr>
              <w:pStyle w:val="Tabellenkopf"/>
            </w:pPr>
            <w:r>
              <w:t>Rechenregel</w:t>
            </w:r>
          </w:p>
        </w:tc>
        <w:tc>
          <w:tcPr>
            <w:tcW w:w="1984" w:type="dxa"/>
            <w:tcBorders>
              <w:top w:val="single" w:sz="4" w:space="0" w:color="A6A6A6" w:themeColor="background1" w:themeShade="A6"/>
            </w:tcBorders>
          </w:tcPr>
          <w:p w14:paraId="2942737E" w14:textId="77777777" w:rsidR="0057694E" w:rsidRDefault="00317B8B" w:rsidP="004A2346">
            <w:pPr>
              <w:pStyle w:val="Tabellenkopf"/>
            </w:pPr>
            <w:r>
              <w:t>Vergleichbarkeit mit Vorjahresergebnissen</w:t>
            </w:r>
          </w:p>
        </w:tc>
        <w:tc>
          <w:tcPr>
            <w:tcW w:w="4789" w:type="dxa"/>
            <w:tcBorders>
              <w:top w:val="single" w:sz="4" w:space="0" w:color="A6A6A6" w:themeColor="background1" w:themeShade="A6"/>
            </w:tcBorders>
          </w:tcPr>
          <w:p w14:paraId="75555FFE" w14:textId="77777777" w:rsidR="0057694E" w:rsidRDefault="00317B8B" w:rsidP="004A2346">
            <w:pPr>
              <w:pStyle w:val="Tabellenkopf"/>
            </w:pPr>
            <w:r>
              <w:t>Erläuterung</w:t>
            </w:r>
          </w:p>
        </w:tc>
      </w:tr>
      <w:tr w:rsidR="0057694E" w:rsidRPr="00743DF3" w14:paraId="5640FAD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875E9A9" w14:textId="77777777" w:rsidR="0057694E" w:rsidRPr="00743DF3" w:rsidRDefault="00317B8B" w:rsidP="0057694E">
            <w:pPr>
              <w:pStyle w:val="Tabellentext"/>
            </w:pPr>
            <w:r>
              <w:t>54020</w:t>
            </w:r>
            <w:r w:rsidRPr="00F65AE0">
              <w:rPr>
                <w:color w:val="FF0000"/>
              </w:rPr>
              <w:t xml:space="preserve">  </w:t>
            </w:r>
          </w:p>
        </w:tc>
        <w:tc>
          <w:tcPr>
            <w:tcW w:w="4488" w:type="dxa"/>
          </w:tcPr>
          <w:p w14:paraId="7E91B2FC" w14:textId="77777777" w:rsidR="0057694E" w:rsidRPr="00743DF3" w:rsidRDefault="00317B8B" w:rsidP="0057694E">
            <w:pPr>
              <w:pStyle w:val="Tabellentext"/>
            </w:pPr>
            <w:r>
              <w:t>Indikation zur elektiven Knieendoprothesen-Erstimplantation</w:t>
            </w:r>
          </w:p>
        </w:tc>
        <w:tc>
          <w:tcPr>
            <w:tcW w:w="992" w:type="dxa"/>
          </w:tcPr>
          <w:p w14:paraId="368C6F66"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449A6DA7" w14:textId="52C557B5" w:rsidR="0057694E" w:rsidRPr="0057694E" w:rsidRDefault="00317B8B" w:rsidP="0057694E">
            <w:pPr>
              <w:pStyle w:val="CodeOhneSilbentrennung"/>
              <w:rPr>
                <w:rStyle w:val="Code"/>
                <w:rFonts w:asciiTheme="minorHAnsi" w:hAnsiTheme="minorHAnsi" w:cstheme="minorHAnsi"/>
              </w:rPr>
            </w:pPr>
            <w:r>
              <w:rPr>
                <w:rStyle w:val="Code"/>
                <w:rFonts w:ascii="Calibri" w:hAnsi="Calibri" w:cs="Calibri"/>
              </w:rPr>
              <w:t>Nein</w:t>
            </w:r>
            <w:del w:id="1371" w:author="IQTIG" w:date="2020-04-28T19:43:00Z">
              <w:r w:rsidR="005D556E">
                <w:rPr>
                  <w:rStyle w:val="Code"/>
                  <w:rFonts w:ascii="Calibri" w:hAnsi="Calibri" w:cs="Calibri"/>
                </w:rPr>
                <w:delText>Ja</w:delText>
              </w:r>
            </w:del>
          </w:p>
        </w:tc>
        <w:tc>
          <w:tcPr>
            <w:tcW w:w="1984" w:type="dxa"/>
          </w:tcPr>
          <w:p w14:paraId="736D7216" w14:textId="77C2A9A5" w:rsidR="0057694E" w:rsidRPr="0057694E" w:rsidRDefault="005D556E" w:rsidP="007B6F69">
            <w:pPr>
              <w:pStyle w:val="CodeOhneSilbentrennung"/>
              <w:rPr>
                <w:rFonts w:asciiTheme="minorHAnsi" w:hAnsiTheme="minorHAnsi" w:cstheme="minorHAnsi"/>
              </w:rPr>
            </w:pPr>
            <w:del w:id="1372" w:author="IQTIG" w:date="2020-04-28T19:43:00Z">
              <w:r>
                <w:rPr>
                  <w:rFonts w:ascii="Calibri" w:hAnsi="Calibri" w:cs="Calibri"/>
                </w:rPr>
                <w:delText>Vergleichbar</w:delText>
              </w:r>
            </w:del>
            <w:ins w:id="1373" w:author="IQTIG" w:date="2020-04-28T19:43:00Z">
              <w:r w:rsidR="00317B8B">
                <w:rPr>
                  <w:rFonts w:ascii="Calibri" w:hAnsi="Calibri" w:cs="Calibri"/>
                </w:rPr>
                <w:t>Eingeschränkt vergleichbar</w:t>
              </w:r>
            </w:ins>
          </w:p>
        </w:tc>
        <w:tc>
          <w:tcPr>
            <w:tcW w:w="4789" w:type="dxa"/>
          </w:tcPr>
          <w:p w14:paraId="48BEAEB4" w14:textId="01F3188E" w:rsidR="0057694E" w:rsidRPr="0057694E" w:rsidRDefault="005D556E" w:rsidP="007B6F69">
            <w:pPr>
              <w:pStyle w:val="CodeOhneSilbentrennung"/>
              <w:rPr>
                <w:rFonts w:asciiTheme="minorHAnsi" w:hAnsiTheme="minorHAnsi" w:cstheme="minorHAnsi"/>
              </w:rPr>
            </w:pPr>
            <w:del w:id="1374" w:author="IQTIG" w:date="2020-04-28T19:43:00Z">
              <w:r>
                <w:rPr>
                  <w:rFonts w:ascii="Calibri" w:hAnsi="Calibri" w:cs="Calibri"/>
                </w:rPr>
                <w:delText>Aus redaktionellen Gründen wurden die Bezeichnungen der verwendeten ICD-Listen überarbeitet.</w:delText>
              </w:r>
            </w:del>
            <w:ins w:id="1375" w:author="IQTIG" w:date="2020-04-28T19:43:00Z">
              <w:r w:rsidR="00317B8B">
                <w:rPr>
                  <w:rFonts w:ascii="Calibri" w:hAnsi="Calibri" w:cs="Calibri"/>
                </w:rPr>
                <w:t>-</w:t>
              </w:r>
            </w:ins>
          </w:p>
        </w:tc>
      </w:tr>
      <w:tr w:rsidR="0057694E" w:rsidRPr="00743DF3" w14:paraId="43DD731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5E406F0" w14:textId="77777777" w:rsidR="0057694E" w:rsidRPr="00743DF3" w:rsidRDefault="00317B8B" w:rsidP="0057694E">
            <w:pPr>
              <w:pStyle w:val="Tabellentext"/>
            </w:pPr>
            <w:r>
              <w:t>54021</w:t>
            </w:r>
            <w:r w:rsidRPr="00F65AE0">
              <w:rPr>
                <w:color w:val="FF0000"/>
              </w:rPr>
              <w:t xml:space="preserve">  </w:t>
            </w:r>
          </w:p>
        </w:tc>
        <w:tc>
          <w:tcPr>
            <w:tcW w:w="4488" w:type="dxa"/>
          </w:tcPr>
          <w:p w14:paraId="67EAF030" w14:textId="77777777" w:rsidR="0057694E" w:rsidRPr="00743DF3" w:rsidRDefault="00317B8B" w:rsidP="0057694E">
            <w:pPr>
              <w:pStyle w:val="Tabellentext"/>
            </w:pPr>
            <w:r>
              <w:t>Indikation zur unikondylären Schlittenprothese</w:t>
            </w:r>
          </w:p>
        </w:tc>
        <w:tc>
          <w:tcPr>
            <w:tcW w:w="992" w:type="dxa"/>
          </w:tcPr>
          <w:p w14:paraId="3B0D5AD2"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0A620E06" w14:textId="6601AB91" w:rsidR="0057694E" w:rsidRPr="0057694E" w:rsidRDefault="00317B8B" w:rsidP="0057694E">
            <w:pPr>
              <w:pStyle w:val="CodeOhneSilbentrennung"/>
              <w:rPr>
                <w:rStyle w:val="Code"/>
                <w:rFonts w:asciiTheme="minorHAnsi" w:hAnsiTheme="minorHAnsi" w:cstheme="minorHAnsi"/>
              </w:rPr>
            </w:pPr>
            <w:r>
              <w:rPr>
                <w:rStyle w:val="Code"/>
                <w:rFonts w:ascii="Calibri" w:hAnsi="Calibri" w:cs="Calibri"/>
              </w:rPr>
              <w:t>Nein</w:t>
            </w:r>
            <w:del w:id="1376" w:author="IQTIG" w:date="2020-04-28T19:43:00Z">
              <w:r w:rsidR="005D556E">
                <w:rPr>
                  <w:rStyle w:val="Code"/>
                  <w:rFonts w:ascii="Calibri" w:hAnsi="Calibri" w:cs="Calibri"/>
                </w:rPr>
                <w:delText>Ja</w:delText>
              </w:r>
            </w:del>
          </w:p>
        </w:tc>
        <w:tc>
          <w:tcPr>
            <w:tcW w:w="1984" w:type="dxa"/>
          </w:tcPr>
          <w:p w14:paraId="6EC0A696" w14:textId="691FCB6B" w:rsidR="0057694E" w:rsidRPr="0057694E" w:rsidRDefault="005D556E" w:rsidP="007B6F69">
            <w:pPr>
              <w:pStyle w:val="CodeOhneSilbentrennung"/>
              <w:rPr>
                <w:rFonts w:asciiTheme="minorHAnsi" w:hAnsiTheme="minorHAnsi" w:cstheme="minorHAnsi"/>
              </w:rPr>
            </w:pPr>
            <w:del w:id="1377" w:author="IQTIG" w:date="2020-04-28T19:43:00Z">
              <w:r>
                <w:rPr>
                  <w:rFonts w:ascii="Calibri" w:hAnsi="Calibri" w:cs="Calibri"/>
                </w:rPr>
                <w:delText>Vergleichbar</w:delText>
              </w:r>
            </w:del>
            <w:ins w:id="1378" w:author="IQTIG" w:date="2020-04-28T19:43:00Z">
              <w:r w:rsidR="00317B8B">
                <w:rPr>
                  <w:rFonts w:ascii="Calibri" w:hAnsi="Calibri" w:cs="Calibri"/>
                </w:rPr>
                <w:t>Eingeschränkt vergleichbar</w:t>
              </w:r>
            </w:ins>
          </w:p>
        </w:tc>
        <w:tc>
          <w:tcPr>
            <w:tcW w:w="4789" w:type="dxa"/>
          </w:tcPr>
          <w:p w14:paraId="6FC3C159" w14:textId="03CBAE61" w:rsidR="0057694E" w:rsidRPr="0057694E" w:rsidRDefault="005D556E" w:rsidP="007B6F69">
            <w:pPr>
              <w:pStyle w:val="CodeOhneSilbentrennung"/>
              <w:rPr>
                <w:rFonts w:asciiTheme="minorHAnsi" w:hAnsiTheme="minorHAnsi" w:cstheme="minorHAnsi"/>
              </w:rPr>
            </w:pPr>
            <w:del w:id="1379" w:author="IQTIG" w:date="2020-04-28T19:43:00Z">
              <w:r>
                <w:rPr>
                  <w:rFonts w:ascii="Calibri" w:hAnsi="Calibri" w:cs="Calibri"/>
                </w:rPr>
                <w:delText>Aus redaktionellen Gründen wurden die Bezeichnungen der verwendeten ICD-Listen überarbeitet.</w:delText>
              </w:r>
            </w:del>
            <w:ins w:id="1380" w:author="IQTIG" w:date="2020-04-28T19:43:00Z">
              <w:r w:rsidR="00317B8B">
                <w:rPr>
                  <w:rFonts w:ascii="Calibri" w:hAnsi="Calibri" w:cs="Calibri"/>
                </w:rPr>
                <w:t>-</w:t>
              </w:r>
            </w:ins>
          </w:p>
        </w:tc>
      </w:tr>
      <w:tr w:rsidR="0057694E" w:rsidRPr="00743DF3" w14:paraId="2FF8A143"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194E14B" w14:textId="77777777" w:rsidR="0057694E" w:rsidRPr="00743DF3" w:rsidRDefault="00317B8B" w:rsidP="0057694E">
            <w:pPr>
              <w:pStyle w:val="Tabellentext"/>
            </w:pPr>
            <w:r>
              <w:t>54022</w:t>
            </w:r>
            <w:r w:rsidRPr="00F65AE0">
              <w:rPr>
                <w:color w:val="FF0000"/>
              </w:rPr>
              <w:t xml:space="preserve">  </w:t>
            </w:r>
          </w:p>
        </w:tc>
        <w:tc>
          <w:tcPr>
            <w:tcW w:w="4488" w:type="dxa"/>
          </w:tcPr>
          <w:p w14:paraId="6793CCF7" w14:textId="77777777" w:rsidR="0057694E" w:rsidRPr="00743DF3" w:rsidRDefault="00317B8B" w:rsidP="0057694E">
            <w:pPr>
              <w:pStyle w:val="Tabellentext"/>
            </w:pPr>
            <w:r>
              <w:t>Indikation zum Knieendoprothesen-Wechsel bzw. -Komponentenwechsel</w:t>
            </w:r>
          </w:p>
        </w:tc>
        <w:tc>
          <w:tcPr>
            <w:tcW w:w="992" w:type="dxa"/>
          </w:tcPr>
          <w:p w14:paraId="2C2B0DF4"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0AC3048A" w14:textId="37ED5EEF" w:rsidR="0057694E" w:rsidRPr="0057694E" w:rsidRDefault="00317B8B" w:rsidP="0057694E">
            <w:pPr>
              <w:pStyle w:val="CodeOhneSilbentrennung"/>
              <w:rPr>
                <w:rStyle w:val="Code"/>
                <w:rFonts w:asciiTheme="minorHAnsi" w:hAnsiTheme="minorHAnsi" w:cstheme="minorHAnsi"/>
              </w:rPr>
            </w:pPr>
            <w:r>
              <w:rPr>
                <w:rStyle w:val="Code"/>
                <w:rFonts w:ascii="Calibri" w:hAnsi="Calibri" w:cs="Calibri"/>
              </w:rPr>
              <w:t>Nein</w:t>
            </w:r>
            <w:del w:id="1381" w:author="IQTIG" w:date="2020-04-28T19:43:00Z">
              <w:r w:rsidR="005D556E">
                <w:rPr>
                  <w:rStyle w:val="Code"/>
                  <w:rFonts w:ascii="Calibri" w:hAnsi="Calibri" w:cs="Calibri"/>
                </w:rPr>
                <w:delText>Ja</w:delText>
              </w:r>
            </w:del>
          </w:p>
        </w:tc>
        <w:tc>
          <w:tcPr>
            <w:tcW w:w="1984" w:type="dxa"/>
          </w:tcPr>
          <w:p w14:paraId="7691CCC4" w14:textId="285FCA4C" w:rsidR="0057694E" w:rsidRPr="0057694E" w:rsidRDefault="005D556E" w:rsidP="007B6F69">
            <w:pPr>
              <w:pStyle w:val="CodeOhneSilbentrennung"/>
              <w:rPr>
                <w:rFonts w:asciiTheme="minorHAnsi" w:hAnsiTheme="minorHAnsi" w:cstheme="minorHAnsi"/>
              </w:rPr>
            </w:pPr>
            <w:del w:id="1382" w:author="IQTIG" w:date="2020-04-28T19:43:00Z">
              <w:r>
                <w:rPr>
                  <w:rFonts w:ascii="Calibri" w:hAnsi="Calibri" w:cs="Calibri"/>
                </w:rPr>
                <w:delText>Nicht</w:delText>
              </w:r>
            </w:del>
            <w:ins w:id="1383" w:author="IQTIG" w:date="2020-04-28T19:43:00Z">
              <w:r w:rsidR="00317B8B">
                <w:rPr>
                  <w:rFonts w:ascii="Calibri" w:hAnsi="Calibri" w:cs="Calibri"/>
                </w:rPr>
                <w:t>Eingeschränkt</w:t>
              </w:r>
            </w:ins>
            <w:r w:rsidR="00317B8B">
              <w:rPr>
                <w:rFonts w:ascii="Calibri" w:hAnsi="Calibri" w:cs="Calibri"/>
              </w:rPr>
              <w:t xml:space="preserve"> vergleichbar</w:t>
            </w:r>
          </w:p>
        </w:tc>
        <w:tc>
          <w:tcPr>
            <w:tcW w:w="4789" w:type="dxa"/>
          </w:tcPr>
          <w:p w14:paraId="5269629A" w14:textId="7DE0866B" w:rsidR="0057694E" w:rsidRPr="0057694E" w:rsidRDefault="005D556E" w:rsidP="007B6F69">
            <w:pPr>
              <w:pStyle w:val="CodeOhneSilbentrennung"/>
              <w:rPr>
                <w:rFonts w:asciiTheme="minorHAnsi" w:hAnsiTheme="minorHAnsi" w:cstheme="minorHAnsi"/>
              </w:rPr>
            </w:pPr>
            <w:del w:id="1384" w:author="IQTIG" w:date="2020-04-28T19:43:00Z">
              <w:r>
                <w:rPr>
                  <w:rFonts w:ascii="Calibri" w:hAnsi="Calibri" w:cs="Calibri"/>
                </w:rPr>
                <w:delText>Es entfallen die Indikationskriterien für isolierte Inlaywechselprozeduren, da diese mit dem Erfassungsjahr 2018 vom QS-Filter ausgeschlossen sind. Die Änderungen am QS-Filter stellen für diesen Indikator eine wesentliche Änderung der Grundgesamtheit dar, sodass mit den Rechenregeln des Jahres 2018 neu berechnete Ergebnisse für das Jahr 2017 nur vergleichbar mit Ergebnissen für das Jahr 2018 sind, sofern der vorgeschlagene Rechenregelzusatz fn_QSFilter_Angleichung implementiert wird.</w:delText>
              </w:r>
            </w:del>
            <w:ins w:id="1385" w:author="IQTIG" w:date="2020-04-28T19:43:00Z">
              <w:r w:rsidR="00317B8B">
                <w:rPr>
                  <w:rFonts w:ascii="Calibri" w:hAnsi="Calibri" w:cs="Calibri"/>
                </w:rPr>
                <w:t>-</w:t>
              </w:r>
            </w:ins>
          </w:p>
        </w:tc>
      </w:tr>
      <w:tr w:rsidR="0057694E" w:rsidRPr="00743DF3" w14:paraId="482CD91E"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04F4FB8" w14:textId="77777777" w:rsidR="0057694E" w:rsidRPr="00743DF3" w:rsidRDefault="00317B8B" w:rsidP="0057694E">
            <w:pPr>
              <w:pStyle w:val="Tabellentext"/>
            </w:pPr>
            <w:r>
              <w:t>54123</w:t>
            </w:r>
            <w:r w:rsidRPr="00F65AE0">
              <w:rPr>
                <w:color w:val="FF0000"/>
              </w:rPr>
              <w:t xml:space="preserve">  </w:t>
            </w:r>
          </w:p>
        </w:tc>
        <w:tc>
          <w:tcPr>
            <w:tcW w:w="4488" w:type="dxa"/>
          </w:tcPr>
          <w:p w14:paraId="2DB23184" w14:textId="77777777" w:rsidR="0057694E" w:rsidRPr="00743DF3" w:rsidRDefault="00317B8B" w:rsidP="0057694E">
            <w:pPr>
              <w:pStyle w:val="Tabellentext"/>
            </w:pPr>
            <w:r>
              <w:t>Allgemeine Komplikationen bei elektiver Knieendoprothesen-Erstimplantation</w:t>
            </w:r>
          </w:p>
        </w:tc>
        <w:tc>
          <w:tcPr>
            <w:tcW w:w="992" w:type="dxa"/>
          </w:tcPr>
          <w:p w14:paraId="28226F8B"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4C1DF220" w14:textId="77777777" w:rsidR="0057694E" w:rsidRPr="0057694E" w:rsidRDefault="00317B8B"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3DE8C2B" w14:textId="2991BBA5" w:rsidR="0057694E" w:rsidRPr="0057694E" w:rsidRDefault="005D556E" w:rsidP="007B6F69">
            <w:pPr>
              <w:pStyle w:val="CodeOhneSilbentrennung"/>
              <w:rPr>
                <w:rFonts w:asciiTheme="minorHAnsi" w:hAnsiTheme="minorHAnsi" w:cstheme="minorHAnsi"/>
              </w:rPr>
            </w:pPr>
            <w:del w:id="1386" w:author="IQTIG" w:date="2020-04-28T19:43:00Z">
              <w:r>
                <w:rPr>
                  <w:rFonts w:ascii="Calibri" w:hAnsi="Calibri" w:cs="Calibri"/>
                </w:rPr>
                <w:delText>Vergleichbar</w:delText>
              </w:r>
            </w:del>
            <w:ins w:id="1387" w:author="IQTIG" w:date="2020-04-28T19:43:00Z">
              <w:r w:rsidR="00317B8B">
                <w:rPr>
                  <w:rFonts w:ascii="Calibri" w:hAnsi="Calibri" w:cs="Calibri"/>
                </w:rPr>
                <w:t>Eingeschränkt vergleichbar</w:t>
              </w:r>
            </w:ins>
          </w:p>
        </w:tc>
        <w:tc>
          <w:tcPr>
            <w:tcW w:w="4789" w:type="dxa"/>
          </w:tcPr>
          <w:p w14:paraId="7BB41F97" w14:textId="77777777" w:rsidR="0057694E" w:rsidRPr="0057694E" w:rsidRDefault="00317B8B" w:rsidP="007B6F69">
            <w:pPr>
              <w:pStyle w:val="CodeOhneSilbentrennung"/>
              <w:rPr>
                <w:rFonts w:asciiTheme="minorHAnsi" w:hAnsiTheme="minorHAnsi" w:cstheme="minorHAnsi"/>
              </w:rPr>
            </w:pPr>
            <w:r>
              <w:rPr>
                <w:rFonts w:ascii="Calibri" w:hAnsi="Calibri" w:cs="Calibri"/>
              </w:rPr>
              <w:t>-</w:t>
            </w:r>
          </w:p>
        </w:tc>
      </w:tr>
      <w:tr w:rsidR="0057694E" w:rsidRPr="00743DF3" w14:paraId="3AA3A50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B923813" w14:textId="77777777" w:rsidR="0057694E" w:rsidRPr="00743DF3" w:rsidRDefault="00317B8B" w:rsidP="0057694E">
            <w:pPr>
              <w:pStyle w:val="Tabellentext"/>
            </w:pPr>
            <w:r>
              <w:t>50481</w:t>
            </w:r>
            <w:r w:rsidRPr="00F65AE0">
              <w:rPr>
                <w:color w:val="FF0000"/>
              </w:rPr>
              <w:t xml:space="preserve">  </w:t>
            </w:r>
          </w:p>
        </w:tc>
        <w:tc>
          <w:tcPr>
            <w:tcW w:w="4488" w:type="dxa"/>
          </w:tcPr>
          <w:p w14:paraId="337E2B7C" w14:textId="77777777" w:rsidR="0057694E" w:rsidRPr="00743DF3" w:rsidRDefault="00317B8B" w:rsidP="0057694E">
            <w:pPr>
              <w:pStyle w:val="Tabellentext"/>
            </w:pPr>
            <w:r>
              <w:t>Allgemeine Komplikationen bei Knieendoprothesen-Wechsel bzw. -Komponentenwechsel</w:t>
            </w:r>
          </w:p>
        </w:tc>
        <w:tc>
          <w:tcPr>
            <w:tcW w:w="992" w:type="dxa"/>
          </w:tcPr>
          <w:p w14:paraId="0A57142F"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49AE0446" w14:textId="77777777" w:rsidR="0057694E" w:rsidRPr="0057694E" w:rsidRDefault="00317B8B"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3E6C9EC" w14:textId="56D87DAF" w:rsidR="0057694E" w:rsidRPr="0057694E" w:rsidRDefault="005D556E" w:rsidP="007B6F69">
            <w:pPr>
              <w:pStyle w:val="CodeOhneSilbentrennung"/>
              <w:rPr>
                <w:rFonts w:asciiTheme="minorHAnsi" w:hAnsiTheme="minorHAnsi" w:cstheme="minorHAnsi"/>
              </w:rPr>
            </w:pPr>
            <w:del w:id="1388" w:author="IQTIG" w:date="2020-04-28T19:43:00Z">
              <w:r>
                <w:rPr>
                  <w:rFonts w:ascii="Calibri" w:hAnsi="Calibri" w:cs="Calibri"/>
                </w:rPr>
                <w:delText>Nicht</w:delText>
              </w:r>
            </w:del>
            <w:ins w:id="1389" w:author="IQTIG" w:date="2020-04-28T19:43:00Z">
              <w:r w:rsidR="00317B8B">
                <w:rPr>
                  <w:rFonts w:ascii="Calibri" w:hAnsi="Calibri" w:cs="Calibri"/>
                </w:rPr>
                <w:t>Eingeschränkt</w:t>
              </w:r>
            </w:ins>
            <w:r w:rsidR="00317B8B">
              <w:rPr>
                <w:rFonts w:ascii="Calibri" w:hAnsi="Calibri" w:cs="Calibri"/>
              </w:rPr>
              <w:t xml:space="preserve"> vergleichbar</w:t>
            </w:r>
          </w:p>
        </w:tc>
        <w:tc>
          <w:tcPr>
            <w:tcW w:w="4789" w:type="dxa"/>
          </w:tcPr>
          <w:p w14:paraId="37DD2A11" w14:textId="4A5A8D1F" w:rsidR="0057694E" w:rsidRPr="0057694E" w:rsidRDefault="005D556E" w:rsidP="007B6F69">
            <w:pPr>
              <w:pStyle w:val="CodeOhneSilbentrennung"/>
              <w:rPr>
                <w:rFonts w:asciiTheme="minorHAnsi" w:hAnsiTheme="minorHAnsi" w:cstheme="minorHAnsi"/>
              </w:rPr>
            </w:pPr>
            <w:del w:id="1390" w:author="IQTIG" w:date="2020-04-28T19:43:00Z">
              <w:r>
                <w:rPr>
                  <w:rFonts w:ascii="Calibri" w:hAnsi="Calibri" w:cs="Calibri"/>
                </w:rPr>
                <w:delText>Die Änderungen am QS-Filter stellen für diesen Indikator eine wesentliche Änderung der Grundgesamtheit dar, sodass mit den Rechenregeln des Jahres 2018 neu berechnete Ergebnisse für das Jahr 2017 nur vergleichbar mit Ergebnissen für das Jahr 2018 sind, sofern der vorgeschlagene Rechenregelzusatz fn_QSFilter_Angleichung implementiert wird.</w:delText>
              </w:r>
            </w:del>
            <w:ins w:id="1391" w:author="IQTIG" w:date="2020-04-28T19:43:00Z">
              <w:r w:rsidR="00317B8B">
                <w:rPr>
                  <w:rFonts w:ascii="Calibri" w:hAnsi="Calibri" w:cs="Calibri"/>
                </w:rPr>
                <w:t>-</w:t>
              </w:r>
            </w:ins>
          </w:p>
        </w:tc>
      </w:tr>
      <w:tr w:rsidR="0057694E" w:rsidRPr="00743DF3" w14:paraId="040996B4"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2FE784D" w14:textId="77777777" w:rsidR="0057694E" w:rsidRPr="00743DF3" w:rsidRDefault="00317B8B" w:rsidP="0057694E">
            <w:pPr>
              <w:pStyle w:val="Tabellentext"/>
            </w:pPr>
            <w:r>
              <w:lastRenderedPageBreak/>
              <w:t>54124</w:t>
            </w:r>
            <w:r w:rsidRPr="00F65AE0">
              <w:rPr>
                <w:color w:val="FF0000"/>
              </w:rPr>
              <w:t xml:space="preserve">  </w:t>
            </w:r>
          </w:p>
        </w:tc>
        <w:tc>
          <w:tcPr>
            <w:tcW w:w="4488" w:type="dxa"/>
          </w:tcPr>
          <w:p w14:paraId="6759E063" w14:textId="77777777" w:rsidR="0057694E" w:rsidRPr="00743DF3" w:rsidRDefault="00317B8B" w:rsidP="0057694E">
            <w:pPr>
              <w:pStyle w:val="Tabellentext"/>
            </w:pPr>
            <w:r>
              <w:t>Spezifische Komplikationen bei elektiver Knieendoprothesen-Erstimplantation</w:t>
            </w:r>
          </w:p>
        </w:tc>
        <w:tc>
          <w:tcPr>
            <w:tcW w:w="992" w:type="dxa"/>
          </w:tcPr>
          <w:p w14:paraId="7E021B90"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31E86F34" w14:textId="1EA154EF" w:rsidR="0057694E" w:rsidRPr="0057694E" w:rsidRDefault="00317B8B" w:rsidP="0057694E">
            <w:pPr>
              <w:pStyle w:val="CodeOhneSilbentrennung"/>
              <w:rPr>
                <w:rStyle w:val="Code"/>
                <w:rFonts w:asciiTheme="minorHAnsi" w:hAnsiTheme="minorHAnsi" w:cstheme="minorHAnsi"/>
              </w:rPr>
            </w:pPr>
            <w:ins w:id="1392" w:author="IQTIG" w:date="2020-04-28T19:43:00Z">
              <w:r>
                <w:rPr>
                  <w:rStyle w:val="Code"/>
                  <w:rFonts w:ascii="Calibri" w:hAnsi="Calibri" w:cs="Calibri"/>
                </w:rPr>
                <w:t>Ja</w:t>
              </w:r>
            </w:ins>
          </w:p>
        </w:tc>
        <w:tc>
          <w:tcPr>
            <w:tcW w:w="1984" w:type="dxa"/>
          </w:tcPr>
          <w:p w14:paraId="3CFEFC87" w14:textId="7926BBB7" w:rsidR="0057694E" w:rsidRPr="0057694E" w:rsidRDefault="005D556E" w:rsidP="007B6F69">
            <w:pPr>
              <w:pStyle w:val="CodeOhneSilbentrennung"/>
              <w:rPr>
                <w:rFonts w:asciiTheme="minorHAnsi" w:hAnsiTheme="minorHAnsi" w:cstheme="minorHAnsi"/>
              </w:rPr>
            </w:pPr>
            <w:del w:id="1393" w:author="IQTIG" w:date="2020-04-28T19:43:00Z">
              <w:r>
                <w:rPr>
                  <w:rFonts w:ascii="Calibri" w:hAnsi="Calibri" w:cs="Calibri"/>
                </w:rPr>
                <w:delText>Vergleichbar</w:delText>
              </w:r>
            </w:del>
            <w:ins w:id="1394" w:author="IQTIG" w:date="2020-04-28T19:43:00Z">
              <w:r w:rsidR="00317B8B">
                <w:rPr>
                  <w:rFonts w:ascii="Calibri" w:hAnsi="Calibri" w:cs="Calibri"/>
                </w:rPr>
                <w:t>Eingeschränkt vergleichbar</w:t>
              </w:r>
            </w:ins>
          </w:p>
        </w:tc>
        <w:tc>
          <w:tcPr>
            <w:tcW w:w="4789" w:type="dxa"/>
          </w:tcPr>
          <w:p w14:paraId="1D2A8A55" w14:textId="5DFC56E3" w:rsidR="0057694E" w:rsidRPr="0057694E" w:rsidRDefault="005D556E" w:rsidP="007B6F69">
            <w:pPr>
              <w:pStyle w:val="CodeOhneSilbentrennung"/>
              <w:rPr>
                <w:rFonts w:asciiTheme="minorHAnsi" w:hAnsiTheme="minorHAnsi" w:cstheme="minorHAnsi"/>
              </w:rPr>
            </w:pPr>
            <w:del w:id="1395" w:author="IQTIG" w:date="2020-04-28T19:43:00Z">
              <w:r>
                <w:rPr>
                  <w:rFonts w:ascii="Calibri" w:hAnsi="Calibri" w:cs="Calibri"/>
                </w:rPr>
                <w:delText>-</w:delText>
              </w:r>
            </w:del>
            <w:ins w:id="1396" w:author="IQTIG" w:date="2020-04-28T19:43:00Z">
              <w:r w:rsidR="00317B8B">
                <w:rPr>
                  <w:rFonts w:ascii="Calibri" w:hAnsi="Calibri" w:cs="Calibri"/>
                </w:rPr>
                <w:t>In den Bogenfeldern zu Gefäßläsionen und Nervenschäden wird nicht mehr differenziert, ob diese Schmerzkatheterbedingt waren oder nicht. Dies hat jedoch für die Vergleichbarkeit der Ergebnisse keine Bedeutung.</w:t>
              </w:r>
            </w:ins>
          </w:p>
        </w:tc>
      </w:tr>
      <w:tr w:rsidR="0057694E" w:rsidRPr="00743DF3" w14:paraId="6B9148C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EE7373A" w14:textId="77777777" w:rsidR="0057694E" w:rsidRPr="00743DF3" w:rsidRDefault="00317B8B" w:rsidP="0057694E">
            <w:pPr>
              <w:pStyle w:val="Tabellentext"/>
            </w:pPr>
            <w:r>
              <w:t>54125</w:t>
            </w:r>
            <w:r w:rsidRPr="00F65AE0">
              <w:rPr>
                <w:color w:val="FF0000"/>
              </w:rPr>
              <w:t xml:space="preserve">  </w:t>
            </w:r>
          </w:p>
        </w:tc>
        <w:tc>
          <w:tcPr>
            <w:tcW w:w="4488" w:type="dxa"/>
          </w:tcPr>
          <w:p w14:paraId="073EA2FC" w14:textId="77777777" w:rsidR="0057694E" w:rsidRPr="00743DF3" w:rsidRDefault="00317B8B" w:rsidP="0057694E">
            <w:pPr>
              <w:pStyle w:val="Tabellentext"/>
            </w:pPr>
            <w:r>
              <w:t>Spezifische Komplikationen bei Knieendoprothesen-Wechsel bzw. -Komponentenwechsel</w:t>
            </w:r>
          </w:p>
        </w:tc>
        <w:tc>
          <w:tcPr>
            <w:tcW w:w="992" w:type="dxa"/>
          </w:tcPr>
          <w:p w14:paraId="08FF5B37"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475B1343" w14:textId="4AEEFDD9" w:rsidR="0057694E" w:rsidRPr="0057694E" w:rsidRDefault="00317B8B" w:rsidP="0057694E">
            <w:pPr>
              <w:pStyle w:val="CodeOhneSilbentrennung"/>
              <w:rPr>
                <w:rStyle w:val="Code"/>
                <w:rFonts w:asciiTheme="minorHAnsi" w:hAnsiTheme="minorHAnsi" w:cstheme="minorHAnsi"/>
              </w:rPr>
            </w:pPr>
            <w:ins w:id="1397" w:author="IQTIG" w:date="2020-04-28T19:43:00Z">
              <w:r>
                <w:rPr>
                  <w:rStyle w:val="Code"/>
                  <w:rFonts w:ascii="Calibri" w:hAnsi="Calibri" w:cs="Calibri"/>
                </w:rPr>
                <w:t>Ja</w:t>
              </w:r>
            </w:ins>
          </w:p>
        </w:tc>
        <w:tc>
          <w:tcPr>
            <w:tcW w:w="1984" w:type="dxa"/>
          </w:tcPr>
          <w:p w14:paraId="0BFED9B8" w14:textId="31A22325" w:rsidR="0057694E" w:rsidRPr="0057694E" w:rsidRDefault="005D556E" w:rsidP="007B6F69">
            <w:pPr>
              <w:pStyle w:val="CodeOhneSilbentrennung"/>
              <w:rPr>
                <w:rFonts w:asciiTheme="minorHAnsi" w:hAnsiTheme="minorHAnsi" w:cstheme="minorHAnsi"/>
              </w:rPr>
            </w:pPr>
            <w:del w:id="1398" w:author="IQTIG" w:date="2020-04-28T19:43:00Z">
              <w:r>
                <w:rPr>
                  <w:rFonts w:ascii="Calibri" w:hAnsi="Calibri" w:cs="Calibri"/>
                </w:rPr>
                <w:delText>Nicht</w:delText>
              </w:r>
            </w:del>
            <w:ins w:id="1399" w:author="IQTIG" w:date="2020-04-28T19:43:00Z">
              <w:r w:rsidR="00317B8B">
                <w:rPr>
                  <w:rFonts w:ascii="Calibri" w:hAnsi="Calibri" w:cs="Calibri"/>
                </w:rPr>
                <w:t>Eingeschränkt</w:t>
              </w:r>
            </w:ins>
            <w:r w:rsidR="00317B8B">
              <w:rPr>
                <w:rFonts w:ascii="Calibri" w:hAnsi="Calibri" w:cs="Calibri"/>
              </w:rPr>
              <w:t xml:space="preserve"> vergleichbar</w:t>
            </w:r>
          </w:p>
        </w:tc>
        <w:tc>
          <w:tcPr>
            <w:tcW w:w="4789" w:type="dxa"/>
          </w:tcPr>
          <w:p w14:paraId="4AF31C4B" w14:textId="342B1AEF" w:rsidR="0057694E" w:rsidRPr="0057694E" w:rsidRDefault="005D556E" w:rsidP="007B6F69">
            <w:pPr>
              <w:pStyle w:val="CodeOhneSilbentrennung"/>
              <w:rPr>
                <w:rFonts w:asciiTheme="minorHAnsi" w:hAnsiTheme="minorHAnsi" w:cstheme="minorHAnsi"/>
              </w:rPr>
            </w:pPr>
            <w:del w:id="1400" w:author="IQTIG" w:date="2020-04-28T19:43:00Z">
              <w:r>
                <w:rPr>
                  <w:rFonts w:ascii="Calibri" w:hAnsi="Calibri" w:cs="Calibri"/>
                </w:rPr>
                <w:delText>Die Änderungen am QS-Filter stellen für diesen Indikator eine wesentliche Änderung der Grundgesamtheit dar, sodass mit den Rechenregeln des Jahres 2018 neu berechnete Ergebnisse für das Jahr 2017 nur vergleichbar mit Ergebnissen für das Jahr 2018 sind, sofern der vorgeschlagene Rechenregelzusatz fn_QSFilter_Angleichung implementiert wird.</w:delText>
              </w:r>
            </w:del>
            <w:ins w:id="1401" w:author="IQTIG" w:date="2020-04-28T19:43:00Z">
              <w:r w:rsidR="00317B8B">
                <w:rPr>
                  <w:rFonts w:ascii="Calibri" w:hAnsi="Calibri" w:cs="Calibri"/>
                </w:rPr>
                <w:t>In den Bogenfeldern zu Gefäßläsionen und Nervenschäden wird nicht mehr differenziert, ob diese Schmerzkatheterbedingt waren oder nicht. Dies hat jedoch für die Vergleichbarkeit der Ergebnisse keine Bedeutung.</w:t>
              </w:r>
            </w:ins>
          </w:p>
        </w:tc>
      </w:tr>
      <w:tr w:rsidR="0057694E" w:rsidRPr="00743DF3" w14:paraId="6B02542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FA1EAD6" w14:textId="77777777" w:rsidR="0057694E" w:rsidRPr="00743DF3" w:rsidRDefault="00317B8B" w:rsidP="0057694E">
            <w:pPr>
              <w:pStyle w:val="Tabellentext"/>
            </w:pPr>
            <w:r>
              <w:t>54028</w:t>
            </w:r>
            <w:r w:rsidRPr="00F65AE0">
              <w:rPr>
                <w:color w:val="FF0000"/>
              </w:rPr>
              <w:t xml:space="preserve">  </w:t>
            </w:r>
          </w:p>
        </w:tc>
        <w:tc>
          <w:tcPr>
            <w:tcW w:w="4488" w:type="dxa"/>
          </w:tcPr>
          <w:p w14:paraId="41BAE6FD" w14:textId="77777777" w:rsidR="0057694E" w:rsidRPr="00743DF3" w:rsidRDefault="00317B8B" w:rsidP="0057694E">
            <w:pPr>
              <w:pStyle w:val="Tabellentext"/>
            </w:pPr>
            <w:r>
              <w:t>Verhältnis der beobachteten zur erwarteten Rate (O/E) an Patientinnen und Patienten mit Gehunfähigkeit bei Entlassung</w:t>
            </w:r>
          </w:p>
        </w:tc>
        <w:tc>
          <w:tcPr>
            <w:tcW w:w="992" w:type="dxa"/>
          </w:tcPr>
          <w:p w14:paraId="3A3C4A2F"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35F6B17C" w14:textId="77777777" w:rsidR="0057694E" w:rsidRPr="0057694E" w:rsidRDefault="00317B8B"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403B5AA" w14:textId="77777777" w:rsidR="0057694E" w:rsidRPr="0057694E" w:rsidRDefault="00317B8B"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D5D2FDF" w14:textId="2A0FB963" w:rsidR="0057694E" w:rsidRPr="0057694E" w:rsidRDefault="00317B8B" w:rsidP="007B6F69">
            <w:pPr>
              <w:pStyle w:val="CodeOhneSilbentrennung"/>
              <w:rPr>
                <w:rFonts w:asciiTheme="minorHAnsi" w:hAnsiTheme="minorHAnsi" w:cstheme="minorHAnsi"/>
              </w:rPr>
            </w:pPr>
            <w:r>
              <w:rPr>
                <w:rFonts w:ascii="Calibri" w:hAnsi="Calibri" w:cs="Calibri"/>
              </w:rPr>
              <w:t xml:space="preserve">Die Risikoadjustierung wurde anhand der Daten des Erfassungsjahres </w:t>
            </w:r>
            <w:del w:id="1402" w:author="IQTIG" w:date="2020-04-28T19:43:00Z">
              <w:r w:rsidR="005D556E">
                <w:rPr>
                  <w:rFonts w:ascii="Calibri" w:hAnsi="Calibri" w:cs="Calibri"/>
                </w:rPr>
                <w:delText>2017</w:delText>
              </w:r>
            </w:del>
            <w:ins w:id="1403" w:author="IQTIG" w:date="2020-04-28T19:43:00Z">
              <w:r>
                <w:rPr>
                  <w:rFonts w:ascii="Calibri" w:hAnsi="Calibri" w:cs="Calibri"/>
                </w:rPr>
                <w:t>2018</w:t>
              </w:r>
            </w:ins>
            <w:r>
              <w:rPr>
                <w:rFonts w:ascii="Calibri" w:hAnsi="Calibri" w:cs="Calibri"/>
              </w:rPr>
              <w:t xml:space="preserve"> aktualisiert. </w:t>
            </w:r>
            <w:del w:id="1404" w:author="IQTIG" w:date="2020-04-28T19:43:00Z">
              <w:r w:rsidR="005D556E">
                <w:rPr>
                  <w:rFonts w:ascii="Calibri" w:hAnsi="Calibri" w:cs="Calibri"/>
                </w:rPr>
                <w:delText xml:space="preserve">Mit den </w:delText>
              </w:r>
            </w:del>
            <w:ins w:id="1405" w:author="IQTIG" w:date="2020-04-28T19:43:00Z">
              <w:r>
                <w:rPr>
                  <w:rFonts w:ascii="Calibri" w:hAnsi="Calibri" w:cs="Calibri"/>
                </w:rPr>
                <w:t xml:space="preserve">Die Risikoadjustierung der </w:t>
              </w:r>
            </w:ins>
            <w:r>
              <w:rPr>
                <w:rFonts w:ascii="Calibri" w:hAnsi="Calibri" w:cs="Calibri"/>
              </w:rPr>
              <w:t xml:space="preserve">Rechenregeln des Jahres </w:t>
            </w:r>
            <w:del w:id="1406" w:author="IQTIG" w:date="2020-04-28T19:43:00Z">
              <w:r w:rsidR="005D556E">
                <w:rPr>
                  <w:rFonts w:ascii="Calibri" w:hAnsi="Calibri" w:cs="Calibri"/>
                </w:rPr>
                <w:delText>2018 neu berechnete</w:delText>
              </w:r>
            </w:del>
            <w:ins w:id="1407" w:author="IQTIG" w:date="2020-04-28T19:43:00Z">
              <w:r>
                <w:rPr>
                  <w:rFonts w:ascii="Calibri" w:hAnsi="Calibri" w:cs="Calibri"/>
                </w:rPr>
                <w:t>2019 kann zur besseren Vergleichbarkeit auf die Berechnung der</w:t>
              </w:r>
            </w:ins>
            <w:r>
              <w:rPr>
                <w:rFonts w:ascii="Calibri" w:hAnsi="Calibri" w:cs="Calibri"/>
              </w:rPr>
              <w:t xml:space="preserve"> Ergebnisse </w:t>
            </w:r>
            <w:del w:id="1408" w:author="IQTIG" w:date="2020-04-28T19:43:00Z">
              <w:r w:rsidR="005D556E">
                <w:rPr>
                  <w:rFonts w:ascii="Calibri" w:hAnsi="Calibri" w:cs="Calibri"/>
                </w:rPr>
                <w:delText>für das Jahr 2017 sind mit den Ergebnissen für das Jahr</w:delText>
              </w:r>
            </w:del>
            <w:ins w:id="1409" w:author="IQTIG" w:date="2020-04-28T19:43:00Z">
              <w:r>
                <w:rPr>
                  <w:rFonts w:ascii="Calibri" w:hAnsi="Calibri" w:cs="Calibri"/>
                </w:rPr>
                <w:t>des Jahres</w:t>
              </w:r>
            </w:ins>
            <w:r>
              <w:rPr>
                <w:rFonts w:ascii="Calibri" w:hAnsi="Calibri" w:cs="Calibri"/>
              </w:rPr>
              <w:t xml:space="preserve"> 2018 </w:t>
            </w:r>
            <w:del w:id="1410" w:author="IQTIG" w:date="2020-04-28T19:43:00Z">
              <w:r w:rsidR="005D556E">
                <w:rPr>
                  <w:rFonts w:ascii="Calibri" w:hAnsi="Calibri" w:cs="Calibri"/>
                </w:rPr>
                <w:delText>vergleichbar, sofern der vorgeschlagene Rechenregelzusatz fn_QSFilter_Angleichung implementiert wird</w:delText>
              </w:r>
            </w:del>
            <w:ins w:id="1411" w:author="IQTIG" w:date="2020-04-28T19:43:00Z">
              <w:r>
                <w:rPr>
                  <w:rFonts w:ascii="Calibri" w:hAnsi="Calibri" w:cs="Calibri"/>
                </w:rPr>
                <w:t>übertragen werden</w:t>
              </w:r>
            </w:ins>
            <w:r>
              <w:rPr>
                <w:rFonts w:ascii="Calibri" w:hAnsi="Calibri" w:cs="Calibri"/>
              </w:rPr>
              <w:t>.</w:t>
            </w:r>
          </w:p>
        </w:tc>
      </w:tr>
      <w:tr w:rsidR="0057694E" w:rsidRPr="00743DF3" w14:paraId="1BA991B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3643E34" w14:textId="77777777" w:rsidR="0057694E" w:rsidRPr="00743DF3" w:rsidRDefault="00317B8B" w:rsidP="0057694E">
            <w:pPr>
              <w:pStyle w:val="Tabellentext"/>
            </w:pPr>
            <w:r>
              <w:t>54127</w:t>
            </w:r>
            <w:r w:rsidRPr="00F65AE0">
              <w:rPr>
                <w:color w:val="FF0000"/>
              </w:rPr>
              <w:t xml:space="preserve">  </w:t>
            </w:r>
          </w:p>
        </w:tc>
        <w:tc>
          <w:tcPr>
            <w:tcW w:w="4488" w:type="dxa"/>
          </w:tcPr>
          <w:p w14:paraId="47B33478" w14:textId="3847D871" w:rsidR="0057694E" w:rsidRPr="00743DF3" w:rsidRDefault="005D556E" w:rsidP="0057694E">
            <w:pPr>
              <w:pStyle w:val="Tabellentext"/>
            </w:pPr>
            <w:del w:id="1412" w:author="IQTIG" w:date="2020-04-28T19:43:00Z">
              <w:r>
                <w:delText>Todesfälle während des akut-stationären Aufenthaltes bei geringer Sterbewahrscheinlichkeit</w:delText>
              </w:r>
            </w:del>
            <w:ins w:id="1413" w:author="IQTIG" w:date="2020-04-28T19:43:00Z">
              <w:r w:rsidR="00317B8B">
                <w:t>Sterblichkeit bei elektiver Knieendoprothesen-Erstimplantation und Knieendoprothesen-Wechsel bzw. –Komponentenwechsel</w:t>
              </w:r>
            </w:ins>
          </w:p>
        </w:tc>
        <w:tc>
          <w:tcPr>
            <w:tcW w:w="992" w:type="dxa"/>
          </w:tcPr>
          <w:p w14:paraId="40F0C8CB"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7053EE7B" w14:textId="77777777" w:rsidR="0057694E" w:rsidRPr="0057694E" w:rsidRDefault="00317B8B"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EF0E39C" w14:textId="77777777" w:rsidR="0057694E" w:rsidRPr="0057694E" w:rsidRDefault="00317B8B"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A58CC7C" w14:textId="4765E6E1" w:rsidR="0057694E" w:rsidRPr="0057694E" w:rsidRDefault="005D556E" w:rsidP="007B6F69">
            <w:pPr>
              <w:pStyle w:val="CodeOhneSilbentrennung"/>
              <w:rPr>
                <w:rFonts w:asciiTheme="minorHAnsi" w:hAnsiTheme="minorHAnsi" w:cstheme="minorHAnsi"/>
              </w:rPr>
            </w:pPr>
            <w:del w:id="1414" w:author="IQTIG" w:date="2020-04-28T19:43:00Z">
              <w:r>
                <w:rPr>
                  <w:rFonts w:ascii="Calibri" w:hAnsi="Calibri" w:cs="Calibri"/>
                </w:rPr>
                <w:delText>Der</w:delText>
              </w:r>
            </w:del>
            <w:ins w:id="1415" w:author="IQTIG" w:date="2020-04-28T19:43:00Z">
              <w:r w:rsidR="00317B8B">
                <w:rPr>
                  <w:rFonts w:ascii="Calibri" w:hAnsi="Calibri" w:cs="Calibri"/>
                </w:rPr>
                <w:t>Das Regressionsmodell zur Sterbewahrscheinlichkeit sowie auch der perzentilbasierte</w:t>
              </w:r>
            </w:ins>
            <w:r w:rsidR="00317B8B">
              <w:rPr>
                <w:rFonts w:ascii="Calibri" w:hAnsi="Calibri" w:cs="Calibri"/>
              </w:rPr>
              <w:t xml:space="preserve"> Schwellenwert für </w:t>
            </w:r>
            <w:ins w:id="1416" w:author="IQTIG" w:date="2020-04-28T19:43:00Z">
              <w:r w:rsidR="00317B8B">
                <w:rPr>
                  <w:rFonts w:ascii="Calibri" w:hAnsi="Calibri" w:cs="Calibri"/>
                </w:rPr>
                <w:t xml:space="preserve">eine </w:t>
              </w:r>
            </w:ins>
            <w:r w:rsidR="00317B8B">
              <w:rPr>
                <w:rFonts w:ascii="Calibri" w:hAnsi="Calibri" w:cs="Calibri"/>
              </w:rPr>
              <w:t xml:space="preserve">geringe Sterbewahrscheinlichkeit </w:t>
            </w:r>
            <w:del w:id="1417" w:author="IQTIG" w:date="2020-04-28T19:43:00Z">
              <w:r>
                <w:rPr>
                  <w:rFonts w:ascii="Calibri" w:hAnsi="Calibri" w:cs="Calibri"/>
                </w:rPr>
                <w:delText>wird als Perzentil</w:delText>
              </w:r>
            </w:del>
            <w:ins w:id="1418" w:author="IQTIG" w:date="2020-04-28T19:43:00Z">
              <w:r w:rsidR="00317B8B">
                <w:rPr>
                  <w:rFonts w:ascii="Calibri" w:hAnsi="Calibri" w:cs="Calibri"/>
                </w:rPr>
                <w:t>wurden</w:t>
              </w:r>
            </w:ins>
            <w:r w:rsidR="00317B8B">
              <w:rPr>
                <w:rFonts w:ascii="Calibri" w:hAnsi="Calibri" w:cs="Calibri"/>
              </w:rPr>
              <w:t xml:space="preserve"> auf </w:t>
            </w:r>
            <w:del w:id="1419" w:author="IQTIG" w:date="2020-04-28T19:43:00Z">
              <w:r>
                <w:rPr>
                  <w:rFonts w:ascii="Calibri" w:hAnsi="Calibri" w:cs="Calibri"/>
                </w:rPr>
                <w:delText xml:space="preserve">den </w:delText>
              </w:r>
            </w:del>
            <w:r w:rsidR="00317B8B">
              <w:rPr>
                <w:rFonts w:ascii="Calibri" w:hAnsi="Calibri" w:cs="Calibri"/>
              </w:rPr>
              <w:t xml:space="preserve">Daten des Erfassungsjahres 2018 neu berechnet. </w:t>
            </w:r>
            <w:del w:id="1420" w:author="IQTIG" w:date="2020-04-28T19:43:00Z">
              <w:r>
                <w:rPr>
                  <w:rFonts w:ascii="Calibri" w:hAnsi="Calibri" w:cs="Calibri"/>
                </w:rPr>
                <w:delText>Das Regressionsmodell zur Sterbewahrscheinlichkeit wurde auf Daten des Erfassungsjahres 2017 neu berechnet. Mit den</w:delText>
              </w:r>
            </w:del>
            <w:ins w:id="1421" w:author="IQTIG" w:date="2020-04-28T19:43:00Z">
              <w:r w:rsidR="00317B8B">
                <w:rPr>
                  <w:rFonts w:ascii="Calibri" w:hAnsi="Calibri" w:cs="Calibri"/>
                </w:rPr>
                <w:t>Die Risikoadjustierung der</w:t>
              </w:r>
            </w:ins>
            <w:r w:rsidR="00317B8B">
              <w:rPr>
                <w:rFonts w:ascii="Calibri" w:hAnsi="Calibri" w:cs="Calibri"/>
              </w:rPr>
              <w:t xml:space="preserve"> Rechenregeln des Jahres </w:t>
            </w:r>
            <w:del w:id="1422" w:author="IQTIG" w:date="2020-04-28T19:43:00Z">
              <w:r>
                <w:rPr>
                  <w:rFonts w:ascii="Calibri" w:hAnsi="Calibri" w:cs="Calibri"/>
                </w:rPr>
                <w:delText>2018 neu berechnete</w:delText>
              </w:r>
            </w:del>
            <w:ins w:id="1423" w:author="IQTIG" w:date="2020-04-28T19:43:00Z">
              <w:r w:rsidR="00317B8B">
                <w:rPr>
                  <w:rFonts w:ascii="Calibri" w:hAnsi="Calibri" w:cs="Calibri"/>
                </w:rPr>
                <w:t>2019 kann zur besseren Vergleichbarkeit auf die Berechnung der</w:t>
              </w:r>
            </w:ins>
            <w:r w:rsidR="00317B8B">
              <w:rPr>
                <w:rFonts w:ascii="Calibri" w:hAnsi="Calibri" w:cs="Calibri"/>
              </w:rPr>
              <w:t xml:space="preserve"> Ergebnisse </w:t>
            </w:r>
            <w:del w:id="1424" w:author="IQTIG" w:date="2020-04-28T19:43:00Z">
              <w:r>
                <w:rPr>
                  <w:rFonts w:ascii="Calibri" w:hAnsi="Calibri" w:cs="Calibri"/>
                </w:rPr>
                <w:delText>für das Jahr 2017 sind mit den Ergebnissen für das Jahr 2018 vergleichbar, sofern der vorgeschlagene Rechenregelzusatz fn_QSFilter_Angleichung implementiert wird</w:delText>
              </w:r>
            </w:del>
            <w:ins w:id="1425" w:author="IQTIG" w:date="2020-04-28T19:43:00Z">
              <w:r w:rsidR="00317B8B">
                <w:rPr>
                  <w:rFonts w:ascii="Calibri" w:hAnsi="Calibri" w:cs="Calibri"/>
                </w:rPr>
                <w:t>des Jahres 2018 übertragen werden</w:t>
              </w:r>
            </w:ins>
            <w:r w:rsidR="00317B8B">
              <w:rPr>
                <w:rFonts w:ascii="Calibri" w:hAnsi="Calibri" w:cs="Calibri"/>
              </w:rPr>
              <w:t>.</w:t>
            </w:r>
          </w:p>
        </w:tc>
      </w:tr>
      <w:tr w:rsidR="0057694E" w:rsidRPr="00743DF3" w14:paraId="6F13673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3478C5E" w14:textId="77777777" w:rsidR="0057694E" w:rsidRPr="00743DF3" w:rsidRDefault="00317B8B" w:rsidP="0057694E">
            <w:pPr>
              <w:pStyle w:val="Tabellentext"/>
            </w:pPr>
            <w:r>
              <w:t>54128</w:t>
            </w:r>
            <w:r w:rsidRPr="00F65AE0">
              <w:rPr>
                <w:color w:val="FF0000"/>
              </w:rPr>
              <w:t xml:space="preserve">  </w:t>
            </w:r>
          </w:p>
        </w:tc>
        <w:tc>
          <w:tcPr>
            <w:tcW w:w="4488" w:type="dxa"/>
          </w:tcPr>
          <w:p w14:paraId="7AE0D427" w14:textId="77777777" w:rsidR="0057694E" w:rsidRPr="00743DF3" w:rsidRDefault="00317B8B" w:rsidP="0057694E">
            <w:pPr>
              <w:pStyle w:val="Tabellentext"/>
            </w:pPr>
            <w:r>
              <w:t>Knieendoprothesen-Erstimplantation ohne Wechsel bzw. Komponentenwechsel im Verlauf</w:t>
            </w:r>
          </w:p>
        </w:tc>
        <w:tc>
          <w:tcPr>
            <w:tcW w:w="992" w:type="dxa"/>
          </w:tcPr>
          <w:p w14:paraId="1E37CC7D" w14:textId="77777777" w:rsidR="0057694E" w:rsidRPr="0057694E" w:rsidRDefault="00317B8B" w:rsidP="0057694E">
            <w:pPr>
              <w:pStyle w:val="Tabellentext"/>
              <w:rPr>
                <w:rFonts w:asciiTheme="minorHAnsi" w:hAnsiTheme="minorHAnsi" w:cstheme="minorHAnsi"/>
              </w:rPr>
            </w:pPr>
            <w:r>
              <w:rPr>
                <w:rFonts w:cs="Calibri"/>
              </w:rPr>
              <w:t>Nein</w:t>
            </w:r>
          </w:p>
        </w:tc>
        <w:tc>
          <w:tcPr>
            <w:tcW w:w="851" w:type="dxa"/>
          </w:tcPr>
          <w:p w14:paraId="5DAC95AD" w14:textId="52589531" w:rsidR="0057694E" w:rsidRPr="0057694E" w:rsidRDefault="00317B8B" w:rsidP="0057694E">
            <w:pPr>
              <w:pStyle w:val="CodeOhneSilbentrennung"/>
              <w:rPr>
                <w:rStyle w:val="Code"/>
                <w:rFonts w:asciiTheme="minorHAnsi" w:hAnsiTheme="minorHAnsi" w:cstheme="minorHAnsi"/>
              </w:rPr>
            </w:pPr>
            <w:ins w:id="1426" w:author="IQTIG" w:date="2020-04-28T19:43:00Z">
              <w:r>
                <w:rPr>
                  <w:rStyle w:val="Code"/>
                  <w:rFonts w:ascii="Calibri" w:hAnsi="Calibri" w:cs="Calibri"/>
                </w:rPr>
                <w:t>Ja</w:t>
              </w:r>
            </w:ins>
          </w:p>
        </w:tc>
        <w:tc>
          <w:tcPr>
            <w:tcW w:w="1984" w:type="dxa"/>
          </w:tcPr>
          <w:p w14:paraId="40F6E584" w14:textId="460D5D56" w:rsidR="0057694E" w:rsidRPr="0057694E" w:rsidRDefault="005D556E" w:rsidP="007B6F69">
            <w:pPr>
              <w:pStyle w:val="CodeOhneSilbentrennung"/>
              <w:rPr>
                <w:rFonts w:asciiTheme="minorHAnsi" w:hAnsiTheme="minorHAnsi" w:cstheme="minorHAnsi"/>
              </w:rPr>
            </w:pPr>
            <w:del w:id="1427" w:author="IQTIG" w:date="2020-04-28T19:43:00Z">
              <w:r>
                <w:rPr>
                  <w:rFonts w:ascii="Calibri" w:hAnsi="Calibri" w:cs="Calibri"/>
                </w:rPr>
                <w:delText>Vergleichbar</w:delText>
              </w:r>
            </w:del>
            <w:ins w:id="1428" w:author="IQTIG" w:date="2020-04-28T19:43:00Z">
              <w:r w:rsidR="00317B8B">
                <w:rPr>
                  <w:rFonts w:ascii="Calibri" w:hAnsi="Calibri" w:cs="Calibri"/>
                </w:rPr>
                <w:t>Eingeschränkt vergleichbar</w:t>
              </w:r>
            </w:ins>
          </w:p>
        </w:tc>
        <w:tc>
          <w:tcPr>
            <w:tcW w:w="4789" w:type="dxa"/>
          </w:tcPr>
          <w:p w14:paraId="5ACFC05C" w14:textId="09C292D3" w:rsidR="0057694E" w:rsidRPr="0057694E" w:rsidRDefault="005D556E" w:rsidP="007B6F69">
            <w:pPr>
              <w:pStyle w:val="CodeOhneSilbentrennung"/>
              <w:rPr>
                <w:rFonts w:asciiTheme="minorHAnsi" w:hAnsiTheme="minorHAnsi" w:cstheme="minorHAnsi"/>
              </w:rPr>
            </w:pPr>
            <w:del w:id="1429" w:author="IQTIG" w:date="2020-04-28T19:43:00Z">
              <w:r>
                <w:rPr>
                  <w:rFonts w:ascii="Calibri" w:hAnsi="Calibri" w:cs="Calibri"/>
                </w:rPr>
                <w:delText>-</w:delText>
              </w:r>
            </w:del>
            <w:ins w:id="1430" w:author="IQTIG" w:date="2020-04-28T19:43:00Z">
              <w:r w:rsidR="00317B8B">
                <w:rPr>
                  <w:rFonts w:ascii="Calibri" w:hAnsi="Calibri" w:cs="Calibri"/>
                </w:rPr>
                <w:t>Da isolierte Inlaywechsel ab Erfassungsjahr 2018 nicht mehr erfasst werden, müssen diese nicht mehr als mögliche Follow-Up-Ereignisse explizit durch die Rechenregel ausgeschlossen werden. Dies hat für die Vergleichbarkeit der Ergebnisse keine Bedeutung.</w:t>
              </w:r>
            </w:ins>
          </w:p>
        </w:tc>
      </w:tr>
    </w:tbl>
    <w:p w14:paraId="566C2C28" w14:textId="77777777" w:rsidR="005D6C32" w:rsidRDefault="00710B31" w:rsidP="00A36F56"/>
    <w:p w14:paraId="0EE6DFC3" w14:textId="08874F52" w:rsidR="005D6C32" w:rsidRDefault="005D556E" w:rsidP="005D6C32">
      <w:pPr>
        <w:pStyle w:val="Absatzberschriftebene2nurinNavigation"/>
      </w:pPr>
      <w:del w:id="1431" w:author="IQTIG" w:date="2020-04-28T19:43:00Z">
        <w:r>
          <w:delText>2017</w:delText>
        </w:r>
      </w:del>
      <w:ins w:id="1432" w:author="IQTIG" w:date="2020-04-28T19:43:00Z">
        <w:r w:rsidR="00317B8B">
          <w:t>2018</w:t>
        </w:r>
      </w:ins>
      <w:r w:rsidR="00317B8B">
        <w:t xml:space="preserve"> zusätzlich berechnete Qualitätsindikatoren: keine</w:t>
      </w:r>
    </w:p>
    <w:p w14:paraId="4A22FE87" w14:textId="77777777" w:rsidR="005D6C32" w:rsidRDefault="00710B31" w:rsidP="00A36F56"/>
    <w:p w14:paraId="3B8B4DD8" w14:textId="49FAA5C6" w:rsidR="00C0533D" w:rsidRPr="005D6C32" w:rsidRDefault="00317B8B" w:rsidP="005D6C32">
      <w:pPr>
        <w:pStyle w:val="Absatzberschriftebene2nurinNavigation"/>
      </w:pPr>
      <w:r>
        <w:lastRenderedPageBreak/>
        <w:t xml:space="preserve">Aktuelle Kennzahlen </w:t>
      </w:r>
      <w:del w:id="1433" w:author="IQTIG" w:date="2020-04-28T19:43:00Z">
        <w:r w:rsidR="005D556E">
          <w:delText>2018</w:delText>
        </w:r>
      </w:del>
      <w:ins w:id="1434" w:author="IQTIG" w:date="2020-04-28T19:43:00Z">
        <w:r>
          <w:t>2019</w:t>
        </w:r>
      </w:ins>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214E0EBC"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6A363846" w14:textId="77777777" w:rsidR="00A37104" w:rsidRDefault="00317B8B"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3D19C958" w14:textId="77777777" w:rsidR="00A37104" w:rsidRDefault="00317B8B" w:rsidP="00BD71D2">
            <w:pPr>
              <w:pStyle w:val="Tabellenkopf"/>
            </w:pPr>
            <w:r>
              <w:t>Anpassung im Vergleich zum Vorjahr</w:t>
            </w:r>
          </w:p>
        </w:tc>
      </w:tr>
      <w:tr w:rsidR="00A37104" w:rsidRPr="009E2B0C" w14:paraId="5B3AD6D0"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4A980D00" w14:textId="77777777" w:rsidR="00A37104" w:rsidRPr="009913D0" w:rsidRDefault="00317B8B" w:rsidP="00A37104">
            <w:pPr>
              <w:pStyle w:val="Tabellenkopf"/>
            </w:pPr>
            <w:r>
              <w:t>Kennzahlkategorie</w:t>
            </w:r>
          </w:p>
        </w:tc>
        <w:tc>
          <w:tcPr>
            <w:tcW w:w="1275" w:type="dxa"/>
            <w:tcBorders>
              <w:top w:val="single" w:sz="4" w:space="0" w:color="A6A6A6" w:themeColor="background1" w:themeShade="A6"/>
            </w:tcBorders>
          </w:tcPr>
          <w:p w14:paraId="46379683" w14:textId="2FB6847B" w:rsidR="00A37104" w:rsidRDefault="005D556E" w:rsidP="00A37104">
            <w:pPr>
              <w:pStyle w:val="Tabellenkopf"/>
            </w:pPr>
            <w:del w:id="1435" w:author="IQTIG" w:date="2020-04-28T19:43:00Z">
              <w:r>
                <w:delText>Kennzahl-</w:delText>
              </w:r>
            </w:del>
            <w:r w:rsidR="00317B8B">
              <w:t>ID</w:t>
            </w:r>
          </w:p>
        </w:tc>
        <w:tc>
          <w:tcPr>
            <w:tcW w:w="3686" w:type="dxa"/>
            <w:tcBorders>
              <w:top w:val="single" w:sz="4" w:space="0" w:color="A6A6A6" w:themeColor="background1" w:themeShade="A6"/>
            </w:tcBorders>
          </w:tcPr>
          <w:p w14:paraId="5D95ED70" w14:textId="77777777" w:rsidR="00A37104" w:rsidRDefault="00317B8B" w:rsidP="00A37104">
            <w:pPr>
              <w:pStyle w:val="Tabellenkopf"/>
            </w:pPr>
            <w:r>
              <w:t>Kennzahl-Bezeichnung</w:t>
            </w:r>
          </w:p>
        </w:tc>
        <w:tc>
          <w:tcPr>
            <w:tcW w:w="992" w:type="dxa"/>
            <w:tcBorders>
              <w:top w:val="single" w:sz="4" w:space="0" w:color="A6A6A6" w:themeColor="background1" w:themeShade="A6"/>
            </w:tcBorders>
          </w:tcPr>
          <w:p w14:paraId="5BC2D753" w14:textId="77777777" w:rsidR="00A37104" w:rsidRDefault="00317B8B" w:rsidP="00A37104">
            <w:pPr>
              <w:pStyle w:val="Tabellenkopf"/>
            </w:pPr>
            <w:r>
              <w:t>Referenz-</w:t>
            </w:r>
            <w:r>
              <w:br/>
              <w:t>bereich</w:t>
            </w:r>
          </w:p>
        </w:tc>
        <w:tc>
          <w:tcPr>
            <w:tcW w:w="851" w:type="dxa"/>
            <w:tcBorders>
              <w:top w:val="single" w:sz="4" w:space="0" w:color="A6A6A6" w:themeColor="background1" w:themeShade="A6"/>
            </w:tcBorders>
          </w:tcPr>
          <w:p w14:paraId="5CCB6BBC" w14:textId="77777777" w:rsidR="00A37104" w:rsidRDefault="00317B8B" w:rsidP="00A37104">
            <w:pPr>
              <w:pStyle w:val="Tabellenkopf"/>
            </w:pPr>
            <w:r>
              <w:t>Rechen-</w:t>
            </w:r>
            <w:r>
              <w:br/>
              <w:t>regel</w:t>
            </w:r>
          </w:p>
        </w:tc>
        <w:tc>
          <w:tcPr>
            <w:tcW w:w="1984" w:type="dxa"/>
            <w:tcBorders>
              <w:top w:val="single" w:sz="4" w:space="0" w:color="A6A6A6" w:themeColor="background1" w:themeShade="A6"/>
            </w:tcBorders>
          </w:tcPr>
          <w:p w14:paraId="02F0EA4F" w14:textId="77777777" w:rsidR="00A37104" w:rsidRDefault="00317B8B" w:rsidP="00A37104">
            <w:pPr>
              <w:pStyle w:val="Tabellenkopf"/>
            </w:pPr>
            <w:r>
              <w:t>Vergleichbarkeit mit Vorjahresergebnissen</w:t>
            </w:r>
          </w:p>
        </w:tc>
        <w:tc>
          <w:tcPr>
            <w:tcW w:w="4789" w:type="dxa"/>
            <w:tcBorders>
              <w:top w:val="single" w:sz="4" w:space="0" w:color="A6A6A6" w:themeColor="background1" w:themeShade="A6"/>
            </w:tcBorders>
          </w:tcPr>
          <w:p w14:paraId="6F599876" w14:textId="77777777" w:rsidR="00A37104" w:rsidRDefault="00317B8B" w:rsidP="00A37104">
            <w:pPr>
              <w:pStyle w:val="Tabellenkopf"/>
            </w:pPr>
            <w:r>
              <w:t>Erläuterung</w:t>
            </w:r>
          </w:p>
        </w:tc>
      </w:tr>
      <w:tr w:rsidR="00A37104" w:rsidRPr="00743DF3" w14:paraId="2C6C88EF"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7B4FC259" w14:textId="77777777" w:rsidR="00A37104" w:rsidRPr="00743DF3" w:rsidRDefault="00317B8B" w:rsidP="00A37104">
            <w:pPr>
              <w:pStyle w:val="Tabellentext"/>
            </w:pPr>
            <w:r>
              <w:t>TKez</w:t>
            </w:r>
          </w:p>
        </w:tc>
        <w:tc>
          <w:tcPr>
            <w:tcW w:w="1275" w:type="dxa"/>
          </w:tcPr>
          <w:p w14:paraId="3DDFD9E7" w14:textId="77777777" w:rsidR="00A37104" w:rsidRPr="00743DF3" w:rsidRDefault="00317B8B" w:rsidP="00A37104">
            <w:pPr>
              <w:pStyle w:val="Tabellentext"/>
            </w:pPr>
            <w:r>
              <w:t>54026</w:t>
            </w:r>
            <w:r w:rsidRPr="0084506E">
              <w:rPr>
                <w:color w:val="FF0000"/>
              </w:rPr>
              <w:t xml:space="preserve">  </w:t>
            </w:r>
          </w:p>
        </w:tc>
        <w:tc>
          <w:tcPr>
            <w:tcW w:w="3686" w:type="dxa"/>
          </w:tcPr>
          <w:p w14:paraId="4FB73946" w14:textId="77777777" w:rsidR="00A37104" w:rsidRPr="0057694E" w:rsidRDefault="00317B8B" w:rsidP="00A37104">
            <w:pPr>
              <w:pStyle w:val="Tabellentext"/>
              <w:rPr>
                <w:rFonts w:asciiTheme="minorHAnsi" w:hAnsiTheme="minorHAnsi" w:cstheme="minorHAnsi"/>
              </w:rPr>
            </w:pPr>
            <w:r>
              <w:rPr>
                <w:rFonts w:cs="Calibri"/>
              </w:rPr>
              <w:t>Beweglichkeit bei Entlassung</w:t>
            </w:r>
          </w:p>
        </w:tc>
        <w:tc>
          <w:tcPr>
            <w:tcW w:w="992" w:type="dxa"/>
          </w:tcPr>
          <w:p w14:paraId="431D21C6" w14:textId="08053D93" w:rsidR="00A37104" w:rsidRPr="0057694E" w:rsidRDefault="005D556E" w:rsidP="00A37104">
            <w:pPr>
              <w:pStyle w:val="Tabellentext"/>
              <w:rPr>
                <w:rFonts w:asciiTheme="minorHAnsi" w:hAnsiTheme="minorHAnsi" w:cstheme="minorHAnsi"/>
              </w:rPr>
            </w:pPr>
            <w:del w:id="1436" w:author="IQTIG" w:date="2020-04-28T19:43:00Z">
              <w:r>
                <w:rPr>
                  <w:rFonts w:cs="Calibri"/>
                </w:rPr>
                <w:delText>Ja</w:delText>
              </w:r>
            </w:del>
            <w:ins w:id="1437" w:author="IQTIG" w:date="2020-04-28T19:43:00Z">
              <w:r w:rsidR="00317B8B">
                <w:rPr>
                  <w:rFonts w:cs="Calibri"/>
                </w:rPr>
                <w:t>-</w:t>
              </w:r>
            </w:ins>
          </w:p>
        </w:tc>
        <w:tc>
          <w:tcPr>
            <w:tcW w:w="851" w:type="dxa"/>
          </w:tcPr>
          <w:p w14:paraId="4FA57F9F" w14:textId="77777777" w:rsidR="00A37104" w:rsidRPr="0057694E" w:rsidRDefault="00317B8B"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B1DD6AC" w14:textId="77777777" w:rsidR="00A37104" w:rsidRPr="0057694E" w:rsidRDefault="00317B8B"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62C14B24" w14:textId="77777777" w:rsidR="00A37104" w:rsidRPr="0057694E" w:rsidRDefault="00317B8B" w:rsidP="00A37104">
            <w:pPr>
              <w:pStyle w:val="CodeOhneSilbentrennung"/>
              <w:rPr>
                <w:rFonts w:asciiTheme="minorHAnsi" w:hAnsiTheme="minorHAnsi" w:cstheme="minorHAnsi"/>
              </w:rPr>
            </w:pPr>
            <w:r>
              <w:rPr>
                <w:rFonts w:ascii="Calibri" w:hAnsi="Calibri" w:cs="Calibri"/>
              </w:rPr>
              <w:t>Der Qualitätsindikator wird als Transparenzkennzahl fortgeführt.</w:t>
            </w:r>
          </w:p>
        </w:tc>
      </w:tr>
    </w:tbl>
    <w:p w14:paraId="5ACDFF08" w14:textId="77777777" w:rsidR="005D6C32" w:rsidRDefault="00710B31" w:rsidP="005D6C32"/>
    <w:p w14:paraId="2BBDB751" w14:textId="4C17F08A" w:rsidR="006E5D8C" w:rsidRDefault="005D556E" w:rsidP="005D6C32">
      <w:pPr>
        <w:pStyle w:val="Absatzberschriftebene2nurinNavigation"/>
      </w:pPr>
      <w:del w:id="1438" w:author="IQTIG" w:date="2020-04-28T19:43:00Z">
        <w:r>
          <w:delText>2017</w:delText>
        </w:r>
      </w:del>
      <w:ins w:id="1439" w:author="IQTIG" w:date="2020-04-28T19:43:00Z">
        <w:r w:rsidR="00317B8B">
          <w:t>2018</w:t>
        </w:r>
      </w:ins>
      <w:r w:rsidR="00317B8B">
        <w:t xml:space="preserve"> zusätzlich berechnete Kennzahlen: keine</w:t>
      </w:r>
    </w:p>
    <w:p w14:paraId="282E5700" w14:textId="77777777" w:rsidR="006E5D8C" w:rsidRPr="00A36F56" w:rsidRDefault="00710B31" w:rsidP="006E5D8C"/>
    <w:sectPr w:rsidR="006E5D8C" w:rsidRPr="00A36F56" w:rsidSect="00FB2C83">
      <w:headerReference w:type="even" r:id="rId221"/>
      <w:headerReference w:type="default" r:id="rId222"/>
      <w:footerReference w:type="even" r:id="rId223"/>
      <w:footerReference w:type="default" r:id="rId224"/>
      <w:headerReference w:type="first" r:id="rId225"/>
      <w:footerReference w:type="first" r:id="rId22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C1936" w14:textId="77777777" w:rsidR="00710B31" w:rsidRDefault="00710B31" w:rsidP="00EC7661">
      <w:pPr>
        <w:spacing w:after="0"/>
      </w:pPr>
      <w:r>
        <w:separator/>
      </w:r>
    </w:p>
  </w:endnote>
  <w:endnote w:type="continuationSeparator" w:id="0">
    <w:p w14:paraId="75BDAA51" w14:textId="77777777" w:rsidR="00710B31" w:rsidRDefault="00710B31"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D1D20"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40226" w14:textId="77777777" w:rsidR="00EF243C" w:rsidRDefault="00710B31">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11413" w14:textId="77777777" w:rsidR="003911F9" w:rsidRDefault="00710B31">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873C2" w14:textId="5E3129B1" w:rsidR="00CF528F"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87</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1E335" w14:textId="77777777" w:rsidR="003911F9" w:rsidRDefault="00710B31">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F1D94" w14:textId="77777777" w:rsidR="002C1712" w:rsidRDefault="00710B31">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952DC" w14:textId="68872487" w:rsidR="00FB337D"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92</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C6CEB" w14:textId="77777777" w:rsidR="002C1712" w:rsidRDefault="00710B31">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8255" w14:textId="77777777" w:rsidR="00271AF2" w:rsidRDefault="00710B31">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F54F5" w14:textId="01280B3D" w:rsidR="00257C02" w:rsidRPr="00652525" w:rsidRDefault="00317B8B" w:rsidP="00652525">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95</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07E69" w14:textId="77777777" w:rsidR="00271AF2" w:rsidRDefault="00710B31">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55838" w14:textId="43C0BD1C"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10</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3D51" w14:textId="77777777" w:rsidR="00EF243C" w:rsidRDefault="00710B31">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88E62" w14:textId="77777777" w:rsidR="00E547C8" w:rsidRDefault="00710B31">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37AC2" w14:textId="644A88A9" w:rsidR="00341F5C"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13</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2896" w14:textId="77777777" w:rsidR="00E547C8" w:rsidRDefault="00710B31">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43155" w14:textId="77777777" w:rsidR="0063668E" w:rsidRDefault="00710B31">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8863D" w14:textId="253C2563" w:rsidR="009546F6" w:rsidRPr="00151AC1" w:rsidRDefault="00317B8B" w:rsidP="00151AC1">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14</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C9BD6" w14:textId="77777777" w:rsidR="0063668E" w:rsidRDefault="00710B31">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E803A" w14:textId="77777777" w:rsidR="00EF243C" w:rsidRDefault="00710B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CCACC" w14:textId="2AF9F0FD"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710B31">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E1F0" w14:textId="12BB6560"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17</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9D954" w14:textId="77777777" w:rsidR="00EF243C" w:rsidRDefault="00710B31">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ACE1" w14:textId="77777777" w:rsidR="00E547C8" w:rsidRDefault="00710B31">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73F0C" w14:textId="27EEBA26" w:rsidR="00341F5C"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18</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743EC" w14:textId="77777777" w:rsidR="00E547C8" w:rsidRDefault="00710B31">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AFF7A" w14:textId="77777777" w:rsidR="0063668E" w:rsidRDefault="00710B31">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4A5C3" w14:textId="1894D0E0" w:rsidR="009546F6" w:rsidRPr="00151AC1" w:rsidRDefault="00317B8B" w:rsidP="00151AC1">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19</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B3919" w14:textId="77777777" w:rsidR="0063668E" w:rsidRDefault="00710B31">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EEB81" w14:textId="77777777" w:rsidR="00EF243C" w:rsidRDefault="00710B31">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950BE" w14:textId="1D559776"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23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BF414"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796D6" w14:textId="77777777" w:rsidR="00EF243C" w:rsidRDefault="00710B31">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7DC1A" w14:textId="77777777" w:rsidR="00E547C8" w:rsidRDefault="00710B31">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EA73" w14:textId="6F3BB319" w:rsidR="00341F5C"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26</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BC46E" w14:textId="77777777" w:rsidR="00E547C8" w:rsidRDefault="00710B31">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3D14F" w14:textId="77777777" w:rsidR="0063668E" w:rsidRDefault="00710B31">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99D7F" w14:textId="059900DB" w:rsidR="009546F6" w:rsidRPr="00151AC1" w:rsidRDefault="00317B8B" w:rsidP="00151AC1">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27</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E54CF" w14:textId="77777777" w:rsidR="0063668E" w:rsidRDefault="00710B31">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7879E" w14:textId="77777777" w:rsidR="00EF243C" w:rsidRDefault="00710B31">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6666D" w14:textId="7334C7DB"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30</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DA308" w14:textId="77777777" w:rsidR="00EF243C" w:rsidRDefault="00710B3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20775" w14:textId="77777777" w:rsidR="00283E15" w:rsidRDefault="00710B31">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E3E5" w14:textId="77777777" w:rsidR="00EF243C" w:rsidRDefault="00710B31">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69619" w14:textId="6FEC5BCB"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33</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7B412" w14:textId="77777777" w:rsidR="00EF243C" w:rsidRDefault="00710B31">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29FE" w14:textId="77777777" w:rsidR="00E547C8" w:rsidRDefault="00710B31">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8E01" w14:textId="28C750BC" w:rsidR="00341F5C"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34</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54392" w14:textId="77777777" w:rsidR="00E547C8" w:rsidRDefault="00710B31">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D3B63" w14:textId="77777777" w:rsidR="0063668E" w:rsidRDefault="00710B31">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F7857" w14:textId="2373006C" w:rsidR="009546F6" w:rsidRPr="00151AC1" w:rsidRDefault="00317B8B" w:rsidP="00151AC1">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36</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4BA56" w14:textId="77777777" w:rsidR="0063668E" w:rsidRDefault="00710B31">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4D23" w14:textId="77777777" w:rsidR="00EF243C" w:rsidRDefault="00710B31">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C90D0" w14:textId="509CA396" w:rsidR="00F31203"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36647" w14:textId="44DC4519"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40</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D1EC7" w14:textId="77777777" w:rsidR="00EF243C" w:rsidRDefault="00710B31">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C62A8" w14:textId="77777777" w:rsidR="00EF243C" w:rsidRDefault="00710B31">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F567A" w14:textId="5E31CB9C"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44</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0330A" w14:textId="77777777" w:rsidR="00EF243C" w:rsidRDefault="00710B31">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248CB" w14:textId="77777777" w:rsidR="00E547C8" w:rsidRDefault="00710B31">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2C4EC" w14:textId="4C84C1E0" w:rsidR="00341F5C"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52</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00833" w14:textId="77777777" w:rsidR="00E547C8" w:rsidRDefault="00710B31">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1CEA4" w14:textId="77777777" w:rsidR="0063668E" w:rsidRDefault="00710B31">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762A8" w14:textId="1D6EB524" w:rsidR="009546F6" w:rsidRPr="00151AC1" w:rsidRDefault="00317B8B" w:rsidP="00151AC1">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53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42C5E" w14:textId="77777777" w:rsidR="00283E15" w:rsidRDefault="00710B31">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27519" w14:textId="77777777" w:rsidR="0063668E" w:rsidRDefault="00710B31">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294A2" w14:textId="77777777" w:rsidR="00EF243C" w:rsidRDefault="00710B31">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8A225" w14:textId="34B0E6D4"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55</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785C2" w14:textId="77777777" w:rsidR="00EF243C" w:rsidRDefault="00710B31">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4177D" w14:textId="77777777" w:rsidR="00E547C8" w:rsidRDefault="00710B31">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CA768" w14:textId="3A90BC65" w:rsidR="00341F5C"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58</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D1ABD" w14:textId="77777777" w:rsidR="00E547C8" w:rsidRDefault="00710B31">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F3680" w14:textId="77777777" w:rsidR="0063668E" w:rsidRDefault="00710B31">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F285A" w14:textId="14B83A89" w:rsidR="009546F6" w:rsidRPr="00151AC1" w:rsidRDefault="00317B8B" w:rsidP="00151AC1">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59</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F7478" w14:textId="77777777" w:rsidR="0063668E" w:rsidRDefault="00710B31">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C49AE" w14:textId="77777777" w:rsidR="0063668E" w:rsidRDefault="00710B31">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96C7E" w14:textId="77777777" w:rsidR="00EF243C" w:rsidRDefault="00710B31">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DFCF" w14:textId="791549AE"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65</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13E20" w14:textId="77777777" w:rsidR="00EF243C" w:rsidRDefault="00710B31">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638E" w14:textId="77777777" w:rsidR="00E547C8" w:rsidRDefault="00710B31">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6C451" w14:textId="70B11101" w:rsidR="00341F5C"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68</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56C90" w14:textId="77777777" w:rsidR="00E547C8" w:rsidRDefault="00710B31">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BC39D" w14:textId="77777777" w:rsidR="0063668E" w:rsidRDefault="00710B31">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6C9B4" w14:textId="3FBE58E3" w:rsidR="009546F6" w:rsidRPr="00151AC1" w:rsidRDefault="00317B8B" w:rsidP="00151AC1">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70</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82B0F" w14:textId="77777777" w:rsidR="0063668E" w:rsidRDefault="00710B31">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C159" w14:textId="77777777" w:rsidR="00EF243C" w:rsidRDefault="00710B31">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6B222" w14:textId="051D424F" w:rsidR="009546F6" w:rsidRPr="00151AC1" w:rsidRDefault="00317B8B" w:rsidP="00151AC1">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5</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E5E77" w14:textId="7D332140"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74</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085DB" w14:textId="77777777" w:rsidR="00EF243C" w:rsidRDefault="00710B31">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7C968" w14:textId="77777777" w:rsidR="00E547C8" w:rsidRDefault="00710B31">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DC638" w14:textId="09623266" w:rsidR="00341F5C"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75</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DDA2E" w14:textId="77777777" w:rsidR="00E547C8" w:rsidRDefault="00710B31">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0B22C" w14:textId="77777777" w:rsidR="0063668E" w:rsidRDefault="00710B31">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E754B" w14:textId="3EA168DD" w:rsidR="009546F6" w:rsidRPr="00151AC1" w:rsidRDefault="00317B8B" w:rsidP="00151AC1">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78</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9BF1" w14:textId="77777777" w:rsidR="0063668E" w:rsidRDefault="00710B31">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0F1A8" w14:textId="77777777" w:rsidR="00EF243C" w:rsidRDefault="00710B31">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3966C" w14:textId="2A87DAEA" w:rsidR="00D163B8"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81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C203B" w14:textId="77777777" w:rsidR="0063668E" w:rsidRDefault="00710B31">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6C005" w14:textId="77777777" w:rsidR="00EF243C" w:rsidRDefault="00710B31">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49B68" w14:textId="77777777" w:rsidR="00E547C8" w:rsidRDefault="00710B31">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47891" w14:textId="62144C3B" w:rsidR="00341F5C" w:rsidRDefault="00317B8B">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83</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3FBDB" w14:textId="77777777" w:rsidR="00E547C8" w:rsidRDefault="00710B31">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B2424" w14:textId="77777777" w:rsidR="00234A70" w:rsidRDefault="00710B31">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ACDDF" w14:textId="5BB9D104" w:rsidR="00257C02" w:rsidRPr="00652525" w:rsidRDefault="00317B8B" w:rsidP="00652525">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84</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FC0D3" w14:textId="77777777" w:rsidR="00234A70" w:rsidRDefault="00710B31">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C21BC" w14:textId="77777777" w:rsidR="00652525" w:rsidRDefault="00710B31">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66FD0" w14:textId="429BCFF2" w:rsidR="00257C02" w:rsidRPr="00652525" w:rsidRDefault="00317B8B" w:rsidP="00652525">
    <w:pPr>
      <w:pStyle w:val="Fuzeile"/>
    </w:pPr>
    <w:r>
      <w:t xml:space="preserve">© IQTIG </w:t>
    </w:r>
    <w:r>
      <w:fldChar w:fldCharType="begin"/>
    </w:r>
    <w:r>
      <w:instrText>DATE \@ YYYY</w:instrText>
    </w:r>
    <w:r>
      <w:fldChar w:fldCharType="separate"/>
    </w:r>
    <w:r w:rsidR="00710B31">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10B31">
      <w:rPr>
        <w:noProof/>
      </w:rPr>
      <w:t>86</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F34DF" w14:textId="77777777" w:rsidR="00652525" w:rsidRDefault="00710B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330C" w14:textId="77777777" w:rsidR="00710B31" w:rsidRDefault="00710B31" w:rsidP="00EC7661">
      <w:pPr>
        <w:spacing w:after="0"/>
      </w:pPr>
      <w:r>
        <w:separator/>
      </w:r>
    </w:p>
  </w:footnote>
  <w:footnote w:type="continuationSeparator" w:id="0">
    <w:p w14:paraId="3A39614E" w14:textId="77777777" w:rsidR="00710B31" w:rsidRDefault="00710B31"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C53CC"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E78BD" w14:textId="77777777" w:rsidR="00EF243C" w:rsidRDefault="00710B31">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613B" w14:textId="77777777" w:rsidR="003911F9" w:rsidRDefault="00710B31">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A31E8" w14:textId="77777777" w:rsidR="003911F9" w:rsidRPr="00395622" w:rsidRDefault="00317B8B" w:rsidP="003911F9">
    <w:pPr>
      <w:pStyle w:val="Kopfzeile"/>
    </w:pPr>
    <w:r>
      <w:t>Rechenregeln für das Erfassungsjahr</w:t>
    </w:r>
    <w:r w:rsidRPr="00395622">
      <w:t xml:space="preserve"> </w:t>
    </w:r>
    <w:r>
      <w:t>2019 nach QSKH-RL</w:t>
    </w:r>
  </w:p>
  <w:p w14:paraId="06D95CAA" w14:textId="77777777" w:rsidR="003911F9" w:rsidRPr="00395622" w:rsidRDefault="00317B8B" w:rsidP="003911F9">
    <w:pPr>
      <w:pStyle w:val="Kopfzeile"/>
    </w:pPr>
    <w:r>
      <w:t>KEP</w:t>
    </w:r>
    <w:r w:rsidRPr="00395622">
      <w:t xml:space="preserve"> - </w:t>
    </w:r>
    <w:r>
      <w:t>Knieendoprothesenversorgung</w:t>
    </w:r>
  </w:p>
  <w:p w14:paraId="5BC48EE4" w14:textId="77777777" w:rsidR="00CF528F" w:rsidRDefault="00317B8B" w:rsidP="00CF528F">
    <w:pPr>
      <w:pStyle w:val="Kopfzeile"/>
      <w:tabs>
        <w:tab w:val="left" w:pos="1941"/>
      </w:tabs>
    </w:pPr>
    <w:r>
      <w:t>Anhang III: Vorberechnungen</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329CA" w14:textId="77777777" w:rsidR="003911F9" w:rsidRDefault="00710B31">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8F188" w14:textId="77777777" w:rsidR="002C1712" w:rsidRDefault="00710B31">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627A8" w14:textId="77777777" w:rsidR="00491DF3" w:rsidRPr="00395622" w:rsidRDefault="00317B8B" w:rsidP="00491DF3">
    <w:pPr>
      <w:pStyle w:val="Kopfzeile"/>
    </w:pPr>
    <w:r>
      <w:t>Rechenregeln für das Erfassungsjahr 2019 nach QSKH-RL</w:t>
    </w:r>
  </w:p>
  <w:p w14:paraId="672C3803" w14:textId="77777777" w:rsidR="00491DF3" w:rsidRPr="00395622" w:rsidRDefault="00317B8B" w:rsidP="00491DF3">
    <w:pPr>
      <w:pStyle w:val="Kopfzeile"/>
    </w:pPr>
    <w:r>
      <w:t>KEP</w:t>
    </w:r>
    <w:r w:rsidRPr="00395622">
      <w:t xml:space="preserve"> - </w:t>
    </w:r>
    <w:r>
      <w:t>Knieendoprothesenversorgung</w:t>
    </w:r>
  </w:p>
  <w:p w14:paraId="266DBF15" w14:textId="77777777" w:rsidR="00FB337D" w:rsidRDefault="00317B8B" w:rsidP="003050C2">
    <w:pPr>
      <w:pStyle w:val="Kopfzeile"/>
      <w:tabs>
        <w:tab w:val="left" w:pos="1941"/>
      </w:tabs>
    </w:pPr>
    <w:r>
      <w:t>Anhang IV: Funktionen</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FE349" w14:textId="77777777" w:rsidR="002C1712" w:rsidRDefault="00710B31">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EF1C1" w14:textId="77777777" w:rsidR="00271AF2" w:rsidRDefault="00710B31">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56B8A" w14:textId="77777777" w:rsidR="00130B47" w:rsidRPr="00395622" w:rsidRDefault="00317B8B" w:rsidP="00130B47">
    <w:pPr>
      <w:pStyle w:val="Kopfzeile"/>
    </w:pPr>
    <w:r>
      <w:t>Rechenregeln für das Erfassungsjahr</w:t>
    </w:r>
    <w:r w:rsidRPr="00395622">
      <w:t xml:space="preserve"> </w:t>
    </w:r>
    <w:r>
      <w:t>2019 nach QSKH-RL</w:t>
    </w:r>
  </w:p>
  <w:p w14:paraId="438B4DCC" w14:textId="77777777" w:rsidR="00130B47" w:rsidRPr="00395622" w:rsidRDefault="00317B8B" w:rsidP="00130B47">
    <w:pPr>
      <w:pStyle w:val="Kopfzeile"/>
    </w:pPr>
    <w:r>
      <w:t>KEP</w:t>
    </w:r>
    <w:r w:rsidRPr="00395622">
      <w:t xml:space="preserve"> - </w:t>
    </w:r>
    <w:r>
      <w:t>Knieendoprothesenversorgung</w:t>
    </w:r>
  </w:p>
  <w:p w14:paraId="52345B95" w14:textId="77777777" w:rsidR="00257C02" w:rsidRDefault="00317B8B" w:rsidP="00505667">
    <w:pPr>
      <w:pStyle w:val="Kopfzeile"/>
    </w:pPr>
    <w:r w:rsidRPr="00505667">
      <w:t>Anhang V: Historie der Qualitätsindikatoren</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380BE" w14:textId="77777777" w:rsidR="00271AF2" w:rsidRDefault="00710B31">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0A73D" w14:textId="77777777" w:rsidR="00D163B8" w:rsidRPr="00395622" w:rsidRDefault="00317B8B" w:rsidP="00D163B8">
    <w:pPr>
      <w:pStyle w:val="Kopfzeile"/>
    </w:pPr>
    <w:r>
      <w:t>Rechenregeln für das Erfassungsjahr</w:t>
    </w:r>
    <w:r w:rsidRPr="00395622">
      <w:t xml:space="preserve"> </w:t>
    </w:r>
    <w:r>
      <w:t>2019 nach QSKH-RL</w:t>
    </w:r>
  </w:p>
  <w:p w14:paraId="24FCB271" w14:textId="77777777" w:rsidR="00D163B8" w:rsidRPr="00395622" w:rsidRDefault="00317B8B" w:rsidP="00D163B8">
    <w:pPr>
      <w:pStyle w:val="Kopfzeile"/>
    </w:pPr>
    <w:r>
      <w:t>KEP</w:t>
    </w:r>
    <w:r w:rsidRPr="00395622">
      <w:t xml:space="preserve"> - </w:t>
    </w:r>
    <w:r>
      <w:t>Knieendoprothesenversorgung</w:t>
    </w:r>
  </w:p>
  <w:p w14:paraId="0D566661" w14:textId="77777777" w:rsidR="00D163B8" w:rsidRDefault="00317B8B">
    <w:pPr>
      <w:pStyle w:val="Kopfzeile"/>
    </w:pPr>
    <w:r>
      <w:t>54020: Indikation zur elektiven Knieendoprothesen-Erstimplantation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826B7" w14:textId="77777777" w:rsidR="00EF243C" w:rsidRDefault="00710B31">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066CF" w14:textId="77777777" w:rsidR="00E547C8" w:rsidRDefault="00710B31">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C661D" w14:textId="77777777" w:rsidR="00934892" w:rsidRPr="00395622" w:rsidRDefault="00317B8B" w:rsidP="00934892">
    <w:pPr>
      <w:pStyle w:val="Kopfzeile"/>
    </w:pPr>
    <w:r>
      <w:t>Rechenregeln für das Erfassungsjahr</w:t>
    </w:r>
    <w:r w:rsidRPr="00395622">
      <w:t xml:space="preserve"> </w:t>
    </w:r>
    <w:r>
      <w:t>2019 nach QSKH-RL</w:t>
    </w:r>
  </w:p>
  <w:p w14:paraId="28161D3C" w14:textId="77777777" w:rsidR="00934892" w:rsidRPr="00395622" w:rsidRDefault="00317B8B" w:rsidP="00934892">
    <w:pPr>
      <w:pStyle w:val="Kopfzeile"/>
    </w:pPr>
    <w:r>
      <w:t>KEP</w:t>
    </w:r>
    <w:r w:rsidRPr="00395622">
      <w:t xml:space="preserve"> - </w:t>
    </w:r>
    <w:r>
      <w:t>Knieendoprothesenversorgung</w:t>
    </w:r>
  </w:p>
  <w:p w14:paraId="736C5133" w14:textId="77777777" w:rsidR="00341F5C" w:rsidRDefault="00317B8B">
    <w:pPr>
      <w:pStyle w:val="Kopfzeile"/>
    </w:pPr>
    <w:r>
      <w:t>54020: Indikation zur elektiven Knieendoprothesen-Erstimplantation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94859" w14:textId="77777777" w:rsidR="00E547C8" w:rsidRDefault="00710B31">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8076D" w14:textId="77777777" w:rsidR="0063668E" w:rsidRDefault="00710B31">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11AD9" w14:textId="77777777" w:rsidR="009546F6" w:rsidRPr="00395622" w:rsidRDefault="00317B8B" w:rsidP="009546F6">
    <w:pPr>
      <w:pStyle w:val="Kopfzeile"/>
    </w:pPr>
    <w:r>
      <w:t>Rechenregeln für das Erfassungsjahr</w:t>
    </w:r>
    <w:r w:rsidRPr="00395622">
      <w:t xml:space="preserve"> </w:t>
    </w:r>
    <w:r>
      <w:t>2019 nach QSKH-RL</w:t>
    </w:r>
  </w:p>
  <w:p w14:paraId="079FBFD1" w14:textId="77777777" w:rsidR="009546F6" w:rsidRPr="00395622" w:rsidRDefault="00317B8B" w:rsidP="009546F6">
    <w:pPr>
      <w:pStyle w:val="Kopfzeile"/>
    </w:pPr>
    <w:r>
      <w:t>KEP</w:t>
    </w:r>
    <w:r w:rsidRPr="00395622">
      <w:t xml:space="preserve"> - </w:t>
    </w:r>
    <w:r>
      <w:t>Knieendoprothesenversorgung</w:t>
    </w:r>
  </w:p>
  <w:p w14:paraId="168E6542" w14:textId="77777777" w:rsidR="009546F6" w:rsidRDefault="00317B8B">
    <w:pPr>
      <w:pStyle w:val="Kopfzeile"/>
    </w:pPr>
    <w:r>
      <w:t>54021: Indikation zur unikondylären Schlittenprothese</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D1DEA" w14:textId="77777777" w:rsidR="0063668E" w:rsidRDefault="00710B31">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051B" w14:textId="77777777" w:rsidR="00EF243C" w:rsidRDefault="00710B3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B9AE7"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2C325262" w14:textId="77777777" w:rsidR="00907B99" w:rsidRDefault="00907B99" w:rsidP="00907B99">
    <w:pPr>
      <w:pStyle w:val="Kopfzeile"/>
    </w:pPr>
    <w:r>
      <w:t>KEP - Knieendoprothesenversorgung</w:t>
    </w:r>
  </w:p>
  <w:p w14:paraId="218F3180" w14:textId="19865212" w:rsidR="00907B99" w:rsidRDefault="00907B99" w:rsidP="00907B99">
    <w:pPr>
      <w:pStyle w:val="Kopfzeile"/>
    </w:pPr>
    <w:r>
      <w:fldChar w:fldCharType="begin"/>
    </w:r>
    <w:r>
      <w:instrText xml:space="preserve"> STYLEREF  "Überschrift (Titelei)"</w:instrText>
    </w:r>
    <w:r>
      <w:fldChar w:fldCharType="separate"/>
    </w:r>
    <w:r w:rsidR="00710B31">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B97FF" w14:textId="77777777" w:rsidR="00D163B8" w:rsidRPr="00395622" w:rsidRDefault="00317B8B" w:rsidP="00D163B8">
    <w:pPr>
      <w:pStyle w:val="Kopfzeile"/>
    </w:pPr>
    <w:r>
      <w:t>Rechenregeln für das Erfassungsjahr</w:t>
    </w:r>
    <w:r w:rsidRPr="00395622">
      <w:t xml:space="preserve"> </w:t>
    </w:r>
    <w:r>
      <w:t>2019 nach QSKH-RL</w:t>
    </w:r>
  </w:p>
  <w:p w14:paraId="72F2DDFC" w14:textId="77777777" w:rsidR="00D163B8" w:rsidRPr="00395622" w:rsidRDefault="00317B8B" w:rsidP="00D163B8">
    <w:pPr>
      <w:pStyle w:val="Kopfzeile"/>
    </w:pPr>
    <w:r>
      <w:t>KEP</w:t>
    </w:r>
    <w:r w:rsidRPr="00395622">
      <w:t xml:space="preserve"> - </w:t>
    </w:r>
    <w:r>
      <w:t>Knieendoprothesenversorgung</w:t>
    </w:r>
  </w:p>
  <w:p w14:paraId="6A3B1045" w14:textId="77777777" w:rsidR="00D163B8" w:rsidRDefault="00317B8B">
    <w:pPr>
      <w:pStyle w:val="Kopfzeile"/>
    </w:pPr>
    <w:r>
      <w:t>54021: Indikation zur unikondylären Schlittenprothese</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7B479" w14:textId="77777777" w:rsidR="00EF243C" w:rsidRDefault="00710B31">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A0FAC" w14:textId="77777777" w:rsidR="00E547C8" w:rsidRDefault="00710B31">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8A322" w14:textId="77777777" w:rsidR="00934892" w:rsidRPr="00395622" w:rsidRDefault="00317B8B" w:rsidP="00934892">
    <w:pPr>
      <w:pStyle w:val="Kopfzeile"/>
    </w:pPr>
    <w:r>
      <w:t>Rechenregeln für das Erfassungsjahr</w:t>
    </w:r>
    <w:r w:rsidRPr="00395622">
      <w:t xml:space="preserve"> </w:t>
    </w:r>
    <w:r>
      <w:t>2019 nach QSKH-RL</w:t>
    </w:r>
  </w:p>
  <w:p w14:paraId="6C673361" w14:textId="77777777" w:rsidR="00934892" w:rsidRPr="00395622" w:rsidRDefault="00317B8B" w:rsidP="00934892">
    <w:pPr>
      <w:pStyle w:val="Kopfzeile"/>
    </w:pPr>
    <w:r>
      <w:t>KEP</w:t>
    </w:r>
    <w:r w:rsidRPr="00395622">
      <w:t xml:space="preserve"> - </w:t>
    </w:r>
    <w:r>
      <w:t>Knieendoprothesenversorgung</w:t>
    </w:r>
  </w:p>
  <w:p w14:paraId="4E2AFCE2" w14:textId="77777777" w:rsidR="00341F5C" w:rsidRDefault="00317B8B">
    <w:pPr>
      <w:pStyle w:val="Kopfzeile"/>
    </w:pPr>
    <w:r>
      <w:t>54021: Indikation zur unikondylären Schlittenprothese</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D10C7" w14:textId="77777777" w:rsidR="00E547C8" w:rsidRDefault="00710B31">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D30D5" w14:textId="77777777" w:rsidR="0063668E" w:rsidRDefault="00710B31">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7178D" w14:textId="77777777" w:rsidR="009546F6" w:rsidRPr="00395622" w:rsidRDefault="00317B8B" w:rsidP="009546F6">
    <w:pPr>
      <w:pStyle w:val="Kopfzeile"/>
    </w:pPr>
    <w:r>
      <w:t>Rechenregeln für das Erfassungsjahr</w:t>
    </w:r>
    <w:r w:rsidRPr="00395622">
      <w:t xml:space="preserve"> </w:t>
    </w:r>
    <w:r>
      <w:t>2019 nach QSKH-RL</w:t>
    </w:r>
  </w:p>
  <w:p w14:paraId="6DCF4679" w14:textId="77777777" w:rsidR="009546F6" w:rsidRPr="00395622" w:rsidRDefault="00317B8B" w:rsidP="009546F6">
    <w:pPr>
      <w:pStyle w:val="Kopfzeile"/>
    </w:pPr>
    <w:r>
      <w:t>KEP</w:t>
    </w:r>
    <w:r w:rsidRPr="00395622">
      <w:t xml:space="preserve"> - </w:t>
    </w:r>
    <w:r>
      <w:t>Knieendoprothesenversorgung</w:t>
    </w:r>
  </w:p>
  <w:p w14:paraId="43CF9062" w14:textId="77777777" w:rsidR="009546F6" w:rsidRDefault="00317B8B">
    <w:pPr>
      <w:pStyle w:val="Kopfzeile"/>
    </w:pPr>
    <w:r>
      <w:t>54022: Indikation zum Knieendoprothesen-Wechsel bzw. -Komponentenwechsel</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A7C49" w14:textId="77777777" w:rsidR="0063668E" w:rsidRDefault="00710B31">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76794" w14:textId="77777777" w:rsidR="00EF243C" w:rsidRDefault="00710B31">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DA059" w14:textId="77777777" w:rsidR="00D163B8" w:rsidRPr="00395622" w:rsidRDefault="00317B8B" w:rsidP="00D163B8">
    <w:pPr>
      <w:pStyle w:val="Kopfzeile"/>
    </w:pPr>
    <w:r>
      <w:t>Rechenregeln für das Erfassungsjahr</w:t>
    </w:r>
    <w:r w:rsidRPr="00395622">
      <w:t xml:space="preserve"> </w:t>
    </w:r>
    <w:r>
      <w:t>2019 nach QSKH-RL</w:t>
    </w:r>
  </w:p>
  <w:p w14:paraId="5F0D2084" w14:textId="77777777" w:rsidR="00D163B8" w:rsidRPr="00395622" w:rsidRDefault="00317B8B" w:rsidP="00D163B8">
    <w:pPr>
      <w:pStyle w:val="Kopfzeile"/>
    </w:pPr>
    <w:r>
      <w:t>KEP</w:t>
    </w:r>
    <w:r w:rsidRPr="00395622">
      <w:t xml:space="preserve"> - </w:t>
    </w:r>
    <w:r>
      <w:t>Knieendoprothesenversorgung</w:t>
    </w:r>
  </w:p>
  <w:p w14:paraId="15A54BE9" w14:textId="77777777" w:rsidR="00D163B8" w:rsidRDefault="00317B8B">
    <w:pPr>
      <w:pStyle w:val="Kopfzeile"/>
    </w:pPr>
    <w:r>
      <w:t>54022: Indikation zum Knieendoprothesen-Wechsel bzw. -Komponentenwechsel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AF851"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AC835" w14:textId="77777777" w:rsidR="00EF243C" w:rsidRDefault="00710B31">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8FE30" w14:textId="77777777" w:rsidR="00E547C8" w:rsidRDefault="00710B31">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CC976" w14:textId="77777777" w:rsidR="00934892" w:rsidRPr="00395622" w:rsidRDefault="00317B8B" w:rsidP="00934892">
    <w:pPr>
      <w:pStyle w:val="Kopfzeile"/>
    </w:pPr>
    <w:r>
      <w:t>Rechenregeln für das Erfassungsjahr</w:t>
    </w:r>
    <w:r w:rsidRPr="00395622">
      <w:t xml:space="preserve"> </w:t>
    </w:r>
    <w:r>
      <w:t>2019 nach QSKH-RL</w:t>
    </w:r>
  </w:p>
  <w:p w14:paraId="2769B2A6" w14:textId="77777777" w:rsidR="00934892" w:rsidRPr="00395622" w:rsidRDefault="00317B8B" w:rsidP="00934892">
    <w:pPr>
      <w:pStyle w:val="Kopfzeile"/>
    </w:pPr>
    <w:r>
      <w:t>KEP</w:t>
    </w:r>
    <w:r w:rsidRPr="00395622">
      <w:t xml:space="preserve"> - </w:t>
    </w:r>
    <w:r>
      <w:t>Knieendoprothesenversorgung</w:t>
    </w:r>
  </w:p>
  <w:p w14:paraId="1CF74AAC" w14:textId="77777777" w:rsidR="00341F5C" w:rsidRDefault="00317B8B">
    <w:pPr>
      <w:pStyle w:val="Kopfzeile"/>
    </w:pPr>
    <w:r>
      <w:t>54022: Indikation zum Knieendoprothesen-Wechsel bzw. -Komponentenwechsel</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3AB59" w14:textId="77777777" w:rsidR="00E547C8" w:rsidRDefault="00710B31">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046EC" w14:textId="77777777" w:rsidR="0063668E" w:rsidRDefault="00710B31">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B83AA" w14:textId="77777777" w:rsidR="009546F6" w:rsidRPr="00395622" w:rsidRDefault="00317B8B" w:rsidP="009546F6">
    <w:pPr>
      <w:pStyle w:val="Kopfzeile"/>
    </w:pPr>
    <w:r>
      <w:t>Rechenregeln für das Erfassungsjahr</w:t>
    </w:r>
    <w:r w:rsidRPr="00395622">
      <w:t xml:space="preserve"> </w:t>
    </w:r>
    <w:r>
      <w:t>2019 nach QSKH-RL</w:t>
    </w:r>
  </w:p>
  <w:p w14:paraId="0C76EDD2" w14:textId="77777777" w:rsidR="009546F6" w:rsidRPr="00395622" w:rsidRDefault="00317B8B" w:rsidP="009546F6">
    <w:pPr>
      <w:pStyle w:val="Kopfzeile"/>
    </w:pPr>
    <w:r>
      <w:t>KEP</w:t>
    </w:r>
    <w:r w:rsidRPr="00395622">
      <w:t xml:space="preserve"> - </w:t>
    </w:r>
    <w:r>
      <w:t>Knieendoprothesenversorgung</w:t>
    </w:r>
  </w:p>
  <w:p w14:paraId="498E5BB1" w14:textId="77777777" w:rsidR="009546F6" w:rsidRDefault="00317B8B">
    <w:pPr>
      <w:pStyle w:val="Kopfzeile"/>
    </w:pPr>
    <w:r>
      <w:t>Gruppe: Allgemeine Komplikationen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4FED9" w14:textId="77777777" w:rsidR="0063668E" w:rsidRDefault="00710B31">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A05EC" w14:textId="77777777" w:rsidR="00EF243C" w:rsidRDefault="00710B31">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13C5C" w14:textId="77777777" w:rsidR="00D163B8" w:rsidRPr="00395622" w:rsidRDefault="00317B8B" w:rsidP="00D163B8">
    <w:pPr>
      <w:pStyle w:val="Kopfzeile"/>
    </w:pPr>
    <w:r>
      <w:t>Rechenregeln für das Erfassungsjahr</w:t>
    </w:r>
    <w:r w:rsidRPr="00395622">
      <w:t xml:space="preserve"> </w:t>
    </w:r>
    <w:r>
      <w:t>2019 nach QSKH-RL</w:t>
    </w:r>
  </w:p>
  <w:p w14:paraId="2605885D" w14:textId="77777777" w:rsidR="00D163B8" w:rsidRPr="00395622" w:rsidRDefault="00317B8B" w:rsidP="00D163B8">
    <w:pPr>
      <w:pStyle w:val="Kopfzeile"/>
    </w:pPr>
    <w:r>
      <w:t>KEP</w:t>
    </w:r>
    <w:r w:rsidRPr="00395622">
      <w:t xml:space="preserve"> - </w:t>
    </w:r>
    <w:r>
      <w:t>Knieendoprothesenversorgung</w:t>
    </w:r>
  </w:p>
  <w:p w14:paraId="3D4D23D6" w14:textId="77777777" w:rsidR="00D163B8" w:rsidRDefault="00317B8B">
    <w:pPr>
      <w:pStyle w:val="Kopfzeile"/>
    </w:pPr>
    <w:r>
      <w:t>54123: Allgemeine Komplikationen bei elektiver Knieendoprothesen-Erstimplantation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4C49A" w14:textId="77777777" w:rsidR="00EF243C" w:rsidRDefault="00710B3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4139E" w14:textId="77777777" w:rsidR="00283E15" w:rsidRDefault="00710B31">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13B11" w14:textId="77777777" w:rsidR="00EF243C" w:rsidRDefault="00710B31">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AB8AC" w14:textId="77777777" w:rsidR="00D163B8" w:rsidRPr="00395622" w:rsidRDefault="00317B8B" w:rsidP="00D163B8">
    <w:pPr>
      <w:pStyle w:val="Kopfzeile"/>
    </w:pPr>
    <w:r>
      <w:t>Rechenregeln für das Erfassungsjahr</w:t>
    </w:r>
    <w:r w:rsidRPr="00395622">
      <w:t xml:space="preserve"> </w:t>
    </w:r>
    <w:r>
      <w:t>2019 nach QSKH-RL</w:t>
    </w:r>
  </w:p>
  <w:p w14:paraId="14DB8B22" w14:textId="77777777" w:rsidR="00D163B8" w:rsidRPr="00395622" w:rsidRDefault="00317B8B" w:rsidP="00D163B8">
    <w:pPr>
      <w:pStyle w:val="Kopfzeile"/>
    </w:pPr>
    <w:r>
      <w:t>KEP</w:t>
    </w:r>
    <w:r w:rsidRPr="00395622">
      <w:t xml:space="preserve"> - </w:t>
    </w:r>
    <w:r>
      <w:t>Knieendoprothesenversorgung</w:t>
    </w:r>
  </w:p>
  <w:p w14:paraId="45755983" w14:textId="77777777" w:rsidR="00D163B8" w:rsidRDefault="00317B8B">
    <w:pPr>
      <w:pStyle w:val="Kopfzeile"/>
    </w:pPr>
    <w:r>
      <w:t>50481: Allgemeine Komplikationen bei Knieendoprothesen-Wechsel bzw. -Komponentenwechsel</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D9518" w14:textId="77777777" w:rsidR="00EF243C" w:rsidRDefault="00710B31">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5574E" w14:textId="77777777" w:rsidR="00E547C8" w:rsidRDefault="00710B31">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262B4" w14:textId="77777777" w:rsidR="00934892" w:rsidRPr="00395622" w:rsidRDefault="00317B8B" w:rsidP="00934892">
    <w:pPr>
      <w:pStyle w:val="Kopfzeile"/>
    </w:pPr>
    <w:r>
      <w:t>Rechenregeln für das Erfassungsjahr</w:t>
    </w:r>
    <w:r w:rsidRPr="00395622">
      <w:t xml:space="preserve"> </w:t>
    </w:r>
    <w:r>
      <w:t>2019 nach QSKH-RL</w:t>
    </w:r>
  </w:p>
  <w:p w14:paraId="0E517F24" w14:textId="77777777" w:rsidR="00934892" w:rsidRPr="00395622" w:rsidRDefault="00317B8B" w:rsidP="00934892">
    <w:pPr>
      <w:pStyle w:val="Kopfzeile"/>
    </w:pPr>
    <w:r>
      <w:t>KEP</w:t>
    </w:r>
    <w:r w:rsidRPr="00395622">
      <w:t xml:space="preserve"> - </w:t>
    </w:r>
    <w:r>
      <w:t>Knieendoprothesenversorgung</w:t>
    </w:r>
  </w:p>
  <w:p w14:paraId="67874358" w14:textId="77777777" w:rsidR="00341F5C" w:rsidRDefault="00317B8B">
    <w:pPr>
      <w:pStyle w:val="Kopfzeile"/>
    </w:pPr>
    <w:r>
      <w:t>Allgemeine Komplikationen</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F492D" w14:textId="77777777" w:rsidR="00E547C8" w:rsidRDefault="00710B31">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AFAFE" w14:textId="77777777" w:rsidR="0063668E" w:rsidRDefault="00710B31">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4E44F" w14:textId="77777777" w:rsidR="009546F6" w:rsidRPr="00395622" w:rsidRDefault="00317B8B" w:rsidP="009546F6">
    <w:pPr>
      <w:pStyle w:val="Kopfzeile"/>
    </w:pPr>
    <w:r>
      <w:t>Rechenregeln für das Erfassungsjahr</w:t>
    </w:r>
    <w:r w:rsidRPr="00395622">
      <w:t xml:space="preserve"> </w:t>
    </w:r>
    <w:r>
      <w:t>2019 nach QSKH-RL</w:t>
    </w:r>
  </w:p>
  <w:p w14:paraId="55977C12" w14:textId="77777777" w:rsidR="009546F6" w:rsidRPr="00395622" w:rsidRDefault="00317B8B" w:rsidP="009546F6">
    <w:pPr>
      <w:pStyle w:val="Kopfzeile"/>
    </w:pPr>
    <w:r>
      <w:t>KEP</w:t>
    </w:r>
    <w:r w:rsidRPr="00395622">
      <w:t xml:space="preserve"> - </w:t>
    </w:r>
    <w:r>
      <w:t>Knieendoprothesenversorgung</w:t>
    </w:r>
  </w:p>
  <w:p w14:paraId="2F7FA26B" w14:textId="77777777" w:rsidR="009546F6" w:rsidRDefault="00317B8B">
    <w:pPr>
      <w:pStyle w:val="Kopfzeile"/>
    </w:pPr>
    <w:r>
      <w:t>Gruppe: Spezifische Komplikationen</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94E6A" w14:textId="77777777" w:rsidR="0063668E" w:rsidRDefault="00710B31">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57472" w14:textId="77777777" w:rsidR="00EF243C" w:rsidRDefault="00710B31">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F6E5E" w14:textId="77777777" w:rsidR="00564AC5" w:rsidRDefault="00317B8B" w:rsidP="00564AC5">
    <w:pPr>
      <w:pStyle w:val="Kopfzeile"/>
      <w:tabs>
        <w:tab w:val="left" w:pos="708"/>
      </w:tabs>
    </w:pPr>
    <w:r>
      <w:t>Rechenregeln für das Erfassungsjahr 2019 nach QSKH-RL</w:t>
    </w:r>
  </w:p>
  <w:p w14:paraId="3629B2F6" w14:textId="77777777" w:rsidR="00564AC5" w:rsidRDefault="00317B8B" w:rsidP="00564AC5">
    <w:pPr>
      <w:pStyle w:val="Kopfzeile"/>
    </w:pPr>
    <w:r>
      <w:t>KEP - Knieendoprothesenversorgung</w:t>
    </w:r>
  </w:p>
  <w:p w14:paraId="78C364A6" w14:textId="77777777" w:rsidR="00F31203" w:rsidRDefault="00317B8B"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82147" w14:textId="77777777" w:rsidR="00D163B8" w:rsidRPr="00395622" w:rsidRDefault="00317B8B" w:rsidP="00D163B8">
    <w:pPr>
      <w:pStyle w:val="Kopfzeile"/>
    </w:pPr>
    <w:r>
      <w:t>Rechenregeln für das Erfassungsjahr</w:t>
    </w:r>
    <w:r w:rsidRPr="00395622">
      <w:t xml:space="preserve"> </w:t>
    </w:r>
    <w:r>
      <w:t>2019 nach QSKH-RL</w:t>
    </w:r>
  </w:p>
  <w:p w14:paraId="39217F34" w14:textId="77777777" w:rsidR="00D163B8" w:rsidRPr="00395622" w:rsidRDefault="00317B8B" w:rsidP="00D163B8">
    <w:pPr>
      <w:pStyle w:val="Kopfzeile"/>
    </w:pPr>
    <w:r>
      <w:t>KEP</w:t>
    </w:r>
    <w:r w:rsidRPr="00395622">
      <w:t xml:space="preserve"> - </w:t>
    </w:r>
    <w:r>
      <w:t>Knieendoprothesenversorgung</w:t>
    </w:r>
  </w:p>
  <w:p w14:paraId="5519C2A2" w14:textId="77777777" w:rsidR="00D163B8" w:rsidRDefault="00317B8B">
    <w:pPr>
      <w:pStyle w:val="Kopfzeile"/>
    </w:pPr>
    <w:r>
      <w:t>54124: Spezifische Komplikationen bei elektiver Knieendoprothesen-Erstimplantation</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36F02" w14:textId="77777777" w:rsidR="00EF243C" w:rsidRDefault="00710B31">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131F" w14:textId="77777777" w:rsidR="00EF243C" w:rsidRDefault="00710B31">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0D7B0" w14:textId="77777777" w:rsidR="00D163B8" w:rsidRPr="00395622" w:rsidRDefault="00317B8B" w:rsidP="00D163B8">
    <w:pPr>
      <w:pStyle w:val="Kopfzeile"/>
    </w:pPr>
    <w:r>
      <w:t>Rechenregeln für das Erfassungsjahr</w:t>
    </w:r>
    <w:r w:rsidRPr="00395622">
      <w:t xml:space="preserve"> </w:t>
    </w:r>
    <w:r>
      <w:t>2019 nach QSKH-RL</w:t>
    </w:r>
  </w:p>
  <w:p w14:paraId="5E0F2E09" w14:textId="77777777" w:rsidR="00D163B8" w:rsidRPr="00395622" w:rsidRDefault="00317B8B" w:rsidP="00D163B8">
    <w:pPr>
      <w:pStyle w:val="Kopfzeile"/>
    </w:pPr>
    <w:r>
      <w:t>KEP</w:t>
    </w:r>
    <w:r w:rsidRPr="00395622">
      <w:t xml:space="preserve"> - </w:t>
    </w:r>
    <w:r>
      <w:t>Knieendoprothesenversorgung</w:t>
    </w:r>
  </w:p>
  <w:p w14:paraId="07660AD4" w14:textId="77777777" w:rsidR="00D163B8" w:rsidRDefault="00317B8B">
    <w:pPr>
      <w:pStyle w:val="Kopfzeile"/>
    </w:pPr>
    <w:r>
      <w:t>54125: Spezifische Komplikationen bei Knieendoprothesen-Wechsel bzw. -Komponentenwechsel</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A1AF" w14:textId="77777777" w:rsidR="00EF243C" w:rsidRDefault="00710B31">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E06E6" w14:textId="77777777" w:rsidR="00E547C8" w:rsidRDefault="00710B31">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A77C0" w14:textId="77777777" w:rsidR="00934892" w:rsidRPr="00395622" w:rsidRDefault="00317B8B" w:rsidP="00934892">
    <w:pPr>
      <w:pStyle w:val="Kopfzeile"/>
    </w:pPr>
    <w:r>
      <w:t>Rechenregeln für das Erfassungsjahr</w:t>
    </w:r>
    <w:r w:rsidRPr="00395622">
      <w:t xml:space="preserve"> </w:t>
    </w:r>
    <w:r>
      <w:t>2019 nach QSKH-RL</w:t>
    </w:r>
  </w:p>
  <w:p w14:paraId="5BF0E680" w14:textId="77777777" w:rsidR="00934892" w:rsidRPr="00395622" w:rsidRDefault="00317B8B" w:rsidP="00934892">
    <w:pPr>
      <w:pStyle w:val="Kopfzeile"/>
    </w:pPr>
    <w:r>
      <w:t>KEP</w:t>
    </w:r>
    <w:r w:rsidRPr="00395622">
      <w:t xml:space="preserve"> - </w:t>
    </w:r>
    <w:r>
      <w:t>Knieendoprothesenversorgung</w:t>
    </w:r>
  </w:p>
  <w:p w14:paraId="43C7AFF7" w14:textId="77777777" w:rsidR="00341F5C" w:rsidRDefault="00317B8B">
    <w:pPr>
      <w:pStyle w:val="Kopfzeile"/>
    </w:pPr>
    <w:r>
      <w:t>Spezifische Komplikationen</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5FB70" w14:textId="77777777" w:rsidR="00E547C8" w:rsidRDefault="00710B31">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BB487" w14:textId="77777777" w:rsidR="0063668E" w:rsidRDefault="00710B31">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0CD78" w14:textId="77777777" w:rsidR="009546F6" w:rsidRPr="00395622" w:rsidRDefault="00317B8B" w:rsidP="009546F6">
    <w:pPr>
      <w:pStyle w:val="Kopfzeile"/>
    </w:pPr>
    <w:r>
      <w:t>Rechenregeln für das Erfassungsjahr</w:t>
    </w:r>
    <w:r w:rsidRPr="00395622">
      <w:t xml:space="preserve"> </w:t>
    </w:r>
    <w:r>
      <w:t>2019 nach QSKH-RL</w:t>
    </w:r>
  </w:p>
  <w:p w14:paraId="36A71D21" w14:textId="77777777" w:rsidR="009546F6" w:rsidRPr="00395622" w:rsidRDefault="00317B8B" w:rsidP="009546F6">
    <w:pPr>
      <w:pStyle w:val="Kopfzeile"/>
    </w:pPr>
    <w:r>
      <w:t>KEP</w:t>
    </w:r>
    <w:r w:rsidRPr="00395622">
      <w:t xml:space="preserve"> - </w:t>
    </w:r>
    <w:r>
      <w:t>Knieendoprothesenversorgung</w:t>
    </w:r>
  </w:p>
  <w:p w14:paraId="44155F18" w14:textId="77777777" w:rsidR="009546F6" w:rsidRDefault="00317B8B">
    <w:pPr>
      <w:pStyle w:val="Kopfzeile"/>
    </w:pPr>
    <w:r>
      <w:t>54026: Beweglichkeit bei Entlassung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26DBB" w14:textId="77777777" w:rsidR="00283E15" w:rsidRDefault="00710B31">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D08B7" w14:textId="77777777" w:rsidR="0063668E" w:rsidRDefault="00710B31">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94F" w14:textId="77777777" w:rsidR="00EF243C" w:rsidRDefault="00710B31">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D32A3" w14:textId="77777777" w:rsidR="00D163B8" w:rsidRPr="00395622" w:rsidRDefault="00317B8B" w:rsidP="00D163B8">
    <w:pPr>
      <w:pStyle w:val="Kopfzeile"/>
    </w:pPr>
    <w:r>
      <w:t>Rechenregeln für das Erfassungsjahr</w:t>
    </w:r>
    <w:r w:rsidRPr="00395622">
      <w:t xml:space="preserve"> </w:t>
    </w:r>
    <w:r>
      <w:t>2019 nach QSKH-RL</w:t>
    </w:r>
  </w:p>
  <w:p w14:paraId="2C1C54E2" w14:textId="77777777" w:rsidR="00D163B8" w:rsidRPr="00395622" w:rsidRDefault="00317B8B" w:rsidP="00D163B8">
    <w:pPr>
      <w:pStyle w:val="Kopfzeile"/>
    </w:pPr>
    <w:r>
      <w:t>KEP</w:t>
    </w:r>
    <w:r w:rsidRPr="00395622">
      <w:t xml:space="preserve"> - </w:t>
    </w:r>
    <w:r>
      <w:t>Knieendoprothesenversorgung</w:t>
    </w:r>
  </w:p>
  <w:p w14:paraId="55F12862" w14:textId="77777777" w:rsidR="00D163B8" w:rsidRDefault="00317B8B">
    <w:pPr>
      <w:pStyle w:val="Kopfzeile"/>
    </w:pPr>
    <w:r>
      <w:t>54026: Beweglichkeit bei Entlassung</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2CA78" w14:textId="77777777" w:rsidR="00EF243C" w:rsidRDefault="00710B31">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8E514" w14:textId="77777777" w:rsidR="00E547C8" w:rsidRDefault="00710B31">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EE23D" w14:textId="77777777" w:rsidR="00934892" w:rsidRPr="00395622" w:rsidRDefault="00317B8B" w:rsidP="00934892">
    <w:pPr>
      <w:pStyle w:val="Kopfzeile"/>
    </w:pPr>
    <w:r>
      <w:t>Rechenregeln für das Erfassungsjahr</w:t>
    </w:r>
    <w:r w:rsidRPr="00395622">
      <w:t xml:space="preserve"> </w:t>
    </w:r>
    <w:r>
      <w:t>2019 nach QSKH-RL</w:t>
    </w:r>
  </w:p>
  <w:p w14:paraId="0349FF34" w14:textId="77777777" w:rsidR="00934892" w:rsidRPr="00395622" w:rsidRDefault="00317B8B" w:rsidP="00934892">
    <w:pPr>
      <w:pStyle w:val="Kopfzeile"/>
    </w:pPr>
    <w:r>
      <w:t>KEP</w:t>
    </w:r>
    <w:r w:rsidRPr="00395622">
      <w:t xml:space="preserve"> - </w:t>
    </w:r>
    <w:r>
      <w:t>Knieendoprothesenversorgung</w:t>
    </w:r>
  </w:p>
  <w:p w14:paraId="48D0147A" w14:textId="77777777" w:rsidR="00341F5C" w:rsidRDefault="00317B8B">
    <w:pPr>
      <w:pStyle w:val="Kopfzeile"/>
    </w:pPr>
    <w:r>
      <w:t>54026: Beweglichkeit bei Entlassung</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9D623" w14:textId="77777777" w:rsidR="00E547C8" w:rsidRDefault="00710B31">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4FB45" w14:textId="77777777" w:rsidR="0063668E" w:rsidRDefault="00710B31">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12EAF" w14:textId="77777777" w:rsidR="009546F6" w:rsidRPr="00395622" w:rsidRDefault="00317B8B" w:rsidP="009546F6">
    <w:pPr>
      <w:pStyle w:val="Kopfzeile"/>
    </w:pPr>
    <w:r>
      <w:t>Rechenregeln für das Erfassungsjahr</w:t>
    </w:r>
    <w:r w:rsidRPr="00395622">
      <w:t xml:space="preserve"> </w:t>
    </w:r>
    <w:r>
      <w:t>2019 nach QSKH-RL</w:t>
    </w:r>
  </w:p>
  <w:p w14:paraId="0418A467" w14:textId="77777777" w:rsidR="009546F6" w:rsidRPr="00395622" w:rsidRDefault="00317B8B" w:rsidP="009546F6">
    <w:pPr>
      <w:pStyle w:val="Kopfzeile"/>
    </w:pPr>
    <w:r>
      <w:t>KEP</w:t>
    </w:r>
    <w:r w:rsidRPr="00395622">
      <w:t xml:space="preserve"> - </w:t>
    </w:r>
    <w:r>
      <w:t>Knieendoprothesenversorgung</w:t>
    </w:r>
  </w:p>
  <w:p w14:paraId="4067B911" w14:textId="77777777" w:rsidR="009546F6" w:rsidRDefault="00317B8B">
    <w:pPr>
      <w:pStyle w:val="Kopfzeile"/>
    </w:pPr>
    <w:r>
      <w:t>54028: Verhältnis der beobachteten zur erwarteten Rate (O/E) an Patientinnen und Patienten mit Gehunfähigkeit bei Entlassung</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0B92A" w14:textId="77777777" w:rsidR="0063668E" w:rsidRDefault="00710B31">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D23C8" w14:textId="77777777" w:rsidR="0063668E" w:rsidRDefault="00710B31">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29A4E" w14:textId="77777777" w:rsidR="00EF243C" w:rsidRDefault="00710B31">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9EC1D" w14:textId="77777777" w:rsidR="00D163B8" w:rsidRPr="00395622" w:rsidRDefault="00317B8B" w:rsidP="00D163B8">
    <w:pPr>
      <w:pStyle w:val="Kopfzeile"/>
    </w:pPr>
    <w:r>
      <w:t>Rechenregeln für das Erfassungsjahr</w:t>
    </w:r>
    <w:r w:rsidRPr="00395622">
      <w:t xml:space="preserve"> </w:t>
    </w:r>
    <w:r>
      <w:t>2019 nach QSKH-RL</w:t>
    </w:r>
  </w:p>
  <w:p w14:paraId="3A440F45" w14:textId="77777777" w:rsidR="00D163B8" w:rsidRPr="00395622" w:rsidRDefault="00317B8B" w:rsidP="00D163B8">
    <w:pPr>
      <w:pStyle w:val="Kopfzeile"/>
    </w:pPr>
    <w:r>
      <w:t>KEP</w:t>
    </w:r>
    <w:r w:rsidRPr="00395622">
      <w:t xml:space="preserve"> - </w:t>
    </w:r>
    <w:r>
      <w:t>Knieendoprothesenversorgung</w:t>
    </w:r>
  </w:p>
  <w:p w14:paraId="600A91C5" w14:textId="77777777" w:rsidR="00D163B8" w:rsidRDefault="00317B8B">
    <w:pPr>
      <w:pStyle w:val="Kopfzeile"/>
    </w:pPr>
    <w:r>
      <w:t>54028: Verhältnis der beobachteten zur erwarteten Rate (O/E) an Patientinnen und Patienten mit Gehunfähigkeit bei Entlassung</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E486" w14:textId="77777777" w:rsidR="00EF243C" w:rsidRDefault="00710B31">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7E9B5" w14:textId="77777777" w:rsidR="00E547C8" w:rsidRDefault="00710B31">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15933" w14:textId="77777777" w:rsidR="00934892" w:rsidRPr="00395622" w:rsidRDefault="00317B8B" w:rsidP="00934892">
    <w:pPr>
      <w:pStyle w:val="Kopfzeile"/>
    </w:pPr>
    <w:r>
      <w:t>Rechenregeln für das Erfassungsjahr</w:t>
    </w:r>
    <w:r w:rsidRPr="00395622">
      <w:t xml:space="preserve"> </w:t>
    </w:r>
    <w:r>
      <w:t>2019 nach QSKH-RL</w:t>
    </w:r>
  </w:p>
  <w:p w14:paraId="3AB7F22A" w14:textId="77777777" w:rsidR="00934892" w:rsidRPr="00395622" w:rsidRDefault="00317B8B" w:rsidP="00934892">
    <w:pPr>
      <w:pStyle w:val="Kopfzeile"/>
    </w:pPr>
    <w:r>
      <w:t>KEP</w:t>
    </w:r>
    <w:r w:rsidRPr="00395622">
      <w:t xml:space="preserve"> - </w:t>
    </w:r>
    <w:r>
      <w:t>Knieendoprothesenversorgung</w:t>
    </w:r>
  </w:p>
  <w:p w14:paraId="3DD1F9D1" w14:textId="77777777" w:rsidR="00341F5C" w:rsidRDefault="00317B8B">
    <w:pPr>
      <w:pStyle w:val="Kopfzeile"/>
    </w:pPr>
    <w:r>
      <w:t>54028: Verhältnis der beobachteten zur erwarteten Rate (O/E) an Patientinnen und Patienten mit Gehunfähigkeit bei Entlassung</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2A5D3" w14:textId="77777777" w:rsidR="00E547C8" w:rsidRDefault="00710B31">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17958" w14:textId="77777777" w:rsidR="0063668E" w:rsidRDefault="00710B31">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ED35C" w14:textId="77777777" w:rsidR="009546F6" w:rsidRPr="00395622" w:rsidRDefault="00317B8B" w:rsidP="009546F6">
    <w:pPr>
      <w:pStyle w:val="Kopfzeile"/>
    </w:pPr>
    <w:r>
      <w:t>Rechenregeln für das Erfassungsjahr</w:t>
    </w:r>
    <w:r w:rsidRPr="00395622">
      <w:t xml:space="preserve"> </w:t>
    </w:r>
    <w:r>
      <w:t>2019 nach QSKH-RL</w:t>
    </w:r>
  </w:p>
  <w:p w14:paraId="23CF374E" w14:textId="77777777" w:rsidR="009546F6" w:rsidRPr="00395622" w:rsidRDefault="00317B8B" w:rsidP="009546F6">
    <w:pPr>
      <w:pStyle w:val="Kopfzeile"/>
    </w:pPr>
    <w:r>
      <w:t>KEP</w:t>
    </w:r>
    <w:r w:rsidRPr="00395622">
      <w:t xml:space="preserve"> - </w:t>
    </w:r>
    <w:r>
      <w:t>Knieendoprothesenversorgung</w:t>
    </w:r>
  </w:p>
  <w:p w14:paraId="5F897EBB" w14:textId="77777777" w:rsidR="009546F6" w:rsidRDefault="00317B8B">
    <w:pPr>
      <w:pStyle w:val="Kopfzeile"/>
    </w:pPr>
    <w:r>
      <w:t>54127: Sterblichkeit bei elektiver Knieendoprothesen-Erstimplantation und Knieendoprothesen-Wechsel bzw. –Komponentenwechsel</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E0C5B" w14:textId="77777777" w:rsidR="0063668E" w:rsidRDefault="00710B31">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F74DD" w14:textId="77777777" w:rsidR="00EF243C" w:rsidRDefault="00710B31">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B2CC7" w14:textId="77777777" w:rsidR="009546F6" w:rsidRPr="00395622" w:rsidRDefault="00317B8B" w:rsidP="009546F6">
    <w:pPr>
      <w:pStyle w:val="Kopfzeile"/>
    </w:pPr>
    <w:r>
      <w:t>Rechenregeln für das Erfassungsjahr</w:t>
    </w:r>
    <w:r w:rsidRPr="00395622">
      <w:t xml:space="preserve"> </w:t>
    </w:r>
    <w:r>
      <w:t>2019 nach QSKH-RL</w:t>
    </w:r>
  </w:p>
  <w:p w14:paraId="5C419865" w14:textId="77777777" w:rsidR="009546F6" w:rsidRPr="00395622" w:rsidRDefault="00317B8B" w:rsidP="009546F6">
    <w:pPr>
      <w:pStyle w:val="Kopfzeile"/>
    </w:pPr>
    <w:r>
      <w:t>KEP</w:t>
    </w:r>
    <w:r w:rsidRPr="00395622">
      <w:t xml:space="preserve"> - </w:t>
    </w:r>
    <w:r>
      <w:t>Knieendoprothesenversorgung</w:t>
    </w:r>
  </w:p>
  <w:p w14:paraId="5B804D2E" w14:textId="77777777" w:rsidR="009546F6" w:rsidRDefault="00317B8B">
    <w:pPr>
      <w:pStyle w:val="Kopfzeile"/>
    </w:pPr>
    <w:r>
      <w:t>54020: Indikation zur elektiven Knieendoprothesen-Erstimplantation</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65514" w14:textId="77777777" w:rsidR="00D163B8" w:rsidRPr="00395622" w:rsidRDefault="00317B8B" w:rsidP="00D163B8">
    <w:pPr>
      <w:pStyle w:val="Kopfzeile"/>
    </w:pPr>
    <w:r>
      <w:t>Rechenregeln für das Erfassungsjahr</w:t>
    </w:r>
    <w:r w:rsidRPr="00395622">
      <w:t xml:space="preserve"> </w:t>
    </w:r>
    <w:r>
      <w:t>2019 nach QSKH-RL</w:t>
    </w:r>
  </w:p>
  <w:p w14:paraId="1DEADE13" w14:textId="77777777" w:rsidR="00D163B8" w:rsidRPr="00395622" w:rsidRDefault="00317B8B" w:rsidP="00D163B8">
    <w:pPr>
      <w:pStyle w:val="Kopfzeile"/>
    </w:pPr>
    <w:r>
      <w:t>KEP</w:t>
    </w:r>
    <w:r w:rsidRPr="00395622">
      <w:t xml:space="preserve"> - </w:t>
    </w:r>
    <w:r>
      <w:t>Knieendoprothesenversorgung</w:t>
    </w:r>
  </w:p>
  <w:p w14:paraId="5656317A" w14:textId="77777777" w:rsidR="00D163B8" w:rsidRDefault="00317B8B">
    <w:pPr>
      <w:pStyle w:val="Kopfzeile"/>
    </w:pPr>
    <w:r>
      <w:t>54127: Sterblichkeit bei elektiver Knieendoprothesen-Erstimplantation und Knieendoprothesen-Wechsel bzw. –Komponentenwechsel</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8C1DD" w14:textId="77777777" w:rsidR="00EF243C" w:rsidRDefault="00710B31">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FDB8D" w14:textId="77777777" w:rsidR="00E547C8" w:rsidRDefault="00710B31">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C68F3" w14:textId="77777777" w:rsidR="00934892" w:rsidRPr="00395622" w:rsidRDefault="00317B8B" w:rsidP="00934892">
    <w:pPr>
      <w:pStyle w:val="Kopfzeile"/>
    </w:pPr>
    <w:r>
      <w:t>Rechenregeln für das Erfassungsjahr</w:t>
    </w:r>
    <w:r w:rsidRPr="00395622">
      <w:t xml:space="preserve"> </w:t>
    </w:r>
    <w:r>
      <w:t>2019 nach QSKH-RL</w:t>
    </w:r>
  </w:p>
  <w:p w14:paraId="31F30C91" w14:textId="77777777" w:rsidR="00934892" w:rsidRPr="00395622" w:rsidRDefault="00317B8B" w:rsidP="00934892">
    <w:pPr>
      <w:pStyle w:val="Kopfzeile"/>
    </w:pPr>
    <w:r>
      <w:t>KEP</w:t>
    </w:r>
    <w:r w:rsidRPr="00395622">
      <w:t xml:space="preserve"> - </w:t>
    </w:r>
    <w:r>
      <w:t>Knieendoprothesenversorgung</w:t>
    </w:r>
  </w:p>
  <w:p w14:paraId="5435EBCB" w14:textId="77777777" w:rsidR="00341F5C" w:rsidRDefault="00317B8B">
    <w:pPr>
      <w:pStyle w:val="Kopfzeile"/>
    </w:pPr>
    <w:r>
      <w:t>54127: Sterblichkeit bei elektiver Knieendoprothesen-Erstimplantation und Knieendoprothesen-Wechsel bzw. –Komponentenwechsel</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7B69" w14:textId="77777777" w:rsidR="00E547C8" w:rsidRDefault="00710B31">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D5598" w14:textId="77777777" w:rsidR="0063668E" w:rsidRDefault="00710B31">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1BF2A" w14:textId="77777777" w:rsidR="009546F6" w:rsidRPr="00395622" w:rsidRDefault="00317B8B" w:rsidP="009546F6">
    <w:pPr>
      <w:pStyle w:val="Kopfzeile"/>
    </w:pPr>
    <w:r>
      <w:t>Rechenregeln für das Erfassungsjahr</w:t>
    </w:r>
    <w:r w:rsidRPr="00395622">
      <w:t xml:space="preserve"> </w:t>
    </w:r>
    <w:r>
      <w:t>2019 nach QSKH-RL</w:t>
    </w:r>
  </w:p>
  <w:p w14:paraId="36AFA099" w14:textId="77777777" w:rsidR="009546F6" w:rsidRPr="00395622" w:rsidRDefault="00317B8B" w:rsidP="009546F6">
    <w:pPr>
      <w:pStyle w:val="Kopfzeile"/>
    </w:pPr>
    <w:r>
      <w:t>KEP</w:t>
    </w:r>
    <w:r w:rsidRPr="00395622">
      <w:t xml:space="preserve"> - </w:t>
    </w:r>
    <w:r>
      <w:t>Knieendoprothesenversorgung</w:t>
    </w:r>
  </w:p>
  <w:p w14:paraId="0AB0EE9E" w14:textId="77777777" w:rsidR="009546F6" w:rsidRDefault="00317B8B">
    <w:pPr>
      <w:pStyle w:val="Kopfzeile"/>
    </w:pPr>
    <w:r>
      <w:t>54128: Knieendoprothesen-Erstimplantation ohne Wechsel bzw. Komponentenwechsel im Verlauf</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5709E" w14:textId="77777777" w:rsidR="0063668E" w:rsidRDefault="00710B31">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1FA97" w14:textId="77777777" w:rsidR="00EF243C" w:rsidRDefault="00710B31">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ED93A" w14:textId="77777777" w:rsidR="00D163B8" w:rsidRPr="00395622" w:rsidRDefault="00317B8B" w:rsidP="00D163B8">
    <w:pPr>
      <w:pStyle w:val="Kopfzeile"/>
    </w:pPr>
    <w:r>
      <w:t>Rechenregeln für das Erfassungsjahr</w:t>
    </w:r>
    <w:r w:rsidRPr="00395622">
      <w:t xml:space="preserve"> </w:t>
    </w:r>
    <w:r>
      <w:t>2019 nach QSKH-RL</w:t>
    </w:r>
  </w:p>
  <w:p w14:paraId="72508765" w14:textId="77777777" w:rsidR="00D163B8" w:rsidRPr="00395622" w:rsidRDefault="00317B8B" w:rsidP="00D163B8">
    <w:pPr>
      <w:pStyle w:val="Kopfzeile"/>
    </w:pPr>
    <w:r>
      <w:t>KEP</w:t>
    </w:r>
    <w:r w:rsidRPr="00395622">
      <w:t xml:space="preserve"> - </w:t>
    </w:r>
    <w:r>
      <w:t>Knieendoprothesenversorgung</w:t>
    </w:r>
  </w:p>
  <w:p w14:paraId="16671B50" w14:textId="77777777" w:rsidR="00D163B8" w:rsidRDefault="00317B8B">
    <w:pPr>
      <w:pStyle w:val="Kopfzeile"/>
    </w:pPr>
    <w:r>
      <w:t>54128: Knieendoprothesen-Erstimplantation ohne Wechsel bzw. Komponentenwechsel im Verlauf</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99C59" w14:textId="77777777" w:rsidR="0063668E" w:rsidRDefault="00710B31">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C1A19" w14:textId="77777777" w:rsidR="00EF243C" w:rsidRDefault="00710B31">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F8398" w14:textId="77777777" w:rsidR="00E547C8" w:rsidRDefault="00710B31">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FE3A4" w14:textId="77777777" w:rsidR="00934892" w:rsidRPr="00395622" w:rsidRDefault="00317B8B" w:rsidP="00934892">
    <w:pPr>
      <w:pStyle w:val="Kopfzeile"/>
    </w:pPr>
    <w:r>
      <w:t>Rechenregeln für das Erfassungsjahr</w:t>
    </w:r>
    <w:r w:rsidRPr="00395622">
      <w:t xml:space="preserve"> </w:t>
    </w:r>
    <w:r>
      <w:t>2019 nach QSKH-RL</w:t>
    </w:r>
  </w:p>
  <w:p w14:paraId="148CC194" w14:textId="77777777" w:rsidR="00934892" w:rsidRPr="00395622" w:rsidRDefault="00317B8B" w:rsidP="00934892">
    <w:pPr>
      <w:pStyle w:val="Kopfzeile"/>
    </w:pPr>
    <w:r>
      <w:t>KEP</w:t>
    </w:r>
    <w:r w:rsidRPr="00395622">
      <w:t xml:space="preserve"> - </w:t>
    </w:r>
    <w:r>
      <w:t>Knieendoprothesenversorgung</w:t>
    </w:r>
  </w:p>
  <w:p w14:paraId="76EB0AAD" w14:textId="77777777" w:rsidR="00341F5C" w:rsidRDefault="00317B8B">
    <w:pPr>
      <w:pStyle w:val="Kopfzeile"/>
    </w:pPr>
    <w:r>
      <w:t>54128: Knieendoprothesen-Erstimplantation ohne Wechsel bzw. Komponentenwechsel im Verlauf</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2D5F2" w14:textId="77777777" w:rsidR="00E547C8" w:rsidRDefault="00710B31">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62349" w14:textId="77777777" w:rsidR="00234A70" w:rsidRDefault="00710B31">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DEE44" w14:textId="77777777" w:rsidR="00130B47" w:rsidRPr="00395622" w:rsidRDefault="00317B8B" w:rsidP="00130B47">
    <w:pPr>
      <w:pStyle w:val="Kopfzeile"/>
    </w:pPr>
    <w:r>
      <w:t>Rechenregeln für das Erfassungsjahr</w:t>
    </w:r>
    <w:r w:rsidRPr="00395622">
      <w:t xml:space="preserve"> </w:t>
    </w:r>
    <w:r>
      <w:t>2019 nach QSKH-RL</w:t>
    </w:r>
  </w:p>
  <w:p w14:paraId="4A1A79CC" w14:textId="77777777" w:rsidR="00130B47" w:rsidRPr="00395622" w:rsidRDefault="00317B8B" w:rsidP="00130B47">
    <w:pPr>
      <w:pStyle w:val="Kopfzeile"/>
    </w:pPr>
    <w:r>
      <w:t>KEP</w:t>
    </w:r>
    <w:r w:rsidRPr="00395622">
      <w:t xml:space="preserve"> - </w:t>
    </w:r>
    <w:r>
      <w:t>Knieendoprothesenversorgung</w:t>
    </w:r>
  </w:p>
  <w:p w14:paraId="74BF71CE" w14:textId="77777777" w:rsidR="00257C02" w:rsidRDefault="00317B8B">
    <w:pPr>
      <w:pStyle w:val="Kopfzeile"/>
    </w:pPr>
    <w:r>
      <w:t>Anhang I: Schlüssel (Spezifikation)</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1FA4D" w14:textId="77777777" w:rsidR="00234A70" w:rsidRDefault="00710B31">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E849C" w14:textId="77777777" w:rsidR="00652525" w:rsidRDefault="00710B31">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14C71" w14:textId="77777777" w:rsidR="00130B47" w:rsidRPr="00395622" w:rsidRDefault="00317B8B" w:rsidP="00130B47">
    <w:pPr>
      <w:pStyle w:val="Kopfzeile"/>
    </w:pPr>
    <w:r>
      <w:t>Rechenregeln für das Erfassungsjahr</w:t>
    </w:r>
    <w:r w:rsidRPr="00395622">
      <w:t xml:space="preserve"> </w:t>
    </w:r>
    <w:r>
      <w:t>2019 nach QSKH-RL</w:t>
    </w:r>
  </w:p>
  <w:p w14:paraId="2C7E4678" w14:textId="77777777" w:rsidR="00130B47" w:rsidRPr="00395622" w:rsidRDefault="00317B8B" w:rsidP="00130B47">
    <w:pPr>
      <w:pStyle w:val="Kopfzeile"/>
    </w:pPr>
    <w:r>
      <w:t>KEP</w:t>
    </w:r>
    <w:r w:rsidRPr="00395622">
      <w:t xml:space="preserve"> - </w:t>
    </w:r>
    <w:r>
      <w:t>Knieendoprothesenversorgung</w:t>
    </w:r>
  </w:p>
  <w:p w14:paraId="03624503" w14:textId="77777777" w:rsidR="00257C02" w:rsidRDefault="00317B8B">
    <w:pPr>
      <w:pStyle w:val="Kopfzeile"/>
    </w:pPr>
    <w:r>
      <w:t>Anhang II: Listen</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D31BB" w14:textId="77777777" w:rsidR="00652525" w:rsidRDefault="00710B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95A3E"/>
    <w:multiLevelType w:val="singleLevel"/>
    <w:tmpl w:val="BF92FE48"/>
    <w:lvl w:ilvl="0">
      <w:start w:val="1"/>
      <w:numFmt w:val="decimal"/>
      <w:lvlText w:val="%1."/>
      <w:lvlJc w:val="left"/>
      <w:pPr>
        <w:tabs>
          <w:tab w:val="num" w:pos="1492"/>
        </w:tabs>
        <w:ind w:left="1492" w:hanging="360"/>
      </w:pPr>
    </w:lvl>
  </w:abstractNum>
  <w:abstractNum w:abstractNumId="11" w15:restartNumberingAfterBreak="0">
    <w:nsid w:val="000C074F"/>
    <w:multiLevelType w:val="singleLevel"/>
    <w:tmpl w:val="D442933C"/>
    <w:lvl w:ilvl="0">
      <w:start w:val="1"/>
      <w:numFmt w:val="decimal"/>
      <w:lvlText w:val="%1."/>
      <w:lvlJc w:val="left"/>
      <w:pPr>
        <w:tabs>
          <w:tab w:val="num" w:pos="1492"/>
        </w:tabs>
        <w:ind w:left="1492" w:hanging="360"/>
      </w:pPr>
    </w:lvl>
  </w:abstractNum>
  <w:abstractNum w:abstractNumId="12" w15:restartNumberingAfterBreak="0">
    <w:nsid w:val="00100E31"/>
    <w:multiLevelType w:val="singleLevel"/>
    <w:tmpl w:val="D442933C"/>
    <w:lvl w:ilvl="0">
      <w:start w:val="1"/>
      <w:numFmt w:val="decimal"/>
      <w:lvlText w:val="%1."/>
      <w:lvlJc w:val="left"/>
      <w:pPr>
        <w:tabs>
          <w:tab w:val="num" w:pos="1492"/>
        </w:tabs>
        <w:ind w:left="1492" w:hanging="360"/>
      </w:pPr>
    </w:lvl>
  </w:abstractNum>
  <w:abstractNum w:abstractNumId="13" w15:restartNumberingAfterBreak="0">
    <w:nsid w:val="001189F3"/>
    <w:multiLevelType w:val="singleLevel"/>
    <w:tmpl w:val="BF92FE48"/>
    <w:lvl w:ilvl="0">
      <w:start w:val="1"/>
      <w:numFmt w:val="decimal"/>
      <w:lvlText w:val="%1."/>
      <w:lvlJc w:val="left"/>
      <w:pPr>
        <w:tabs>
          <w:tab w:val="num" w:pos="1492"/>
        </w:tabs>
        <w:ind w:left="1492" w:hanging="360"/>
      </w:pPr>
    </w:lvl>
  </w:abstractNum>
  <w:abstractNum w:abstractNumId="14" w15:restartNumberingAfterBreak="0">
    <w:nsid w:val="001A0512"/>
    <w:multiLevelType w:val="singleLevel"/>
    <w:tmpl w:val="A02096A8"/>
    <w:lvl w:ilvl="0">
      <w:start w:val="1"/>
      <w:numFmt w:val="decimal"/>
      <w:lvlText w:val="%1."/>
      <w:lvlJc w:val="left"/>
      <w:pPr>
        <w:tabs>
          <w:tab w:val="num" w:pos="1492"/>
        </w:tabs>
        <w:ind w:left="1492" w:hanging="360"/>
      </w:pPr>
    </w:lvl>
  </w:abstractNum>
  <w:abstractNum w:abstractNumId="15" w15:restartNumberingAfterBreak="0">
    <w:nsid w:val="001A99D3"/>
    <w:multiLevelType w:val="singleLevel"/>
    <w:tmpl w:val="BF92FE48"/>
    <w:lvl w:ilvl="0">
      <w:start w:val="1"/>
      <w:numFmt w:val="decimal"/>
      <w:lvlText w:val="%1."/>
      <w:lvlJc w:val="left"/>
      <w:pPr>
        <w:tabs>
          <w:tab w:val="num" w:pos="1492"/>
        </w:tabs>
        <w:ind w:left="1492" w:hanging="360"/>
      </w:pPr>
    </w:lvl>
  </w:abstractNum>
  <w:abstractNum w:abstractNumId="16" w15:restartNumberingAfterBreak="0">
    <w:nsid w:val="00238B88"/>
    <w:multiLevelType w:val="singleLevel"/>
    <w:tmpl w:val="D442933C"/>
    <w:lvl w:ilvl="0">
      <w:start w:val="1"/>
      <w:numFmt w:val="decimal"/>
      <w:lvlText w:val="%1."/>
      <w:lvlJc w:val="left"/>
      <w:pPr>
        <w:tabs>
          <w:tab w:val="num" w:pos="1492"/>
        </w:tabs>
        <w:ind w:left="1492" w:hanging="360"/>
      </w:pPr>
    </w:lvl>
  </w:abstractNum>
  <w:abstractNum w:abstractNumId="17" w15:restartNumberingAfterBreak="0">
    <w:nsid w:val="002C8BF3"/>
    <w:multiLevelType w:val="singleLevel"/>
    <w:tmpl w:val="D442933C"/>
    <w:lvl w:ilvl="0">
      <w:start w:val="1"/>
      <w:numFmt w:val="decimal"/>
      <w:lvlText w:val="%1."/>
      <w:lvlJc w:val="left"/>
      <w:pPr>
        <w:tabs>
          <w:tab w:val="num" w:pos="1492"/>
        </w:tabs>
        <w:ind w:left="1492" w:hanging="360"/>
      </w:pPr>
    </w:lvl>
  </w:abstractNum>
  <w:abstractNum w:abstractNumId="18" w15:restartNumberingAfterBreak="0">
    <w:nsid w:val="002F9558"/>
    <w:multiLevelType w:val="singleLevel"/>
    <w:tmpl w:val="D442933C"/>
    <w:lvl w:ilvl="0">
      <w:start w:val="1"/>
      <w:numFmt w:val="decimal"/>
      <w:lvlText w:val="%1."/>
      <w:lvlJc w:val="left"/>
      <w:pPr>
        <w:tabs>
          <w:tab w:val="num" w:pos="1492"/>
        </w:tabs>
        <w:ind w:left="1492" w:hanging="360"/>
      </w:pPr>
    </w:lvl>
  </w:abstractNum>
  <w:abstractNum w:abstractNumId="19" w15:restartNumberingAfterBreak="0">
    <w:nsid w:val="00305AEA"/>
    <w:multiLevelType w:val="singleLevel"/>
    <w:tmpl w:val="2FC64500"/>
    <w:lvl w:ilvl="0">
      <w:start w:val="1"/>
      <w:numFmt w:val="decimal"/>
      <w:lvlText w:val="%1."/>
      <w:lvlJc w:val="left"/>
      <w:pPr>
        <w:tabs>
          <w:tab w:val="num" w:pos="1492"/>
        </w:tabs>
        <w:ind w:left="1492" w:hanging="360"/>
      </w:pPr>
    </w:lvl>
  </w:abstractNum>
  <w:abstractNum w:abstractNumId="20" w15:restartNumberingAfterBreak="0">
    <w:nsid w:val="0033F9B2"/>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420807"/>
    <w:multiLevelType w:val="singleLevel"/>
    <w:tmpl w:val="2FC64500"/>
    <w:lvl w:ilvl="0">
      <w:start w:val="1"/>
      <w:numFmt w:val="decimal"/>
      <w:lvlText w:val="%1."/>
      <w:lvlJc w:val="left"/>
      <w:pPr>
        <w:tabs>
          <w:tab w:val="num" w:pos="1492"/>
        </w:tabs>
        <w:ind w:left="1492" w:hanging="360"/>
      </w:pPr>
    </w:lvl>
  </w:abstractNum>
  <w:abstractNum w:abstractNumId="22" w15:restartNumberingAfterBreak="0">
    <w:nsid w:val="0046BED4"/>
    <w:multiLevelType w:val="singleLevel"/>
    <w:tmpl w:val="D442933C"/>
    <w:lvl w:ilvl="0">
      <w:start w:val="1"/>
      <w:numFmt w:val="decimal"/>
      <w:lvlText w:val="%1."/>
      <w:lvlJc w:val="left"/>
      <w:pPr>
        <w:tabs>
          <w:tab w:val="num" w:pos="1492"/>
        </w:tabs>
        <w:ind w:left="1492" w:hanging="360"/>
      </w:pPr>
    </w:lvl>
  </w:abstractNum>
  <w:abstractNum w:abstractNumId="23" w15:restartNumberingAfterBreak="0">
    <w:nsid w:val="004C5A76"/>
    <w:multiLevelType w:val="singleLevel"/>
    <w:tmpl w:val="BF92FE48"/>
    <w:lvl w:ilvl="0">
      <w:start w:val="1"/>
      <w:numFmt w:val="decimal"/>
      <w:lvlText w:val="%1."/>
      <w:lvlJc w:val="left"/>
      <w:pPr>
        <w:tabs>
          <w:tab w:val="num" w:pos="1492"/>
        </w:tabs>
        <w:ind w:left="1492" w:hanging="360"/>
      </w:pPr>
    </w:lvl>
  </w:abstractNum>
  <w:abstractNum w:abstractNumId="24" w15:restartNumberingAfterBreak="0">
    <w:nsid w:val="004DE64F"/>
    <w:multiLevelType w:val="singleLevel"/>
    <w:tmpl w:val="2FC64500"/>
    <w:lvl w:ilvl="0">
      <w:start w:val="1"/>
      <w:numFmt w:val="decimal"/>
      <w:lvlText w:val="%1."/>
      <w:lvlJc w:val="left"/>
      <w:pPr>
        <w:tabs>
          <w:tab w:val="num" w:pos="1492"/>
        </w:tabs>
        <w:ind w:left="1492" w:hanging="360"/>
      </w:pPr>
    </w:lvl>
  </w:abstractNum>
  <w:abstractNum w:abstractNumId="25" w15:restartNumberingAfterBreak="0">
    <w:nsid w:val="005399BA"/>
    <w:multiLevelType w:val="singleLevel"/>
    <w:tmpl w:val="2FC64500"/>
    <w:lvl w:ilvl="0">
      <w:start w:val="1"/>
      <w:numFmt w:val="decimal"/>
      <w:lvlText w:val="%1."/>
      <w:lvlJc w:val="left"/>
      <w:pPr>
        <w:tabs>
          <w:tab w:val="num" w:pos="1492"/>
        </w:tabs>
        <w:ind w:left="1492" w:hanging="360"/>
      </w:pPr>
    </w:lvl>
  </w:abstractNum>
  <w:abstractNum w:abstractNumId="26" w15:restartNumberingAfterBreak="0">
    <w:nsid w:val="005AE332"/>
    <w:multiLevelType w:val="singleLevel"/>
    <w:tmpl w:val="2FC64500"/>
    <w:lvl w:ilvl="0">
      <w:start w:val="1"/>
      <w:numFmt w:val="decimal"/>
      <w:lvlText w:val="%1."/>
      <w:lvlJc w:val="left"/>
      <w:pPr>
        <w:tabs>
          <w:tab w:val="num" w:pos="1492"/>
        </w:tabs>
        <w:ind w:left="1492" w:hanging="360"/>
      </w:pPr>
    </w:lvl>
  </w:abstractNum>
  <w:abstractNum w:abstractNumId="27" w15:restartNumberingAfterBreak="0">
    <w:nsid w:val="005B4C7F"/>
    <w:multiLevelType w:val="singleLevel"/>
    <w:tmpl w:val="1786E198"/>
    <w:lvl w:ilvl="0">
      <w:start w:val="1"/>
      <w:numFmt w:val="decimal"/>
      <w:lvlText w:val="%1."/>
      <w:lvlJc w:val="left"/>
      <w:pPr>
        <w:tabs>
          <w:tab w:val="num" w:pos="1492"/>
        </w:tabs>
        <w:ind w:left="1492" w:hanging="360"/>
      </w:pPr>
    </w:lvl>
  </w:abstractNum>
  <w:abstractNum w:abstractNumId="28" w15:restartNumberingAfterBreak="0">
    <w:nsid w:val="005C4ADA"/>
    <w:multiLevelType w:val="singleLevel"/>
    <w:tmpl w:val="D442933C"/>
    <w:lvl w:ilvl="0">
      <w:start w:val="1"/>
      <w:numFmt w:val="decimal"/>
      <w:lvlText w:val="%1."/>
      <w:lvlJc w:val="left"/>
      <w:pPr>
        <w:tabs>
          <w:tab w:val="num" w:pos="1492"/>
        </w:tabs>
        <w:ind w:left="1492" w:hanging="360"/>
      </w:pPr>
    </w:lvl>
  </w:abstractNum>
  <w:abstractNum w:abstractNumId="29" w15:restartNumberingAfterBreak="0">
    <w:nsid w:val="006AA860"/>
    <w:multiLevelType w:val="singleLevel"/>
    <w:tmpl w:val="D442933C"/>
    <w:lvl w:ilvl="0">
      <w:start w:val="1"/>
      <w:numFmt w:val="decimal"/>
      <w:lvlText w:val="%1."/>
      <w:lvlJc w:val="left"/>
      <w:pPr>
        <w:tabs>
          <w:tab w:val="num" w:pos="1492"/>
        </w:tabs>
        <w:ind w:left="1492" w:hanging="360"/>
      </w:pPr>
    </w:lvl>
  </w:abstractNum>
  <w:abstractNum w:abstractNumId="30" w15:restartNumberingAfterBreak="0">
    <w:nsid w:val="006C9D0E"/>
    <w:multiLevelType w:val="singleLevel"/>
    <w:tmpl w:val="BF92FE48"/>
    <w:lvl w:ilvl="0">
      <w:start w:val="1"/>
      <w:numFmt w:val="decimal"/>
      <w:lvlText w:val="%1."/>
      <w:lvlJc w:val="left"/>
      <w:pPr>
        <w:tabs>
          <w:tab w:val="num" w:pos="1492"/>
        </w:tabs>
        <w:ind w:left="1492" w:hanging="360"/>
      </w:pPr>
    </w:lvl>
  </w:abstractNum>
  <w:abstractNum w:abstractNumId="31" w15:restartNumberingAfterBreak="0">
    <w:nsid w:val="0077D837"/>
    <w:multiLevelType w:val="singleLevel"/>
    <w:tmpl w:val="D442933C"/>
    <w:lvl w:ilvl="0">
      <w:start w:val="1"/>
      <w:numFmt w:val="decimal"/>
      <w:lvlText w:val="%1."/>
      <w:lvlJc w:val="left"/>
      <w:pPr>
        <w:tabs>
          <w:tab w:val="num" w:pos="1492"/>
        </w:tabs>
        <w:ind w:left="1492" w:hanging="360"/>
      </w:pPr>
    </w:lvl>
  </w:abstractNum>
  <w:abstractNum w:abstractNumId="32" w15:restartNumberingAfterBreak="0">
    <w:nsid w:val="00833996"/>
    <w:multiLevelType w:val="singleLevel"/>
    <w:tmpl w:val="BF92FE48"/>
    <w:lvl w:ilvl="0">
      <w:start w:val="1"/>
      <w:numFmt w:val="decimal"/>
      <w:lvlText w:val="%1."/>
      <w:lvlJc w:val="left"/>
      <w:pPr>
        <w:tabs>
          <w:tab w:val="num" w:pos="1492"/>
        </w:tabs>
        <w:ind w:left="1492" w:hanging="360"/>
      </w:pPr>
    </w:lvl>
  </w:abstractNum>
  <w:abstractNum w:abstractNumId="33" w15:restartNumberingAfterBreak="0">
    <w:nsid w:val="008F0E50"/>
    <w:multiLevelType w:val="singleLevel"/>
    <w:tmpl w:val="BF92FE48"/>
    <w:lvl w:ilvl="0">
      <w:start w:val="1"/>
      <w:numFmt w:val="decimal"/>
      <w:lvlText w:val="%1."/>
      <w:lvlJc w:val="left"/>
      <w:pPr>
        <w:tabs>
          <w:tab w:val="num" w:pos="1492"/>
        </w:tabs>
        <w:ind w:left="1492" w:hanging="360"/>
      </w:pPr>
    </w:lvl>
  </w:abstractNum>
  <w:abstractNum w:abstractNumId="34" w15:restartNumberingAfterBreak="0">
    <w:nsid w:val="00A2B80D"/>
    <w:multiLevelType w:val="singleLevel"/>
    <w:tmpl w:val="2FC64500"/>
    <w:lvl w:ilvl="0">
      <w:start w:val="1"/>
      <w:numFmt w:val="decimal"/>
      <w:lvlText w:val="%1."/>
      <w:lvlJc w:val="left"/>
      <w:pPr>
        <w:tabs>
          <w:tab w:val="num" w:pos="1492"/>
        </w:tabs>
        <w:ind w:left="1492" w:hanging="360"/>
      </w:pPr>
    </w:lvl>
  </w:abstractNum>
  <w:abstractNum w:abstractNumId="35" w15:restartNumberingAfterBreak="0">
    <w:nsid w:val="00AA9F55"/>
    <w:multiLevelType w:val="singleLevel"/>
    <w:tmpl w:val="2FC64500"/>
    <w:lvl w:ilvl="0">
      <w:start w:val="1"/>
      <w:numFmt w:val="decimal"/>
      <w:lvlText w:val="%1."/>
      <w:lvlJc w:val="left"/>
      <w:pPr>
        <w:tabs>
          <w:tab w:val="num" w:pos="1492"/>
        </w:tabs>
        <w:ind w:left="1492" w:hanging="360"/>
      </w:pPr>
    </w:lvl>
  </w:abstractNum>
  <w:abstractNum w:abstractNumId="36" w15:restartNumberingAfterBreak="0">
    <w:nsid w:val="00B020BE"/>
    <w:multiLevelType w:val="singleLevel"/>
    <w:tmpl w:val="2FC64500"/>
    <w:lvl w:ilvl="0">
      <w:start w:val="1"/>
      <w:numFmt w:val="decimal"/>
      <w:lvlText w:val="%1."/>
      <w:lvlJc w:val="left"/>
      <w:pPr>
        <w:tabs>
          <w:tab w:val="num" w:pos="1492"/>
        </w:tabs>
        <w:ind w:left="1492" w:hanging="360"/>
      </w:pPr>
    </w:lvl>
  </w:abstractNum>
  <w:abstractNum w:abstractNumId="37" w15:restartNumberingAfterBreak="0">
    <w:nsid w:val="00B86A8C"/>
    <w:multiLevelType w:val="singleLevel"/>
    <w:tmpl w:val="BF92FE48"/>
    <w:lvl w:ilvl="0">
      <w:start w:val="1"/>
      <w:numFmt w:val="decimal"/>
      <w:lvlText w:val="%1."/>
      <w:lvlJc w:val="left"/>
      <w:pPr>
        <w:tabs>
          <w:tab w:val="num" w:pos="1492"/>
        </w:tabs>
        <w:ind w:left="1492" w:hanging="360"/>
      </w:pPr>
    </w:lvl>
  </w:abstractNum>
  <w:abstractNum w:abstractNumId="38" w15:restartNumberingAfterBreak="0">
    <w:nsid w:val="00BFDEDA"/>
    <w:multiLevelType w:val="singleLevel"/>
    <w:tmpl w:val="A96E8A2A"/>
    <w:lvl w:ilvl="0">
      <w:start w:val="1"/>
      <w:numFmt w:val="decimal"/>
      <w:lvlText w:val="%1."/>
      <w:lvlJc w:val="left"/>
      <w:pPr>
        <w:tabs>
          <w:tab w:val="num" w:pos="1492"/>
        </w:tabs>
        <w:ind w:left="1492" w:hanging="360"/>
      </w:pPr>
    </w:lvl>
  </w:abstractNum>
  <w:abstractNum w:abstractNumId="39" w15:restartNumberingAfterBreak="0">
    <w:nsid w:val="00CE1C13"/>
    <w:multiLevelType w:val="singleLevel"/>
    <w:tmpl w:val="BF92FE48"/>
    <w:lvl w:ilvl="0">
      <w:start w:val="1"/>
      <w:numFmt w:val="decimal"/>
      <w:lvlText w:val="%1."/>
      <w:lvlJc w:val="left"/>
      <w:pPr>
        <w:tabs>
          <w:tab w:val="num" w:pos="1492"/>
        </w:tabs>
        <w:ind w:left="1492" w:hanging="360"/>
      </w:pPr>
    </w:lvl>
  </w:abstractNum>
  <w:abstractNum w:abstractNumId="40" w15:restartNumberingAfterBreak="0">
    <w:nsid w:val="00D2D209"/>
    <w:multiLevelType w:val="singleLevel"/>
    <w:tmpl w:val="2FC64500"/>
    <w:lvl w:ilvl="0">
      <w:start w:val="1"/>
      <w:numFmt w:val="decimal"/>
      <w:lvlText w:val="%1."/>
      <w:lvlJc w:val="left"/>
      <w:pPr>
        <w:tabs>
          <w:tab w:val="num" w:pos="1492"/>
        </w:tabs>
        <w:ind w:left="1492" w:hanging="360"/>
      </w:pPr>
    </w:lvl>
  </w:abstractNum>
  <w:abstractNum w:abstractNumId="41" w15:restartNumberingAfterBreak="0">
    <w:nsid w:val="00E01A33"/>
    <w:multiLevelType w:val="singleLevel"/>
    <w:tmpl w:val="1786E198"/>
    <w:lvl w:ilvl="0">
      <w:start w:val="1"/>
      <w:numFmt w:val="decimal"/>
      <w:lvlText w:val="%1."/>
      <w:lvlJc w:val="left"/>
      <w:pPr>
        <w:tabs>
          <w:tab w:val="num" w:pos="1492"/>
        </w:tabs>
        <w:ind w:left="1492" w:hanging="360"/>
      </w:pPr>
    </w:lvl>
  </w:abstractNum>
  <w:abstractNum w:abstractNumId="42" w15:restartNumberingAfterBreak="0">
    <w:nsid w:val="00E0B763"/>
    <w:multiLevelType w:val="singleLevel"/>
    <w:tmpl w:val="BF92FE48"/>
    <w:lvl w:ilvl="0">
      <w:start w:val="1"/>
      <w:numFmt w:val="decimal"/>
      <w:lvlText w:val="%1."/>
      <w:lvlJc w:val="left"/>
      <w:pPr>
        <w:tabs>
          <w:tab w:val="num" w:pos="1492"/>
        </w:tabs>
        <w:ind w:left="1492" w:hanging="360"/>
      </w:pPr>
    </w:lvl>
  </w:abstractNum>
  <w:abstractNum w:abstractNumId="43"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4"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5"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6"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7"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8"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8"/>
  </w:num>
  <w:num w:numId="2">
    <w:abstractNumId w:val="9"/>
  </w:num>
  <w:num w:numId="3">
    <w:abstractNumId w:val="7"/>
  </w:num>
  <w:num w:numId="4">
    <w:abstractNumId w:val="6"/>
  </w:num>
  <w:num w:numId="5">
    <w:abstractNumId w:val="5"/>
  </w:num>
  <w:num w:numId="6">
    <w:abstractNumId w:val="4"/>
  </w:num>
  <w:num w:numId="7">
    <w:abstractNumId w:val="46"/>
  </w:num>
  <w:num w:numId="8">
    <w:abstractNumId w:val="44"/>
  </w:num>
  <w:num w:numId="9">
    <w:abstractNumId w:val="8"/>
  </w:num>
  <w:num w:numId="10">
    <w:abstractNumId w:val="3"/>
  </w:num>
  <w:num w:numId="11">
    <w:abstractNumId w:val="2"/>
  </w:num>
  <w:num w:numId="12">
    <w:abstractNumId w:val="1"/>
  </w:num>
  <w:num w:numId="13">
    <w:abstractNumId w:val="0"/>
  </w:num>
  <w:num w:numId="14">
    <w:abstractNumId w:val="45"/>
  </w:num>
  <w:num w:numId="15">
    <w:abstractNumId w:val="43"/>
  </w:num>
  <w:num w:numId="16">
    <w:abstractNumId w:val="47"/>
  </w:num>
  <w:num w:numId="17">
    <w:abstractNumId w:val="38"/>
  </w:num>
  <w:num w:numId="18">
    <w:abstractNumId w:val="26"/>
  </w:num>
  <w:num w:numId="19">
    <w:abstractNumId w:val="33"/>
  </w:num>
  <w:num w:numId="20">
    <w:abstractNumId w:val="12"/>
  </w:num>
  <w:num w:numId="21">
    <w:abstractNumId w:val="36"/>
  </w:num>
  <w:num w:numId="22">
    <w:abstractNumId w:val="23"/>
  </w:num>
  <w:num w:numId="23">
    <w:abstractNumId w:val="16"/>
  </w:num>
  <w:num w:numId="24">
    <w:abstractNumId w:val="21"/>
  </w:num>
  <w:num w:numId="25">
    <w:abstractNumId w:val="42"/>
  </w:num>
  <w:num w:numId="26">
    <w:abstractNumId w:val="17"/>
  </w:num>
  <w:num w:numId="27">
    <w:abstractNumId w:val="40"/>
  </w:num>
  <w:num w:numId="28">
    <w:abstractNumId w:val="15"/>
  </w:num>
  <w:num w:numId="29">
    <w:abstractNumId w:val="10"/>
  </w:num>
  <w:num w:numId="30">
    <w:abstractNumId w:val="18"/>
  </w:num>
  <w:num w:numId="31">
    <w:abstractNumId w:val="35"/>
  </w:num>
  <w:num w:numId="32">
    <w:abstractNumId w:val="30"/>
  </w:num>
  <w:num w:numId="33">
    <w:abstractNumId w:val="37"/>
  </w:num>
  <w:num w:numId="34">
    <w:abstractNumId w:val="22"/>
  </w:num>
  <w:num w:numId="35">
    <w:abstractNumId w:val="25"/>
  </w:num>
  <w:num w:numId="36">
    <w:abstractNumId w:val="20"/>
  </w:num>
  <w:num w:numId="37">
    <w:abstractNumId w:val="31"/>
  </w:num>
  <w:num w:numId="38">
    <w:abstractNumId w:val="34"/>
  </w:num>
  <w:num w:numId="39">
    <w:abstractNumId w:val="39"/>
  </w:num>
  <w:num w:numId="40">
    <w:abstractNumId w:val="29"/>
  </w:num>
  <w:num w:numId="41">
    <w:abstractNumId w:val="19"/>
  </w:num>
  <w:num w:numId="42">
    <w:abstractNumId w:val="13"/>
  </w:num>
  <w:num w:numId="43">
    <w:abstractNumId w:val="28"/>
  </w:num>
  <w:num w:numId="44">
    <w:abstractNumId w:val="24"/>
  </w:num>
  <w:num w:numId="45">
    <w:abstractNumId w:val="32"/>
  </w:num>
  <w:num w:numId="46">
    <w:abstractNumId w:val="11"/>
  </w:num>
  <w:num w:numId="47">
    <w:abstractNumId w:val="27"/>
  </w:num>
  <w:num w:numId="48">
    <w:abstractNumId w:val="14"/>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16765"/>
    <w:rsid w:val="0022491B"/>
    <w:rsid w:val="00225638"/>
    <w:rsid w:val="00226D53"/>
    <w:rsid w:val="00233D0D"/>
    <w:rsid w:val="00237948"/>
    <w:rsid w:val="00240927"/>
    <w:rsid w:val="00244FD1"/>
    <w:rsid w:val="00245B31"/>
    <w:rsid w:val="00245E3B"/>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7B7"/>
    <w:rsid w:val="003178D7"/>
    <w:rsid w:val="00317B8B"/>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556E"/>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E2378"/>
    <w:rsid w:val="006F1DC0"/>
    <w:rsid w:val="00703722"/>
    <w:rsid w:val="00710B31"/>
    <w:rsid w:val="00733F16"/>
    <w:rsid w:val="00735145"/>
    <w:rsid w:val="007423E6"/>
    <w:rsid w:val="00763A10"/>
    <w:rsid w:val="00765FA9"/>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AE4422"/>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554B5"/>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46E82"/>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11" Type="http://schemas.openxmlformats.org/officeDocument/2006/relationships/footer" Target="footer100.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footer" Target="footer35.xml"/><Relationship Id="rId85" Type="http://schemas.openxmlformats.org/officeDocument/2006/relationships/footer" Target="footer37.xml"/><Relationship Id="rId150" Type="http://schemas.openxmlformats.org/officeDocument/2006/relationships/header" Target="header71.xml"/><Relationship Id="rId155" Type="http://schemas.openxmlformats.org/officeDocument/2006/relationships/header" Target="header73.xml"/><Relationship Id="rId171" Type="http://schemas.openxmlformats.org/officeDocument/2006/relationships/header" Target="header81.xml"/><Relationship Id="rId176" Type="http://schemas.openxmlformats.org/officeDocument/2006/relationships/footer" Target="footer83.xml"/><Relationship Id="rId192" Type="http://schemas.openxmlformats.org/officeDocument/2006/relationships/header" Target="header92.xml"/><Relationship Id="rId197" Type="http://schemas.openxmlformats.org/officeDocument/2006/relationships/header" Target="header94.xml"/><Relationship Id="rId206" Type="http://schemas.openxmlformats.org/officeDocument/2006/relationships/footer" Target="footer98.xml"/><Relationship Id="rId227" Type="http://schemas.openxmlformats.org/officeDocument/2006/relationships/fontTable" Target="fontTable.xml"/><Relationship Id="rId201" Type="http://schemas.openxmlformats.org/officeDocument/2006/relationships/header" Target="header96.xml"/><Relationship Id="rId222" Type="http://schemas.openxmlformats.org/officeDocument/2006/relationships/header" Target="header107.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66" Type="http://schemas.openxmlformats.org/officeDocument/2006/relationships/footer" Target="footer78.xml"/><Relationship Id="rId182" Type="http://schemas.openxmlformats.org/officeDocument/2006/relationships/footer" Target="footer86.xml"/><Relationship Id="rId187" Type="http://schemas.openxmlformats.org/officeDocument/2006/relationships/footer" Target="footer88.xml"/><Relationship Id="rId217" Type="http://schemas.openxmlformats.org/officeDocument/2006/relationships/footer" Target="footer103.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footer" Target="footer101.xml"/><Relationship Id="rId23" Type="http://schemas.openxmlformats.org/officeDocument/2006/relationships/header" Target="header7.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119" Type="http://schemas.openxmlformats.org/officeDocument/2006/relationships/header" Target="header55.xml"/><Relationship Id="rId44" Type="http://schemas.openxmlformats.org/officeDocument/2006/relationships/footer" Target="footer17.xml"/><Relationship Id="rId60" Type="http://schemas.openxmlformats.org/officeDocument/2006/relationships/header" Target="header26.xml"/><Relationship Id="rId65" Type="http://schemas.openxmlformats.org/officeDocument/2006/relationships/header" Target="header28.xml"/><Relationship Id="rId81" Type="http://schemas.openxmlformats.org/officeDocument/2006/relationships/header" Target="head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51" Type="http://schemas.openxmlformats.org/officeDocument/2006/relationships/footer" Target="footer70.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172" Type="http://schemas.openxmlformats.org/officeDocument/2006/relationships/footer" Target="footer81.xml"/><Relationship Id="rId193" Type="http://schemas.openxmlformats.org/officeDocument/2006/relationships/footer" Target="footer91.xml"/><Relationship Id="rId202" Type="http://schemas.openxmlformats.org/officeDocument/2006/relationships/footer" Target="footer96.xml"/><Relationship Id="rId207" Type="http://schemas.openxmlformats.org/officeDocument/2006/relationships/header" Target="header99.xml"/><Relationship Id="rId223" Type="http://schemas.openxmlformats.org/officeDocument/2006/relationships/footer" Target="footer106.xml"/><Relationship Id="rId228" Type="http://schemas.openxmlformats.org/officeDocument/2006/relationships/theme" Target="theme/theme1.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19" Type="http://schemas.openxmlformats.org/officeDocument/2006/relationships/footer" Target="footer4.xml"/><Relationship Id="rId224" Type="http://schemas.openxmlformats.org/officeDocument/2006/relationships/footer" Target="footer107.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6" Type="http://schemas.openxmlformats.org/officeDocument/2006/relationships/footer" Target="footer8.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B12EB3E-6656-4F3C-A82A-EF42AF9535B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B3973900-F355-47E6-A842-69D9C6F67BD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24021</Words>
  <Characters>151339</Characters>
  <Application>Microsoft Office Word</Application>
  <DocSecurity>0</DocSecurity>
  <Lines>1261</Lines>
  <Paragraphs>350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KEP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2020-04-28T17:43:00Z</dcterms:modified>
</cp:coreProperties>
</file>